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B38" w:rsidRPr="00233B24" w:rsidRDefault="00306B38" w:rsidP="003A7ABC">
      <w:pPr>
        <w:pStyle w:val="a4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233B24">
        <w:rPr>
          <w:rFonts w:ascii="Times New Roman" w:hAnsi="Times New Roman" w:cs="Times New Roman"/>
          <w:sz w:val="24"/>
          <w:szCs w:val="24"/>
          <w:lang w:val="uk-UA"/>
        </w:rPr>
        <w:t xml:space="preserve">Додаток до рішення </w:t>
      </w:r>
    </w:p>
    <w:p w:rsidR="00306B38" w:rsidRPr="00233B24" w:rsidRDefault="00306B38" w:rsidP="003A7ABC">
      <w:pPr>
        <w:pStyle w:val="a4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233B24">
        <w:rPr>
          <w:rFonts w:ascii="Times New Roman" w:hAnsi="Times New Roman" w:cs="Times New Roman"/>
          <w:sz w:val="24"/>
          <w:szCs w:val="24"/>
          <w:lang w:val="uk-UA"/>
        </w:rPr>
        <w:t>Іллічівської міської ради</w:t>
      </w:r>
    </w:p>
    <w:p w:rsidR="00306B38" w:rsidRPr="00233B24" w:rsidRDefault="00306B38" w:rsidP="003A7ABC">
      <w:pPr>
        <w:pStyle w:val="a4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233B24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C7774">
        <w:rPr>
          <w:rFonts w:ascii="Times New Roman" w:hAnsi="Times New Roman" w:cs="Times New Roman"/>
          <w:sz w:val="24"/>
          <w:szCs w:val="24"/>
          <w:lang w:val="uk-UA"/>
        </w:rPr>
        <w:t>10.07.2015 р.</w:t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BC7774">
        <w:rPr>
          <w:rFonts w:ascii="Times New Roman" w:hAnsi="Times New Roman" w:cs="Times New Roman"/>
          <w:sz w:val="24"/>
          <w:szCs w:val="24"/>
          <w:lang w:val="uk-UA"/>
        </w:rPr>
        <w:t>653/26-</w:t>
      </w:r>
      <w:r w:rsidR="00BC7774">
        <w:rPr>
          <w:rFonts w:ascii="Times New Roman" w:hAnsi="Times New Roman" w:cs="Times New Roman"/>
          <w:sz w:val="24"/>
          <w:szCs w:val="24"/>
          <w:lang w:val="en-US"/>
        </w:rPr>
        <w:t>VI</w:t>
      </w:r>
    </w:p>
    <w:p w:rsidR="00306B38" w:rsidRPr="00233B24" w:rsidRDefault="00306B38" w:rsidP="003E3C81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306B38" w:rsidRPr="00233B24" w:rsidRDefault="00306B38" w:rsidP="003E3C81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306B38" w:rsidRPr="00233B24" w:rsidRDefault="00306B38" w:rsidP="003E3C81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33B24">
        <w:rPr>
          <w:rFonts w:ascii="Times New Roman" w:hAnsi="Times New Roman" w:cs="Times New Roman"/>
          <w:sz w:val="24"/>
          <w:szCs w:val="24"/>
          <w:lang w:val="uk-UA"/>
        </w:rPr>
        <w:t xml:space="preserve">ДОГОВІР ПРО ПРАВО КОРИСТУВАННЯ ЧУЖОЮ </w:t>
      </w:r>
    </w:p>
    <w:p w:rsidR="00306B38" w:rsidRPr="00233B24" w:rsidRDefault="00306B38" w:rsidP="003E3C81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33B24">
        <w:rPr>
          <w:rFonts w:ascii="Times New Roman" w:hAnsi="Times New Roman" w:cs="Times New Roman"/>
          <w:sz w:val="24"/>
          <w:szCs w:val="24"/>
          <w:lang w:val="uk-UA"/>
        </w:rPr>
        <w:t>ЗЕМЕЛЬНОЮ ДІЛЯНКОЮ ДЛЯ ЗАБУДОВИ (СУПЕРФІЦІЙ)</w:t>
      </w:r>
    </w:p>
    <w:p w:rsidR="00306B38" w:rsidRPr="00233B24" w:rsidRDefault="00306B38" w:rsidP="003E3C81">
      <w:pPr>
        <w:pStyle w:val="a4"/>
        <w:jc w:val="center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</w:p>
    <w:p w:rsidR="00306B38" w:rsidRPr="00233B24" w:rsidRDefault="00306B38" w:rsidP="00B90C7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3B24">
        <w:rPr>
          <w:rFonts w:ascii="Times New Roman" w:hAnsi="Times New Roman" w:cs="Times New Roman"/>
          <w:sz w:val="24"/>
          <w:szCs w:val="24"/>
          <w:lang w:val="uk-UA"/>
        </w:rPr>
        <w:t xml:space="preserve">м. Іллічівськ </w:t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___ липня 2015 року</w:t>
      </w:r>
    </w:p>
    <w:p w:rsidR="00306B38" w:rsidRPr="00233B24" w:rsidRDefault="00306B38" w:rsidP="003E3C81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6B38" w:rsidRPr="00233B24" w:rsidRDefault="00306B38" w:rsidP="005B7893">
      <w:pPr>
        <w:pStyle w:val="a4"/>
        <w:ind w:firstLine="426"/>
        <w:jc w:val="both"/>
        <w:rPr>
          <w:rFonts w:ascii="Times New Roman" w:hAnsi="Times New Roman" w:cs="Times New Roman"/>
          <w:spacing w:val="-6"/>
          <w:sz w:val="24"/>
          <w:szCs w:val="24"/>
          <w:lang w:val="uk-UA"/>
        </w:rPr>
      </w:pPr>
      <w:r w:rsidRPr="00233B24">
        <w:rPr>
          <w:rFonts w:ascii="Times New Roman" w:hAnsi="Times New Roman" w:cs="Times New Roman"/>
          <w:b/>
          <w:bCs/>
          <w:color w:val="000000"/>
          <w:spacing w:val="-9"/>
          <w:sz w:val="24"/>
          <w:szCs w:val="24"/>
          <w:lang w:val="uk-UA"/>
        </w:rPr>
        <w:t>ІЛЛІЧІВСЬКА МІСЬКА РАДА ОДЕСЬКОЇ ОБЛАСТІ</w:t>
      </w:r>
      <w:r w:rsidRPr="00233B24">
        <w:rPr>
          <w:rFonts w:ascii="Times New Roman" w:hAnsi="Times New Roman" w:cs="Times New Roman"/>
          <w:color w:val="000000"/>
          <w:spacing w:val="-9"/>
          <w:sz w:val="24"/>
          <w:szCs w:val="24"/>
          <w:lang w:val="uk-UA"/>
        </w:rPr>
        <w:t xml:space="preserve">, </w:t>
      </w:r>
      <w:r w:rsidRPr="00233B24">
        <w:rPr>
          <w:rFonts w:ascii="Times New Roman" w:hAnsi="Times New Roman" w:cs="Times New Roman"/>
          <w:color w:val="000000"/>
          <w:spacing w:val="-4"/>
          <w:sz w:val="24"/>
          <w:szCs w:val="24"/>
          <w:lang w:val="uk-UA"/>
        </w:rPr>
        <w:t xml:space="preserve">код ЄДРПОУ 25932851, в особі першого заступника міського голови </w:t>
      </w:r>
      <w:proofErr w:type="spellStart"/>
      <w:r w:rsidRPr="00233B24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lang w:val="uk-UA"/>
        </w:rPr>
        <w:t>Биченка</w:t>
      </w:r>
      <w:proofErr w:type="spellEnd"/>
      <w:r w:rsidRPr="00233B24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lang w:val="uk-UA"/>
        </w:rPr>
        <w:t xml:space="preserve"> Сергія Яковича</w:t>
      </w:r>
      <w:r w:rsidRPr="00233B24">
        <w:rPr>
          <w:rFonts w:ascii="Times New Roman" w:hAnsi="Times New Roman" w:cs="Times New Roman"/>
          <w:color w:val="000000"/>
          <w:spacing w:val="-4"/>
          <w:sz w:val="24"/>
          <w:szCs w:val="24"/>
          <w:lang w:val="uk-UA"/>
        </w:rPr>
        <w:t xml:space="preserve">, який діє на підставі Закону України «Про місцеве самоврядування в Україні» та рішення Іллічівської міської ради від ___________ року № ________, </w:t>
      </w:r>
      <w:r w:rsidRPr="00233B24">
        <w:rPr>
          <w:rFonts w:ascii="Times New Roman" w:hAnsi="Times New Roman" w:cs="Times New Roman"/>
          <w:color w:val="000000"/>
          <w:spacing w:val="-9"/>
          <w:sz w:val="24"/>
          <w:szCs w:val="24"/>
          <w:lang w:val="uk-UA"/>
        </w:rPr>
        <w:t xml:space="preserve">в подальшому іменується «Власник», </w:t>
      </w:r>
      <w:r w:rsidRPr="00233B24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КОМУНАЛЬНЕ ПІДПРИЄМСТВО «ІЛЛІЧІВСЬКТЕПЛОЕНЕРГО»</w:t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 xml:space="preserve"> код ЄДРПОУ 31619819, в особі директора </w:t>
      </w:r>
      <w:proofErr w:type="spellStart"/>
      <w:r w:rsidRPr="00233B2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Паншина</w:t>
      </w:r>
      <w:proofErr w:type="spellEnd"/>
      <w:r w:rsidRPr="00233B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Анатолія Володимировича</w:t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 xml:space="preserve">, який діє на підставі Статуту, в подальшому іменується «Землекористувач», та </w:t>
      </w:r>
      <w:r w:rsidRPr="00233B24">
        <w:rPr>
          <w:rFonts w:ascii="Times New Roman" w:hAnsi="Times New Roman" w:cs="Times New Roman"/>
          <w:b/>
          <w:bCs/>
          <w:sz w:val="24"/>
          <w:szCs w:val="24"/>
          <w:lang w:val="uk-UA"/>
        </w:rPr>
        <w:t>ОБСЛУГОВУЮЧИЙ КООПЕРАТИВ «КОЛЬОРОВИЙ БУЛЬВАР»</w:t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 xml:space="preserve">, код ЄДРПОУ 39439523, в особі голови кооперативу </w:t>
      </w:r>
      <w:proofErr w:type="spellStart"/>
      <w:r w:rsidRPr="00233B24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Каранфілова</w:t>
      </w:r>
      <w:proofErr w:type="spellEnd"/>
      <w:r w:rsidRPr="00233B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Олексія Валерійовича</w:t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 xml:space="preserve">, який діє на підставі Статуту, </w:t>
      </w:r>
      <w:r w:rsidRPr="00233B24">
        <w:rPr>
          <w:rFonts w:ascii="Times New Roman" w:hAnsi="Times New Roman" w:cs="Times New Roman"/>
          <w:spacing w:val="-8"/>
          <w:sz w:val="24"/>
          <w:szCs w:val="24"/>
          <w:lang w:val="uk-UA"/>
        </w:rPr>
        <w:t>в подальшому іменується «</w:t>
      </w:r>
      <w:proofErr w:type="spellStart"/>
      <w:r w:rsidRPr="00233B24">
        <w:rPr>
          <w:rFonts w:ascii="Times New Roman" w:hAnsi="Times New Roman" w:cs="Times New Roman"/>
          <w:spacing w:val="-8"/>
          <w:sz w:val="24"/>
          <w:szCs w:val="24"/>
          <w:lang w:val="uk-UA"/>
        </w:rPr>
        <w:t>Суперфіціарій</w:t>
      </w:r>
      <w:proofErr w:type="spellEnd"/>
      <w:r w:rsidRPr="00233B24">
        <w:rPr>
          <w:rFonts w:ascii="Times New Roman" w:hAnsi="Times New Roman" w:cs="Times New Roman"/>
          <w:spacing w:val="-8"/>
          <w:sz w:val="24"/>
          <w:szCs w:val="24"/>
          <w:lang w:val="uk-UA"/>
        </w:rPr>
        <w:t xml:space="preserve">», </w:t>
      </w:r>
      <w:r w:rsidRPr="00233B24"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в подальшому спільно іменуються «Сторони», а кожна окремо – «Сторона», уклали цей Договір </w:t>
      </w:r>
      <w:r w:rsidRPr="00233B24">
        <w:rPr>
          <w:rFonts w:ascii="Times New Roman" w:hAnsi="Times New Roman" w:cs="Times New Roman"/>
          <w:spacing w:val="-6"/>
          <w:sz w:val="24"/>
          <w:szCs w:val="24"/>
          <w:lang w:val="uk-UA"/>
        </w:rPr>
        <w:t>про нижченаведене:</w:t>
      </w:r>
    </w:p>
    <w:p w:rsidR="00306B38" w:rsidRPr="00233B24" w:rsidRDefault="00306B38" w:rsidP="003E3C81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6B38" w:rsidRPr="00233B24" w:rsidRDefault="00306B38" w:rsidP="00F236C8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33B24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Предмет договору</w:t>
      </w:r>
    </w:p>
    <w:p w:rsidR="00306B38" w:rsidRPr="00233B24" w:rsidRDefault="00306B38" w:rsidP="005B7893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3B24">
        <w:rPr>
          <w:rFonts w:ascii="Times New Roman" w:hAnsi="Times New Roman" w:cs="Times New Roman"/>
          <w:sz w:val="24"/>
          <w:szCs w:val="24"/>
          <w:lang w:val="uk-UA"/>
        </w:rPr>
        <w:t xml:space="preserve">1.1. Власник за згодою Користувача, керуючись вимогами Цивільного кодексу України, Земельного кодексу України, Закону України «Про регулювання містобудівної діяльності», надає, а </w:t>
      </w:r>
      <w:proofErr w:type="spellStart"/>
      <w:r w:rsidRPr="00233B24">
        <w:rPr>
          <w:rFonts w:ascii="Times New Roman" w:hAnsi="Times New Roman" w:cs="Times New Roman"/>
          <w:sz w:val="24"/>
          <w:szCs w:val="24"/>
          <w:lang w:val="uk-UA"/>
        </w:rPr>
        <w:t>Суперфіціарій</w:t>
      </w:r>
      <w:proofErr w:type="spellEnd"/>
      <w:r w:rsidRPr="00233B24">
        <w:rPr>
          <w:rFonts w:ascii="Times New Roman" w:hAnsi="Times New Roman" w:cs="Times New Roman"/>
          <w:sz w:val="24"/>
          <w:szCs w:val="24"/>
          <w:lang w:val="uk-UA"/>
        </w:rPr>
        <w:t xml:space="preserve"> приймає у строкове безоплатне користування для забудови земельну ділянку площею 0,0024 га за адресою: Одеська обл., м. Іллічівськ,     вул. Леніна, 27 (кадастровий номер 5110800000:02:025:0135) на умовах цього Договору.</w:t>
      </w:r>
    </w:p>
    <w:p w:rsidR="00306B38" w:rsidRPr="00233B24" w:rsidRDefault="00306B38" w:rsidP="005B7893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3B24">
        <w:rPr>
          <w:rFonts w:ascii="Times New Roman" w:hAnsi="Times New Roman" w:cs="Times New Roman"/>
          <w:sz w:val="24"/>
          <w:szCs w:val="24"/>
          <w:lang w:val="uk-UA"/>
        </w:rPr>
        <w:t>1.2. Земельна ділянка передається в користування для розташува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 xml:space="preserve">ня нового теплового пункту відповідно до технічних умов на приєднання до теплових мереж </w:t>
      </w:r>
      <w:r>
        <w:rPr>
          <w:rFonts w:ascii="Times New Roman" w:hAnsi="Times New Roman" w:cs="Times New Roman"/>
          <w:sz w:val="24"/>
          <w:szCs w:val="24"/>
          <w:lang w:val="uk-UA"/>
        </w:rPr>
        <w:t>Землек</w:t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 xml:space="preserve">ористувача         від 25.12.2014 року № 4-1240, наданих </w:t>
      </w:r>
      <w:proofErr w:type="spellStart"/>
      <w:r w:rsidRPr="00233B24">
        <w:rPr>
          <w:rFonts w:ascii="Times New Roman" w:hAnsi="Times New Roman" w:cs="Times New Roman"/>
          <w:sz w:val="24"/>
          <w:szCs w:val="24"/>
          <w:lang w:val="uk-UA"/>
        </w:rPr>
        <w:t>Суперфіціарію</w:t>
      </w:r>
      <w:proofErr w:type="spellEnd"/>
      <w:r w:rsidRPr="00233B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06B38" w:rsidRPr="00233B24" w:rsidRDefault="00306B38" w:rsidP="008A62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6B38" w:rsidRPr="00233B24" w:rsidRDefault="00306B38" w:rsidP="003E3C81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33B24">
        <w:rPr>
          <w:rFonts w:ascii="Times New Roman" w:hAnsi="Times New Roman" w:cs="Times New Roman"/>
          <w:b/>
          <w:bCs/>
          <w:sz w:val="24"/>
          <w:szCs w:val="24"/>
          <w:lang w:val="uk-UA"/>
        </w:rPr>
        <w:t>Об'єкт та умови здійснення права забудови земельної ділянки</w:t>
      </w:r>
    </w:p>
    <w:p w:rsidR="00306B38" w:rsidRPr="00233B24" w:rsidRDefault="00306B38" w:rsidP="00D36B80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3B24">
        <w:rPr>
          <w:rFonts w:ascii="Times New Roman" w:hAnsi="Times New Roman" w:cs="Times New Roman"/>
          <w:sz w:val="24"/>
          <w:szCs w:val="24"/>
          <w:lang w:val="uk-UA"/>
        </w:rPr>
        <w:t>2.1. Земельна ділянка, відповідно до норм Земельного кодексу України,                         є комунальною власністю та перебуває в користуванні комунального підприємства «ІЛЛІЧІВСЬКТЕПЛОЕНЕРГО» на праві постійного користування згідно з Державним актом на земельну ділянку серії ЯЯ № 206460 зареєстрованого 22.11.2012 року за              № 511080003000032.</w:t>
      </w:r>
    </w:p>
    <w:p w:rsidR="00306B38" w:rsidRPr="00233B24" w:rsidRDefault="00306B38" w:rsidP="005B7893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3B24">
        <w:rPr>
          <w:rFonts w:ascii="Times New Roman" w:hAnsi="Times New Roman" w:cs="Times New Roman"/>
          <w:sz w:val="24"/>
          <w:szCs w:val="24"/>
          <w:lang w:val="uk-UA"/>
        </w:rPr>
        <w:t xml:space="preserve">2.2. Право користування земельною ділянкою надається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sz w:val="24"/>
          <w:szCs w:val="24"/>
          <w:lang w:val="uk-UA"/>
        </w:rPr>
        <w:t>Суперфіціарію</w:t>
      </w:r>
      <w:proofErr w:type="spellEnd"/>
      <w:r w:rsidRPr="00233B24">
        <w:rPr>
          <w:rFonts w:ascii="Times New Roman" w:hAnsi="Times New Roman" w:cs="Times New Roman"/>
          <w:color w:val="000000"/>
          <w:spacing w:val="-8"/>
          <w:sz w:val="24"/>
          <w:szCs w:val="24"/>
          <w:lang w:val="uk-UA"/>
        </w:rPr>
        <w:t xml:space="preserve"> </w:t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 xml:space="preserve">для здійснення нового будівництва, відповідно до пункту 1.2. цього Договору. Використання земельної ділянки здійснюється відповідно до її основного цільового призначення.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sz w:val="24"/>
          <w:szCs w:val="24"/>
          <w:lang w:val="uk-UA"/>
        </w:rPr>
        <w:t>Суперфіціарій</w:t>
      </w:r>
      <w:proofErr w:type="spellEnd"/>
      <w:r w:rsidRPr="00233B24">
        <w:rPr>
          <w:rFonts w:ascii="Times New Roman" w:hAnsi="Times New Roman" w:cs="Times New Roman"/>
          <w:color w:val="000000"/>
          <w:spacing w:val="-8"/>
          <w:sz w:val="24"/>
          <w:szCs w:val="24"/>
          <w:lang w:val="uk-UA"/>
        </w:rPr>
        <w:t xml:space="preserve"> </w:t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>має право здійснювати будівництво на земельній ділянці згідно з проектом будівництва.</w:t>
      </w:r>
    </w:p>
    <w:p w:rsidR="00306B38" w:rsidRPr="00233B24" w:rsidRDefault="00306B38" w:rsidP="00231740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3B24">
        <w:rPr>
          <w:rFonts w:ascii="Times New Roman" w:hAnsi="Times New Roman" w:cs="Times New Roman"/>
          <w:sz w:val="24"/>
          <w:szCs w:val="24"/>
          <w:lang w:val="uk-UA"/>
        </w:rPr>
        <w:t>2.3. Після розроблення проектної документації та до початку виконання будівельних робіт Землекористувачем та Власником здійснюється погодження проектно-кошторисної документації на будівельні роботи.</w:t>
      </w:r>
    </w:p>
    <w:p w:rsidR="00306B38" w:rsidRPr="00233B24" w:rsidRDefault="00306B38" w:rsidP="00231740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33B24">
        <w:rPr>
          <w:rFonts w:ascii="Times New Roman" w:hAnsi="Times New Roman" w:cs="Times New Roman"/>
          <w:sz w:val="24"/>
          <w:szCs w:val="24"/>
          <w:lang w:val="uk-UA"/>
        </w:rPr>
        <w:t xml:space="preserve">2.4. Право користування земельною ділянкою, що виникає у </w:t>
      </w:r>
      <w:proofErr w:type="spellStart"/>
      <w:r w:rsidRPr="00233B24">
        <w:rPr>
          <w:rFonts w:ascii="Times New Roman" w:hAnsi="Times New Roman" w:cs="Times New Roman"/>
          <w:sz w:val="24"/>
          <w:szCs w:val="24"/>
          <w:lang w:val="uk-UA"/>
        </w:rPr>
        <w:t>Суперфіціарія</w:t>
      </w:r>
      <w:proofErr w:type="spellEnd"/>
      <w:r w:rsidRPr="00233B24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цього Договору, не може бути відчужено, внесено до статутного фонду, передано у заставу без отримання згоди </w:t>
      </w:r>
      <w:r>
        <w:rPr>
          <w:rFonts w:ascii="Times New Roman" w:hAnsi="Times New Roman" w:cs="Times New Roman"/>
          <w:sz w:val="24"/>
          <w:szCs w:val="24"/>
          <w:lang w:val="uk-UA"/>
        </w:rPr>
        <w:t>Землек</w:t>
      </w:r>
      <w:r w:rsidRPr="00233B24">
        <w:rPr>
          <w:rFonts w:ascii="Times New Roman" w:hAnsi="Times New Roman" w:cs="Times New Roman"/>
          <w:sz w:val="24"/>
          <w:szCs w:val="24"/>
          <w:lang w:val="uk-UA"/>
        </w:rPr>
        <w:t>ористувача та Власника.</w:t>
      </w:r>
    </w:p>
    <w:p w:rsidR="00306B38" w:rsidRPr="00233B24" w:rsidRDefault="00306B38" w:rsidP="00231740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6B38" w:rsidRPr="00233B24" w:rsidRDefault="00306B38" w:rsidP="005B7893">
      <w:pPr>
        <w:pStyle w:val="ps46"/>
        <w:spacing w:before="0" w:after="0"/>
        <w:ind w:firstLine="426"/>
        <w:jc w:val="center"/>
        <w:rPr>
          <w:rFonts w:ascii="Times New Roman" w:hAnsi="Times New Roman" w:cs="Times New Roman"/>
          <w:b/>
          <w:bCs/>
          <w:lang w:val="uk-UA"/>
        </w:rPr>
      </w:pPr>
      <w:r w:rsidRPr="00233B24">
        <w:rPr>
          <w:rFonts w:ascii="Times New Roman" w:hAnsi="Times New Roman" w:cs="Times New Roman"/>
          <w:b/>
          <w:bCs/>
          <w:lang w:val="uk-UA"/>
        </w:rPr>
        <w:t>3. Строк дії Договору</w:t>
      </w:r>
    </w:p>
    <w:p w:rsidR="00306B38" w:rsidRPr="00233B24" w:rsidRDefault="00306B38" w:rsidP="005B7893">
      <w:pPr>
        <w:pStyle w:val="a3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3.1. </w:t>
      </w:r>
      <w:proofErr w:type="spellStart"/>
      <w:r w:rsidRPr="00233B24">
        <w:rPr>
          <w:rFonts w:ascii="Times New Roman" w:hAnsi="Times New Roman" w:cs="Times New Roman"/>
          <w:lang w:val="uk-UA"/>
        </w:rPr>
        <w:t>Суперфіціарій</w:t>
      </w:r>
      <w:proofErr w:type="spellEnd"/>
      <w:r w:rsidRPr="00233B24">
        <w:rPr>
          <w:rFonts w:ascii="Times New Roman" w:hAnsi="Times New Roman" w:cs="Times New Roman"/>
          <w:lang w:val="uk-UA"/>
        </w:rPr>
        <w:t xml:space="preserve"> користується земельною ділянкою до закінчення виконання будівельних робіт, введення об’єкту нерухомості в експлуатацію та державної реєстрації права власності на споруджений об’єкт нерухомості в порядку, передбаченому чинним законодавством України.</w:t>
      </w:r>
    </w:p>
    <w:p w:rsidR="00306B38" w:rsidRPr="00233B24" w:rsidRDefault="00306B38" w:rsidP="005B7893">
      <w:pPr>
        <w:pStyle w:val="a3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3.2. Строк користування земельною ділянкою в будь-якому разі не повинен перевищувати одного року з моменту передачі земельної ділянки в користування.</w:t>
      </w:r>
    </w:p>
    <w:p w:rsidR="00306B38" w:rsidRPr="00233B24" w:rsidRDefault="00306B38" w:rsidP="005B7893">
      <w:pPr>
        <w:pStyle w:val="a3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lastRenderedPageBreak/>
        <w:t>3.3. Після спливу одного року з моменту передачі земельної ділянки у користування Договір в будь-якому разі вважається припиненим, а земельна ділянка підлягає поверненню.</w:t>
      </w:r>
    </w:p>
    <w:p w:rsidR="00306B38" w:rsidRPr="00233B24" w:rsidRDefault="00306B38" w:rsidP="005B7893">
      <w:pPr>
        <w:pStyle w:val="a3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</w:p>
    <w:p w:rsidR="00306B38" w:rsidRPr="00233B24" w:rsidRDefault="00306B38" w:rsidP="005B7893">
      <w:pPr>
        <w:pStyle w:val="ps0"/>
        <w:spacing w:before="0" w:after="0"/>
        <w:jc w:val="center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b/>
          <w:bCs/>
          <w:lang w:val="uk-UA"/>
        </w:rPr>
        <w:t>4. Плата за користування земельною ділянкою для забудови</w:t>
      </w:r>
    </w:p>
    <w:p w:rsidR="00306B38" w:rsidRPr="00233B24" w:rsidRDefault="00306B38" w:rsidP="005B7893">
      <w:pPr>
        <w:pStyle w:val="ps6"/>
        <w:spacing w:before="0"/>
        <w:ind w:firstLine="426"/>
        <w:jc w:val="both"/>
        <w:rPr>
          <w:rFonts w:ascii="Times New Roman" w:hAnsi="Times New Roman" w:cs="Times New Roman"/>
          <w:b/>
          <w:bCs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4.1. Земельна ділянка передається </w:t>
      </w:r>
      <w:proofErr w:type="spellStart"/>
      <w:r w:rsidRPr="00233B24">
        <w:rPr>
          <w:rFonts w:ascii="Times New Roman" w:hAnsi="Times New Roman" w:cs="Times New Roman"/>
          <w:lang w:val="uk-UA"/>
        </w:rPr>
        <w:t>Суперфіціарію</w:t>
      </w:r>
      <w:proofErr w:type="spellEnd"/>
      <w:r w:rsidRPr="00233B24">
        <w:rPr>
          <w:rFonts w:ascii="Times New Roman" w:hAnsi="Times New Roman" w:cs="Times New Roman"/>
          <w:lang w:val="uk-UA"/>
        </w:rPr>
        <w:t xml:space="preserve"> в користування для забудови безоплатно.</w:t>
      </w:r>
    </w:p>
    <w:p w:rsidR="00306B38" w:rsidRPr="00233B24" w:rsidRDefault="00306B38" w:rsidP="005B7893">
      <w:pPr>
        <w:pStyle w:val="ps46"/>
        <w:spacing w:before="0" w:after="0"/>
        <w:jc w:val="center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b/>
          <w:bCs/>
          <w:lang w:val="uk-UA"/>
        </w:rPr>
        <w:t>5. Умови і строки передачі земельної ділянки</w:t>
      </w:r>
    </w:p>
    <w:p w:rsidR="00306B38" w:rsidRPr="00233B24" w:rsidRDefault="00306B38" w:rsidP="005B7893">
      <w:pPr>
        <w:pStyle w:val="ps7"/>
        <w:spacing w:before="0" w:after="0"/>
        <w:ind w:firstLine="426"/>
        <w:jc w:val="both"/>
        <w:rPr>
          <w:rFonts w:ascii="Times New Roman" w:hAnsi="Times New Roman" w:cs="Times New Roman"/>
          <w:shd w:val="clear" w:color="auto" w:fill="FFFFFF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5.1.  Передача земельної ділянки в користування під забудову здійснюється                            без розроблення документації із землеустрою, на підставі цього Договору</w:t>
      </w:r>
      <w:r w:rsidRPr="00233B24">
        <w:rPr>
          <w:rFonts w:ascii="Times New Roman" w:hAnsi="Times New Roman" w:cs="Times New Roman"/>
          <w:shd w:val="clear" w:color="auto" w:fill="FFFFFF"/>
          <w:lang w:val="uk-UA"/>
        </w:rPr>
        <w:t xml:space="preserve"> та акту приймання-передачі, який є його невід’ємною частиною.</w:t>
      </w:r>
    </w:p>
    <w:p w:rsidR="00306B38" w:rsidRPr="00233B24" w:rsidRDefault="00306B38" w:rsidP="00231740">
      <w:pPr>
        <w:pStyle w:val="ps7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5.2.  Передача земельної ділянки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Суперфіціарію</w:t>
      </w:r>
      <w:proofErr w:type="spellEnd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 xml:space="preserve"> </w:t>
      </w:r>
      <w:r w:rsidRPr="00233B24">
        <w:rPr>
          <w:rFonts w:ascii="Times New Roman" w:hAnsi="Times New Roman" w:cs="Times New Roman"/>
          <w:lang w:val="uk-UA"/>
        </w:rPr>
        <w:t>здійснюється у 5 (п’яти) денний строк після підписання Договору.</w:t>
      </w:r>
    </w:p>
    <w:p w:rsidR="00306B38" w:rsidRPr="00233B24" w:rsidRDefault="00306B38" w:rsidP="00231740">
      <w:pPr>
        <w:pStyle w:val="ps7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5.3. Договір набуває чинності з моменту його підписання та скріплення печатками сторін.</w:t>
      </w:r>
    </w:p>
    <w:p w:rsidR="00306B38" w:rsidRPr="00233B24" w:rsidRDefault="00306B38" w:rsidP="00231740">
      <w:pPr>
        <w:pStyle w:val="ps7"/>
        <w:spacing w:before="0" w:after="0"/>
        <w:ind w:firstLine="426"/>
        <w:jc w:val="both"/>
        <w:rPr>
          <w:rFonts w:ascii="Times New Roman" w:hAnsi="Times New Roman" w:cs="Times New Roman"/>
          <w:b/>
          <w:bCs/>
          <w:lang w:val="uk-UA"/>
        </w:rPr>
      </w:pPr>
    </w:p>
    <w:p w:rsidR="00306B38" w:rsidRPr="00233B24" w:rsidRDefault="00306B38" w:rsidP="009A0B05">
      <w:pPr>
        <w:pStyle w:val="ps49"/>
        <w:spacing w:before="0" w:after="0"/>
        <w:jc w:val="center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b/>
          <w:bCs/>
          <w:lang w:val="uk-UA"/>
        </w:rPr>
        <w:t>6. Обмеження (обтяження) щодо користування земельною ділянкою під забудову.</w:t>
      </w:r>
    </w:p>
    <w:p w:rsidR="00306B38" w:rsidRPr="00233B24" w:rsidRDefault="00306B38" w:rsidP="00231740">
      <w:pPr>
        <w:pStyle w:val="ps14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6.1. Власник та Землекористувач підтверджують, що на момент укладення даного Договору земельна ділянка не перебуває під арештом чи забороною відчуження, не заставлена, у податковій заставі не перебуває, відносно неї не укладено будь-яких цивільно-правових договорів чи інших правочинів з іншими особами. Треті особи не мають прав на земельну ділянку. Сервітути щодо земельної ділянки на день підписання цього Договору відсутні.</w:t>
      </w:r>
    </w:p>
    <w:p w:rsidR="00306B38" w:rsidRPr="00233B24" w:rsidRDefault="00306B38" w:rsidP="00231740">
      <w:pPr>
        <w:pStyle w:val="ps14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6.2. Укладення Договору </w:t>
      </w:r>
      <w:proofErr w:type="spellStart"/>
      <w:r w:rsidRPr="00233B24">
        <w:rPr>
          <w:rFonts w:ascii="Times New Roman" w:hAnsi="Times New Roman" w:cs="Times New Roman"/>
          <w:lang w:val="uk-UA"/>
        </w:rPr>
        <w:t>суперфіцію</w:t>
      </w:r>
      <w:proofErr w:type="spellEnd"/>
      <w:r w:rsidRPr="00233B24">
        <w:rPr>
          <w:rFonts w:ascii="Times New Roman" w:hAnsi="Times New Roman" w:cs="Times New Roman"/>
          <w:lang w:val="uk-UA"/>
        </w:rPr>
        <w:t xml:space="preserve"> відносно земельної ділянки не припиняє права постійного користування Землекористувачем. Землекористувач вправі реалізовувати свої повноваження щодо розпорядження в майбутньому земельною ділянкою в повному обсязі, але з урахуванням існуючих обмежень (обтяжень), що виникли внаслідок укладання цього Договору.</w:t>
      </w:r>
    </w:p>
    <w:p w:rsidR="00306B38" w:rsidRPr="00233B24" w:rsidRDefault="00306B38" w:rsidP="00231740">
      <w:pPr>
        <w:pStyle w:val="a3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6.3. У випадку припинення користування земельної ділянки Землекористувачем, він повинен повідомити про це (з письмовим підтвердженням отримання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Суперфіціарієм</w:t>
      </w:r>
      <w:proofErr w:type="spellEnd"/>
      <w:r w:rsidRPr="00233B24">
        <w:rPr>
          <w:rFonts w:ascii="Times New Roman" w:hAnsi="Times New Roman" w:cs="Times New Roman"/>
          <w:lang w:val="uk-UA"/>
        </w:rPr>
        <w:t xml:space="preserve">) у письмовій формі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Суперфіціарія</w:t>
      </w:r>
      <w:proofErr w:type="spellEnd"/>
      <w:r w:rsidRPr="00233B24">
        <w:rPr>
          <w:rFonts w:ascii="Times New Roman" w:hAnsi="Times New Roman" w:cs="Times New Roman"/>
          <w:lang w:val="uk-UA"/>
        </w:rPr>
        <w:t xml:space="preserve"> за три місяця до моменту припинення таких прав.</w:t>
      </w:r>
    </w:p>
    <w:p w:rsidR="00306B38" w:rsidRPr="00233B24" w:rsidRDefault="00306B38" w:rsidP="00231740">
      <w:pPr>
        <w:pStyle w:val="a3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</w:p>
    <w:p w:rsidR="00306B38" w:rsidRPr="00233B24" w:rsidRDefault="00306B38" w:rsidP="009A0B05">
      <w:pPr>
        <w:pStyle w:val="ps4"/>
        <w:spacing w:before="0" w:after="0"/>
        <w:jc w:val="center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b/>
          <w:bCs/>
          <w:lang w:val="uk-UA"/>
        </w:rPr>
        <w:t>7. Права та обов’язки сторін</w:t>
      </w:r>
    </w:p>
    <w:p w:rsidR="00306B38" w:rsidRPr="00233B24" w:rsidRDefault="00306B38" w:rsidP="00231740">
      <w:pPr>
        <w:pStyle w:val="ps26"/>
        <w:spacing w:before="0" w:after="0"/>
        <w:ind w:firstLine="426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7.1. Власник та Землекористувач мають право:</w:t>
      </w:r>
    </w:p>
    <w:p w:rsidR="00306B38" w:rsidRPr="00233B24" w:rsidRDefault="00306B38" w:rsidP="00231740">
      <w:pPr>
        <w:pStyle w:val="a3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7.1.1.  вимагати від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Суперфіціарія</w:t>
      </w:r>
      <w:proofErr w:type="spellEnd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 xml:space="preserve"> використання земельної ділянки відповідно до </w:t>
      </w:r>
      <w:r w:rsidRPr="00233B24">
        <w:rPr>
          <w:rFonts w:ascii="Times New Roman" w:hAnsi="Times New Roman" w:cs="Times New Roman"/>
          <w:lang w:val="uk-UA"/>
        </w:rPr>
        <w:t xml:space="preserve">цільового призначення згідно з цим Договором; </w:t>
      </w:r>
    </w:p>
    <w:p w:rsidR="00306B38" w:rsidRPr="00233B24" w:rsidRDefault="00306B38" w:rsidP="00231740">
      <w:pPr>
        <w:pStyle w:val="a3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7.1.2.  вимагати від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Суперфіціарія</w:t>
      </w:r>
      <w:proofErr w:type="spellEnd"/>
      <w:r w:rsidRPr="00233B24">
        <w:rPr>
          <w:rFonts w:ascii="Times New Roman" w:hAnsi="Times New Roman" w:cs="Times New Roman"/>
          <w:lang w:val="uk-UA"/>
        </w:rPr>
        <w:t xml:space="preserve"> при здійсненні будівництва на земельній ділянці, право користування якої надається, додержання державних стандартів, норм i правил.</w:t>
      </w:r>
    </w:p>
    <w:p w:rsidR="00306B38" w:rsidRPr="00233B24" w:rsidRDefault="00306B38" w:rsidP="00231740">
      <w:pPr>
        <w:pStyle w:val="ps12"/>
        <w:spacing w:before="0" w:after="0"/>
        <w:ind w:firstLine="426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7.2. Власник та Землекористувач зобов'язані:</w:t>
      </w:r>
    </w:p>
    <w:p w:rsidR="00306B38" w:rsidRPr="00233B24" w:rsidRDefault="00306B38" w:rsidP="00231740">
      <w:pPr>
        <w:pStyle w:val="ps5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7.2.1. передати земельну ділянку</w:t>
      </w:r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 xml:space="preserve">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Суперфіціарію</w:t>
      </w:r>
      <w:proofErr w:type="spellEnd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 xml:space="preserve"> </w:t>
      </w:r>
      <w:r w:rsidRPr="00233B24">
        <w:rPr>
          <w:rFonts w:ascii="Times New Roman" w:hAnsi="Times New Roman" w:cs="Times New Roman"/>
          <w:lang w:val="uk-UA"/>
        </w:rPr>
        <w:t>у відповідності до акту приймання-передачі у строк, передбачений п. 5.2. цього Договору, у стані, що відповідає умовам цього Договору;</w:t>
      </w:r>
    </w:p>
    <w:p w:rsidR="00306B38" w:rsidRPr="00233B24" w:rsidRDefault="00306B38" w:rsidP="00231740">
      <w:pPr>
        <w:pStyle w:val="a3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7.2.2. не вчиняти дій, які можуть перешкодити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Суперфіціарію</w:t>
      </w:r>
      <w:proofErr w:type="spellEnd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 xml:space="preserve"> </w:t>
      </w:r>
      <w:r w:rsidRPr="00233B24">
        <w:rPr>
          <w:rFonts w:ascii="Times New Roman" w:hAnsi="Times New Roman" w:cs="Times New Roman"/>
          <w:lang w:val="uk-UA"/>
        </w:rPr>
        <w:t xml:space="preserve">здійснювати забудову земельної ділянки, що знаходиться в користуванні останнього; </w:t>
      </w:r>
    </w:p>
    <w:p w:rsidR="00306B38" w:rsidRPr="00233B24" w:rsidRDefault="00306B38" w:rsidP="00231740">
      <w:pPr>
        <w:pStyle w:val="a3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7.2.3. попередити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Суперфіціарія</w:t>
      </w:r>
      <w:proofErr w:type="spellEnd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 xml:space="preserve"> </w:t>
      </w:r>
      <w:r w:rsidRPr="00233B24">
        <w:rPr>
          <w:rFonts w:ascii="Times New Roman" w:hAnsi="Times New Roman" w:cs="Times New Roman"/>
          <w:lang w:val="uk-UA"/>
        </w:rPr>
        <w:t xml:space="preserve">про особливі властивості та недоліки земельної ділянки, які в процесі її використання можуть спричинити екологічно небезпечні наслідки для довкілля або призвести до погіршення стану самого об’єкта Договору </w:t>
      </w:r>
      <w:proofErr w:type="spellStart"/>
      <w:r w:rsidRPr="00233B24">
        <w:rPr>
          <w:rFonts w:ascii="Times New Roman" w:hAnsi="Times New Roman" w:cs="Times New Roman"/>
          <w:lang w:val="uk-UA"/>
        </w:rPr>
        <w:t>суперфіція</w:t>
      </w:r>
      <w:proofErr w:type="spellEnd"/>
      <w:r w:rsidRPr="00233B24">
        <w:rPr>
          <w:rFonts w:ascii="Times New Roman" w:hAnsi="Times New Roman" w:cs="Times New Roman"/>
          <w:lang w:val="uk-UA"/>
        </w:rPr>
        <w:t xml:space="preserve"> (в разі наявності таких).</w:t>
      </w:r>
    </w:p>
    <w:p w:rsidR="00306B38" w:rsidRPr="00233B24" w:rsidRDefault="00306B38" w:rsidP="00231740">
      <w:pPr>
        <w:pStyle w:val="ps11"/>
        <w:spacing w:before="0" w:after="0"/>
        <w:ind w:firstLine="426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7.3. 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Суперфіціарій</w:t>
      </w:r>
      <w:proofErr w:type="spellEnd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 xml:space="preserve"> </w:t>
      </w:r>
      <w:r w:rsidRPr="00233B24">
        <w:rPr>
          <w:rFonts w:ascii="Times New Roman" w:hAnsi="Times New Roman" w:cs="Times New Roman"/>
          <w:lang w:val="uk-UA"/>
        </w:rPr>
        <w:t>має право:</w:t>
      </w:r>
    </w:p>
    <w:p w:rsidR="00306B38" w:rsidRPr="00233B24" w:rsidRDefault="00306B38" w:rsidP="00231740">
      <w:pPr>
        <w:pStyle w:val="ps16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7.3.1. вимагати від Власника та Землекористувача передачі в користування земельної ділянки для забудови після підписання цього Договору та акту приймання-передачі;</w:t>
      </w:r>
    </w:p>
    <w:p w:rsidR="00306B38" w:rsidRPr="00233B24" w:rsidRDefault="00306B38" w:rsidP="00231740">
      <w:pPr>
        <w:pStyle w:val="a3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7.3.2. безкоштовного користування земельною ділянкою;</w:t>
      </w:r>
    </w:p>
    <w:p w:rsidR="00306B38" w:rsidRPr="00233B24" w:rsidRDefault="00306B38" w:rsidP="00231740">
      <w:pPr>
        <w:pStyle w:val="a3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7.3.3. самостійно господарювати на земельній ділянці з дотриманням умов Договору </w:t>
      </w:r>
      <w:proofErr w:type="spellStart"/>
      <w:r w:rsidRPr="00233B24">
        <w:rPr>
          <w:rFonts w:ascii="Times New Roman" w:hAnsi="Times New Roman" w:cs="Times New Roman"/>
          <w:lang w:val="uk-UA"/>
        </w:rPr>
        <w:t>суперфіцію</w:t>
      </w:r>
      <w:proofErr w:type="spellEnd"/>
      <w:r w:rsidRPr="00233B24">
        <w:rPr>
          <w:rFonts w:ascii="Times New Roman" w:hAnsi="Times New Roman" w:cs="Times New Roman"/>
          <w:lang w:val="uk-UA"/>
        </w:rPr>
        <w:t>;</w:t>
      </w:r>
    </w:p>
    <w:p w:rsidR="00306B38" w:rsidRPr="00233B24" w:rsidRDefault="00306B38" w:rsidP="00231740">
      <w:pPr>
        <w:pStyle w:val="a3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lastRenderedPageBreak/>
        <w:t>7.3.4. залучати на свій власний розсуд для виконання зобов'язань за даним Договором               та для досягнення мети цього Договору третіх осіб;</w:t>
      </w:r>
    </w:p>
    <w:p w:rsidR="00306B38" w:rsidRPr="00233B24" w:rsidRDefault="00306B38" w:rsidP="00231740">
      <w:pPr>
        <w:pStyle w:val="ps16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7.3.5. вимагати дострокового розірвання Договору в разі виявлення не обумовлених Користувачем у Договорі недоліків земельної ділянки, які істотно перешкоджають використовувати земельну ділянку;</w:t>
      </w:r>
    </w:p>
    <w:p w:rsidR="00306B38" w:rsidRPr="00233B24" w:rsidRDefault="00306B38" w:rsidP="00231740">
      <w:pPr>
        <w:pStyle w:val="ps16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7.3.6. зводити з дотриманням проектної документації будівлі (споруди), визначені проектною документацією.</w:t>
      </w:r>
    </w:p>
    <w:p w:rsidR="00306B38" w:rsidRPr="00233B24" w:rsidRDefault="00306B38" w:rsidP="00231740">
      <w:pPr>
        <w:pStyle w:val="ps11"/>
        <w:spacing w:before="0" w:after="0"/>
        <w:ind w:firstLine="426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7.4. 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Суперфіціарій</w:t>
      </w:r>
      <w:proofErr w:type="spellEnd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 xml:space="preserve"> </w:t>
      </w:r>
      <w:r w:rsidRPr="00233B24">
        <w:rPr>
          <w:rFonts w:ascii="Times New Roman" w:hAnsi="Times New Roman" w:cs="Times New Roman"/>
          <w:lang w:val="uk-UA"/>
        </w:rPr>
        <w:t>зобов'язаний:</w:t>
      </w:r>
    </w:p>
    <w:p w:rsidR="00306B38" w:rsidRPr="00233B24" w:rsidRDefault="00306B38" w:rsidP="00231740">
      <w:pPr>
        <w:pStyle w:val="ps8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7.4.1. використовувати земельну ділянку відповідно до її основного цільового призначення;</w:t>
      </w:r>
    </w:p>
    <w:p w:rsidR="00306B38" w:rsidRPr="00233B24" w:rsidRDefault="00306B38" w:rsidP="00231740">
      <w:pPr>
        <w:pStyle w:val="ps9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7.4.2. при використанні земельної ділянки додержуватись природоохоронних та екологічних норм, санітарних та протипожежних норм та правил.</w:t>
      </w:r>
    </w:p>
    <w:p w:rsidR="00306B38" w:rsidRPr="00233B24" w:rsidRDefault="00306B38" w:rsidP="00231740">
      <w:pPr>
        <w:pStyle w:val="ps9"/>
        <w:spacing w:before="0" w:after="0"/>
        <w:ind w:firstLine="426"/>
        <w:jc w:val="both"/>
        <w:rPr>
          <w:rFonts w:ascii="Times New Roman" w:hAnsi="Times New Roman" w:cs="Times New Roman"/>
          <w:b/>
          <w:bCs/>
          <w:lang w:val="uk-UA"/>
        </w:rPr>
      </w:pPr>
    </w:p>
    <w:p w:rsidR="00306B38" w:rsidRPr="00233B24" w:rsidRDefault="00306B38" w:rsidP="00231740">
      <w:pPr>
        <w:pStyle w:val="ps47"/>
        <w:spacing w:before="0" w:after="0"/>
        <w:jc w:val="center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b/>
          <w:bCs/>
          <w:lang w:val="uk-UA"/>
        </w:rPr>
        <w:t>8. Право власності на збудовані об’єкти</w:t>
      </w:r>
    </w:p>
    <w:p w:rsidR="00306B38" w:rsidRPr="00233B24" w:rsidRDefault="00306B38" w:rsidP="00231740">
      <w:pPr>
        <w:pStyle w:val="ps37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8.1. Право власності на збудований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Суперфіціарієм</w:t>
      </w:r>
      <w:proofErr w:type="spellEnd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 xml:space="preserve"> </w:t>
      </w:r>
      <w:r w:rsidRPr="00233B24">
        <w:rPr>
          <w:rFonts w:ascii="Times New Roman" w:hAnsi="Times New Roman" w:cs="Times New Roman"/>
          <w:lang w:val="uk-UA"/>
        </w:rPr>
        <w:t xml:space="preserve">об’єкт на земельній ділянці, відповідно до цього Договору, належить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Суперфіціарію</w:t>
      </w:r>
      <w:proofErr w:type="spellEnd"/>
      <w:r w:rsidRPr="00233B24">
        <w:rPr>
          <w:rFonts w:ascii="Times New Roman" w:hAnsi="Times New Roman" w:cs="Times New Roman"/>
          <w:lang w:val="uk-UA"/>
        </w:rPr>
        <w:t>, який має право володіти, користуватися i розпоряджатися зведеною ним будівлею (спорудою).</w:t>
      </w:r>
    </w:p>
    <w:p w:rsidR="00306B38" w:rsidRPr="00233B24" w:rsidRDefault="00306B38" w:rsidP="00231740">
      <w:pPr>
        <w:pStyle w:val="ps37"/>
        <w:spacing w:before="0" w:after="0"/>
        <w:ind w:firstLine="426"/>
        <w:jc w:val="both"/>
        <w:rPr>
          <w:rFonts w:ascii="Times New Roman" w:hAnsi="Times New Roman" w:cs="Times New Roman"/>
          <w:b/>
          <w:bCs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8.2. Ризик випадкового знищення або пошкодження земельної ділянки, наданої для забудови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Суперфіціарію</w:t>
      </w:r>
      <w:proofErr w:type="spellEnd"/>
      <w:r w:rsidRPr="00233B24">
        <w:rPr>
          <w:rFonts w:ascii="Times New Roman" w:hAnsi="Times New Roman" w:cs="Times New Roman"/>
          <w:lang w:val="uk-UA"/>
        </w:rPr>
        <w:t>, чи її частини несе Землекористувач.</w:t>
      </w:r>
    </w:p>
    <w:p w:rsidR="00306B38" w:rsidRPr="00233B24" w:rsidRDefault="00306B38" w:rsidP="00231740">
      <w:pPr>
        <w:pStyle w:val="ps37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8.3. Після набуття права власності на вказаний об’єкт нерухомості </w:t>
      </w:r>
      <w:proofErr w:type="spellStart"/>
      <w:r w:rsidRPr="00233B24">
        <w:rPr>
          <w:rFonts w:ascii="Times New Roman" w:hAnsi="Times New Roman" w:cs="Times New Roman"/>
          <w:lang w:val="uk-UA"/>
        </w:rPr>
        <w:t>Суперфіціарієм</w:t>
      </w:r>
      <w:proofErr w:type="spellEnd"/>
      <w:r w:rsidRPr="00233B24">
        <w:rPr>
          <w:rFonts w:ascii="Times New Roman" w:hAnsi="Times New Roman" w:cs="Times New Roman"/>
          <w:lang w:val="uk-UA"/>
        </w:rPr>
        <w:t xml:space="preserve">, дане нерухоме майно в порядку, передбаченому чинним законодавством України, передається </w:t>
      </w:r>
      <w:proofErr w:type="spellStart"/>
      <w:r w:rsidRPr="00233B24">
        <w:rPr>
          <w:rFonts w:ascii="Times New Roman" w:hAnsi="Times New Roman" w:cs="Times New Roman"/>
          <w:lang w:val="uk-UA"/>
        </w:rPr>
        <w:t>Суперфіціарієм</w:t>
      </w:r>
      <w:proofErr w:type="spellEnd"/>
      <w:r w:rsidRPr="00233B24">
        <w:rPr>
          <w:rFonts w:ascii="Times New Roman" w:hAnsi="Times New Roman" w:cs="Times New Roman"/>
          <w:lang w:val="uk-UA"/>
        </w:rPr>
        <w:t xml:space="preserve"> до комунальної власності територіальної                          громади м. Іллічівська.</w:t>
      </w:r>
    </w:p>
    <w:p w:rsidR="00306B38" w:rsidRPr="00233B24" w:rsidRDefault="00306B38" w:rsidP="00231740">
      <w:pPr>
        <w:pStyle w:val="ps37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</w:p>
    <w:p w:rsidR="00306B38" w:rsidRPr="00233B24" w:rsidRDefault="00306B38" w:rsidP="00231740">
      <w:pPr>
        <w:pStyle w:val="ps49"/>
        <w:spacing w:before="0" w:after="0"/>
        <w:jc w:val="center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b/>
          <w:bCs/>
          <w:lang w:val="uk-UA"/>
        </w:rPr>
        <w:t>9. Зміна умов Договору і припинення його дії</w:t>
      </w:r>
    </w:p>
    <w:p w:rsidR="00306B38" w:rsidRPr="00233B24" w:rsidRDefault="00306B38" w:rsidP="00231740">
      <w:pPr>
        <w:pStyle w:val="ps38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9.1. Додатки, зміни та доповнення до цього Договору є його невід’ємною частиною.</w:t>
      </w:r>
    </w:p>
    <w:p w:rsidR="00306B38" w:rsidRPr="00233B24" w:rsidRDefault="00306B38" w:rsidP="00231740">
      <w:pPr>
        <w:pStyle w:val="ps38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9.2. Дія цього Договору припиняється у разі:</w:t>
      </w:r>
    </w:p>
    <w:p w:rsidR="00306B38" w:rsidRPr="00233B24" w:rsidRDefault="00306B38" w:rsidP="00231740">
      <w:pPr>
        <w:pStyle w:val="ps38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9.2.1. поєднання в одній особі Власника земельної ділянки та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Суперфіціарія</w:t>
      </w:r>
      <w:proofErr w:type="spellEnd"/>
      <w:r w:rsidRPr="00233B24">
        <w:rPr>
          <w:rFonts w:ascii="Times New Roman" w:hAnsi="Times New Roman" w:cs="Times New Roman"/>
          <w:lang w:val="uk-UA"/>
        </w:rPr>
        <w:t>;</w:t>
      </w:r>
    </w:p>
    <w:p w:rsidR="00306B38" w:rsidRPr="00233B24" w:rsidRDefault="00306B38" w:rsidP="00231740">
      <w:pPr>
        <w:pStyle w:val="ps38"/>
        <w:spacing w:before="0" w:after="0"/>
        <w:ind w:firstLine="426"/>
        <w:jc w:val="both"/>
        <w:rPr>
          <w:rFonts w:ascii="Times New Roman" w:hAnsi="Times New Roman" w:cs="Times New Roman"/>
          <w:color w:val="000000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9.2.2. </w:t>
      </w:r>
      <w:r w:rsidRPr="00233B24">
        <w:rPr>
          <w:rFonts w:ascii="Times New Roman" w:hAnsi="Times New Roman" w:cs="Times New Roman"/>
          <w:color w:val="000000"/>
          <w:lang w:val="uk-UA"/>
        </w:rPr>
        <w:t>спливу строку права користування земельною ділянкою, передбаченого    пунктом 3.2. цього Договору;</w:t>
      </w:r>
    </w:p>
    <w:p w:rsidR="00306B38" w:rsidRPr="00233B24" w:rsidRDefault="00306B38" w:rsidP="00231740">
      <w:pPr>
        <w:pStyle w:val="ps38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9.2.3. відмови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Суперфіціарія</w:t>
      </w:r>
      <w:proofErr w:type="spellEnd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 xml:space="preserve"> </w:t>
      </w:r>
      <w:r w:rsidRPr="00233B24">
        <w:rPr>
          <w:rFonts w:ascii="Times New Roman" w:hAnsi="Times New Roman" w:cs="Times New Roman"/>
          <w:lang w:val="uk-UA"/>
        </w:rPr>
        <w:t>від права користування земельною ділянкою для забудови.</w:t>
      </w:r>
    </w:p>
    <w:p w:rsidR="00306B38" w:rsidRPr="00233B24" w:rsidRDefault="00306B38" w:rsidP="00231740">
      <w:pPr>
        <w:pStyle w:val="ps38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9.3. Договір може бути розірваний:</w:t>
      </w:r>
    </w:p>
    <w:p w:rsidR="00306B38" w:rsidRPr="00233B24" w:rsidRDefault="00306B38" w:rsidP="00231740">
      <w:pPr>
        <w:pStyle w:val="ps38"/>
        <w:spacing w:before="0" w:after="0"/>
        <w:ind w:firstLine="426"/>
        <w:jc w:val="both"/>
        <w:rPr>
          <w:rFonts w:ascii="Times New Roman" w:hAnsi="Times New Roman" w:cs="Times New Roman"/>
          <w:shd w:val="clear" w:color="auto" w:fill="FFFFFF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9.3.1. за взаємною</w:t>
      </w:r>
      <w:r w:rsidRPr="00233B24">
        <w:rPr>
          <w:rFonts w:ascii="Times New Roman" w:hAnsi="Times New Roman" w:cs="Times New Roman"/>
          <w:shd w:val="clear" w:color="auto" w:fill="FFFFFF"/>
          <w:lang w:val="uk-UA"/>
        </w:rPr>
        <w:t xml:space="preserve"> згодою Сторін;</w:t>
      </w:r>
    </w:p>
    <w:p w:rsidR="00306B38" w:rsidRPr="00233B24" w:rsidRDefault="00306B38" w:rsidP="00231740">
      <w:pPr>
        <w:pStyle w:val="ps38"/>
        <w:spacing w:before="0" w:after="0"/>
        <w:ind w:firstLine="426"/>
        <w:jc w:val="both"/>
        <w:rPr>
          <w:rFonts w:ascii="Times New Roman" w:hAnsi="Times New Roman" w:cs="Times New Roman"/>
          <w:shd w:val="clear" w:color="auto" w:fill="FFFFFF"/>
          <w:lang w:val="uk-UA"/>
        </w:rPr>
      </w:pPr>
      <w:r w:rsidRPr="00233B24">
        <w:rPr>
          <w:rFonts w:ascii="Times New Roman" w:hAnsi="Times New Roman" w:cs="Times New Roman"/>
          <w:shd w:val="clear" w:color="auto" w:fill="FFFFFF"/>
          <w:lang w:val="uk-UA"/>
        </w:rPr>
        <w:t xml:space="preserve">9.3.2. у разі виявлення необумовлених Власником та </w:t>
      </w:r>
      <w:r w:rsidRPr="00233B24">
        <w:rPr>
          <w:rFonts w:ascii="Times New Roman" w:hAnsi="Times New Roman" w:cs="Times New Roman"/>
          <w:lang w:val="uk-UA"/>
        </w:rPr>
        <w:t>Землекористувачем</w:t>
      </w:r>
      <w:r w:rsidRPr="00233B24">
        <w:rPr>
          <w:rFonts w:ascii="Times New Roman" w:hAnsi="Times New Roman" w:cs="Times New Roman"/>
          <w:shd w:val="clear" w:color="auto" w:fill="FFFFFF"/>
          <w:lang w:val="uk-UA"/>
        </w:rPr>
        <w:t xml:space="preserve"> у цьому Договорі недоліків земельної ділянки, які істотно перешкоджають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shd w:val="clear" w:color="auto" w:fill="FFFFFF"/>
          <w:lang w:val="uk-UA"/>
        </w:rPr>
        <w:t>Суперфіціарію</w:t>
      </w:r>
      <w:proofErr w:type="spellEnd"/>
      <w:r w:rsidRPr="00233B24">
        <w:rPr>
          <w:rFonts w:ascii="Times New Roman" w:hAnsi="Times New Roman" w:cs="Times New Roman"/>
          <w:color w:val="000000"/>
          <w:spacing w:val="-8"/>
          <w:shd w:val="clear" w:color="auto" w:fill="FFFFFF"/>
          <w:lang w:val="uk-UA"/>
        </w:rPr>
        <w:t xml:space="preserve"> </w:t>
      </w:r>
      <w:r w:rsidRPr="00233B24">
        <w:rPr>
          <w:rFonts w:ascii="Times New Roman" w:hAnsi="Times New Roman" w:cs="Times New Roman"/>
          <w:shd w:val="clear" w:color="auto" w:fill="FFFFFF"/>
          <w:lang w:val="uk-UA"/>
        </w:rPr>
        <w:t>використовувати земельну ділянку;</w:t>
      </w:r>
    </w:p>
    <w:p w:rsidR="00306B38" w:rsidRPr="00233B24" w:rsidRDefault="00306B38" w:rsidP="00231740">
      <w:pPr>
        <w:pStyle w:val="ps38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shd w:val="clear" w:color="auto" w:fill="FFFFFF"/>
          <w:lang w:val="uk-UA"/>
        </w:rPr>
        <w:t>9.3.3. за рішенням с</w:t>
      </w:r>
      <w:r w:rsidRPr="00233B24">
        <w:rPr>
          <w:rFonts w:ascii="Times New Roman" w:hAnsi="Times New Roman" w:cs="Times New Roman"/>
          <w:lang w:val="uk-UA"/>
        </w:rPr>
        <w:t>уду.</w:t>
      </w:r>
    </w:p>
    <w:p w:rsidR="00306B38" w:rsidRPr="00233B24" w:rsidRDefault="00306B38" w:rsidP="00231740">
      <w:pPr>
        <w:pStyle w:val="ps63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9.4. Розірвання цього Договору в односторонньому порядку не допускається.</w:t>
      </w:r>
    </w:p>
    <w:p w:rsidR="00306B38" w:rsidRPr="00233B24" w:rsidRDefault="00306B38" w:rsidP="00231740">
      <w:pPr>
        <w:pStyle w:val="ps38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9.5. Припинення або розірвання Договору не звільняє Сторони від виконання своїх зобов'язань за цим Договором, не виконаних до його припинення або розірвання, а також від відповідальності за невиконання або неналежне виконання Сторонами своїх зобов'язань за Договором чи інше порушення умов даного Договору.</w:t>
      </w:r>
    </w:p>
    <w:p w:rsidR="00306B38" w:rsidRPr="00233B24" w:rsidRDefault="00306B38" w:rsidP="00231740">
      <w:pPr>
        <w:pStyle w:val="ps38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9.6. Перехід права власності на земельну ділянку до третьої особи не є підставою для зміни умов, або розірвання Договору, не припиняє його дії i не впливає на обсяг прав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Суперфіціарія</w:t>
      </w:r>
      <w:proofErr w:type="spellEnd"/>
      <w:r w:rsidRPr="00233B24">
        <w:rPr>
          <w:rFonts w:ascii="Times New Roman" w:hAnsi="Times New Roman" w:cs="Times New Roman"/>
          <w:lang w:val="uk-UA"/>
        </w:rPr>
        <w:t xml:space="preserve"> щодо користування правом забудови земельної ділянки відповідно до умов даного Договору. Новий Власник даної земельної ділянки, обтяженої </w:t>
      </w:r>
      <w:proofErr w:type="spellStart"/>
      <w:r w:rsidRPr="00233B24">
        <w:rPr>
          <w:rFonts w:ascii="Times New Roman" w:hAnsi="Times New Roman" w:cs="Times New Roman"/>
          <w:lang w:val="uk-UA"/>
        </w:rPr>
        <w:t>суперфіцієм</w:t>
      </w:r>
      <w:proofErr w:type="spellEnd"/>
      <w:r w:rsidRPr="00233B24">
        <w:rPr>
          <w:rFonts w:ascii="Times New Roman" w:hAnsi="Times New Roman" w:cs="Times New Roman"/>
          <w:lang w:val="uk-UA"/>
        </w:rPr>
        <w:t>,                       не може на власний розсуд обмежити, змінити чи припинити цей Договір.</w:t>
      </w:r>
    </w:p>
    <w:p w:rsidR="00306B38" w:rsidRPr="00233B24" w:rsidRDefault="00306B38" w:rsidP="00231740">
      <w:pPr>
        <w:pStyle w:val="ps38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9.7. У разі ліквідації або реорганізації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Суперфіціарія</w:t>
      </w:r>
      <w:proofErr w:type="spellEnd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 xml:space="preserve"> </w:t>
      </w:r>
      <w:r w:rsidRPr="00233B24">
        <w:rPr>
          <w:rFonts w:ascii="Times New Roman" w:hAnsi="Times New Roman" w:cs="Times New Roman"/>
          <w:lang w:val="uk-UA"/>
        </w:rPr>
        <w:t>положення цього Договору зберігають свою чинність для його правонаступника.</w:t>
      </w:r>
    </w:p>
    <w:p w:rsidR="00306B38" w:rsidRPr="00233B24" w:rsidRDefault="00306B38" w:rsidP="00231740">
      <w:pPr>
        <w:pStyle w:val="ps38"/>
        <w:spacing w:before="0" w:after="0"/>
        <w:ind w:firstLine="426"/>
        <w:jc w:val="both"/>
        <w:rPr>
          <w:rFonts w:ascii="Times New Roman" w:hAnsi="Times New Roman" w:cs="Times New Roman"/>
          <w:b/>
          <w:bCs/>
          <w:lang w:val="uk-UA"/>
        </w:rPr>
      </w:pPr>
    </w:p>
    <w:p w:rsidR="00306B38" w:rsidRPr="00233B24" w:rsidRDefault="00306B38" w:rsidP="00231740">
      <w:pPr>
        <w:pStyle w:val="ps49"/>
        <w:spacing w:before="0" w:after="0"/>
        <w:ind w:firstLine="426"/>
        <w:jc w:val="center"/>
        <w:rPr>
          <w:rFonts w:ascii="Times New Roman" w:hAnsi="Times New Roman" w:cs="Times New Roman"/>
          <w:b/>
          <w:bCs/>
          <w:lang w:val="uk-UA"/>
        </w:rPr>
      </w:pPr>
      <w:r w:rsidRPr="00233B24">
        <w:rPr>
          <w:rFonts w:ascii="Times New Roman" w:hAnsi="Times New Roman" w:cs="Times New Roman"/>
          <w:b/>
          <w:bCs/>
          <w:lang w:val="uk-UA"/>
        </w:rPr>
        <w:t>10. Умови повернення земельної ділянки</w:t>
      </w:r>
    </w:p>
    <w:p w:rsidR="00306B38" w:rsidRPr="00233B24" w:rsidRDefault="00306B38" w:rsidP="00D949FF">
      <w:pPr>
        <w:pStyle w:val="ps49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10.1. </w:t>
      </w:r>
      <w:proofErr w:type="spellStart"/>
      <w:r w:rsidRPr="00233B24">
        <w:rPr>
          <w:rFonts w:ascii="Times New Roman" w:hAnsi="Times New Roman" w:cs="Times New Roman"/>
          <w:lang w:val="uk-UA"/>
        </w:rPr>
        <w:t>Суперфіціарій</w:t>
      </w:r>
      <w:proofErr w:type="spellEnd"/>
      <w:r w:rsidRPr="00233B24">
        <w:rPr>
          <w:rFonts w:ascii="Times New Roman" w:hAnsi="Times New Roman" w:cs="Times New Roman"/>
          <w:lang w:val="uk-UA"/>
        </w:rPr>
        <w:t xml:space="preserve"> повертає земельну ділянку в постійне користування </w:t>
      </w:r>
      <w:r>
        <w:rPr>
          <w:rFonts w:ascii="Times New Roman" w:hAnsi="Times New Roman" w:cs="Times New Roman"/>
          <w:lang w:val="uk-UA"/>
        </w:rPr>
        <w:t>Землек</w:t>
      </w:r>
      <w:r w:rsidRPr="00233B24">
        <w:rPr>
          <w:rFonts w:ascii="Times New Roman" w:hAnsi="Times New Roman" w:cs="Times New Roman"/>
          <w:lang w:val="uk-UA"/>
        </w:rPr>
        <w:t>ористувача одночасно із передачею в комунальну власність територіальної громади м. Іллічівська об’єкту нерухомості, спорудженого на земельній ділянці.</w:t>
      </w:r>
    </w:p>
    <w:p w:rsidR="00306B38" w:rsidRPr="00233B24" w:rsidRDefault="00306B38" w:rsidP="00231740">
      <w:pPr>
        <w:pStyle w:val="ps37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lastRenderedPageBreak/>
        <w:t xml:space="preserve">10.2.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Суперфіціарій</w:t>
      </w:r>
      <w:proofErr w:type="spellEnd"/>
      <w:r w:rsidRPr="00233B24">
        <w:rPr>
          <w:rFonts w:ascii="Times New Roman" w:hAnsi="Times New Roman" w:cs="Times New Roman"/>
          <w:lang w:val="uk-UA"/>
        </w:rPr>
        <w:t xml:space="preserve"> має право на відшкодування збитків, заподіяних внаслідок невиконання Власником або Землекористувачем зобов’язань, передбачених цим Договором.</w:t>
      </w:r>
    </w:p>
    <w:p w:rsidR="00306B38" w:rsidRPr="00233B24" w:rsidRDefault="00306B38" w:rsidP="00231740">
      <w:pPr>
        <w:pStyle w:val="ps34"/>
        <w:spacing w:before="0" w:after="0"/>
        <w:ind w:firstLine="426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Збитками вважаються:</w:t>
      </w:r>
    </w:p>
    <w:p w:rsidR="00306B38" w:rsidRPr="00233B24" w:rsidRDefault="00306B38" w:rsidP="00231740">
      <w:pPr>
        <w:pStyle w:val="ps4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- фактичні втрати, яких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Суперфіціарій</w:t>
      </w:r>
      <w:proofErr w:type="spellEnd"/>
      <w:r w:rsidRPr="00233B24">
        <w:rPr>
          <w:rFonts w:ascii="Times New Roman" w:hAnsi="Times New Roman" w:cs="Times New Roman"/>
          <w:lang w:val="uk-UA"/>
        </w:rPr>
        <w:t xml:space="preserve"> зазнав у зв'язку з невиконанням або неналежним виконанням умов договору Власником або </w:t>
      </w:r>
      <w:r>
        <w:rPr>
          <w:rFonts w:ascii="Times New Roman" w:hAnsi="Times New Roman" w:cs="Times New Roman"/>
          <w:lang w:val="uk-UA"/>
        </w:rPr>
        <w:t>Землек</w:t>
      </w:r>
      <w:r w:rsidRPr="00233B24">
        <w:rPr>
          <w:rFonts w:ascii="Times New Roman" w:hAnsi="Times New Roman" w:cs="Times New Roman"/>
          <w:lang w:val="uk-UA"/>
        </w:rPr>
        <w:t>ористувачем, а також витрати, які</w:t>
      </w:r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 xml:space="preserve">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Суперфіціарій</w:t>
      </w:r>
      <w:proofErr w:type="spellEnd"/>
      <w:r w:rsidRPr="00233B24">
        <w:rPr>
          <w:rFonts w:ascii="Times New Roman" w:hAnsi="Times New Roman" w:cs="Times New Roman"/>
          <w:lang w:val="uk-UA"/>
        </w:rPr>
        <w:t xml:space="preserve"> здійснив або повинен здійснити для відновлення свого порушеного права.</w:t>
      </w:r>
    </w:p>
    <w:p w:rsidR="00306B38" w:rsidRPr="00233B24" w:rsidRDefault="00306B38" w:rsidP="00231740">
      <w:pPr>
        <w:pStyle w:val="ps29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10.3. Після припинення дії договору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Суперфіціарій</w:t>
      </w:r>
      <w:proofErr w:type="spellEnd"/>
      <w:r w:rsidRPr="00233B24">
        <w:rPr>
          <w:rFonts w:ascii="Times New Roman" w:hAnsi="Times New Roman" w:cs="Times New Roman"/>
          <w:lang w:val="uk-UA"/>
        </w:rPr>
        <w:t xml:space="preserve"> повертає Землекористувачеві земельну ділянку у стані, не гіршому порівняно з тим, в якому він одержав її за цим Договором.</w:t>
      </w:r>
    </w:p>
    <w:p w:rsidR="00306B38" w:rsidRPr="00233B24" w:rsidRDefault="00306B38" w:rsidP="00D949FF">
      <w:pPr>
        <w:pStyle w:val="ps29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10.4. Розмір фактичних витрат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Суперфіціарія</w:t>
      </w:r>
      <w:proofErr w:type="spellEnd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 xml:space="preserve"> </w:t>
      </w:r>
      <w:r w:rsidRPr="00233B24">
        <w:rPr>
          <w:rFonts w:ascii="Times New Roman" w:hAnsi="Times New Roman" w:cs="Times New Roman"/>
          <w:lang w:val="uk-UA"/>
        </w:rPr>
        <w:t>визначається на підставі документально підтверджених даних.</w:t>
      </w:r>
    </w:p>
    <w:p w:rsidR="00306B38" w:rsidRPr="00233B24" w:rsidRDefault="00306B38" w:rsidP="00D949FF">
      <w:pPr>
        <w:pStyle w:val="ps29"/>
        <w:spacing w:before="0" w:after="0"/>
        <w:ind w:firstLine="426"/>
        <w:jc w:val="both"/>
        <w:rPr>
          <w:rFonts w:ascii="Times New Roman" w:hAnsi="Times New Roman" w:cs="Times New Roman"/>
          <w:b/>
          <w:bCs/>
          <w:lang w:val="uk-UA"/>
        </w:rPr>
      </w:pPr>
    </w:p>
    <w:p w:rsidR="00306B38" w:rsidRPr="00233B24" w:rsidRDefault="00306B38" w:rsidP="00D949FF">
      <w:pPr>
        <w:pStyle w:val="ps49"/>
        <w:spacing w:before="0" w:after="0"/>
        <w:ind w:firstLine="426"/>
        <w:jc w:val="center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b/>
          <w:bCs/>
          <w:lang w:val="uk-UA"/>
        </w:rPr>
        <w:t>11. Відповідальність Сторін</w:t>
      </w:r>
    </w:p>
    <w:p w:rsidR="00306B38" w:rsidRPr="00233B24" w:rsidRDefault="00306B38" w:rsidP="00D949FF">
      <w:pPr>
        <w:pStyle w:val="ps39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11.1. У випадку порушення своїх зобов’язань за цим Договором Сторони несуть відповідальність, визначену цим Договором та законодавством України. Порушенням зобов'язання є: невиконання або неналежне виконання зобов'язань, тобто виконання з порушенням умов, визначених змістом зобов'язання.</w:t>
      </w:r>
    </w:p>
    <w:p w:rsidR="00306B38" w:rsidRPr="00233B24" w:rsidRDefault="00306B38" w:rsidP="00D949FF">
      <w:pPr>
        <w:pStyle w:val="ps39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11.2. Збитки, завдані Стороні невиконанням, або неналежним виконанням цього Договору іншою Стороною, підлягають відшкодуванню останньою, у разі наявності її вини (винних дій чи бездіяльності), в повному обсязі. </w:t>
      </w:r>
    </w:p>
    <w:p w:rsidR="00306B38" w:rsidRPr="00233B24" w:rsidRDefault="00306B38" w:rsidP="00D949FF">
      <w:pPr>
        <w:pStyle w:val="ps39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11.3. При розірванні цього Договору з ініціативи Власника або Землекористувача до моменту його виконання в повному обсязі, останній відшкодовує </w:t>
      </w:r>
      <w:proofErr w:type="spellStart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>Суперфіціарію</w:t>
      </w:r>
      <w:proofErr w:type="spellEnd"/>
      <w:r w:rsidRPr="00233B24">
        <w:rPr>
          <w:rFonts w:ascii="Times New Roman" w:hAnsi="Times New Roman" w:cs="Times New Roman"/>
          <w:color w:val="000000"/>
          <w:spacing w:val="-8"/>
          <w:lang w:val="uk-UA"/>
        </w:rPr>
        <w:t xml:space="preserve"> </w:t>
      </w:r>
      <w:r w:rsidRPr="00233B24">
        <w:rPr>
          <w:rFonts w:ascii="Times New Roman" w:hAnsi="Times New Roman" w:cs="Times New Roman"/>
          <w:lang w:val="uk-UA"/>
        </w:rPr>
        <w:t>збитки, що є наслідками такого розірвання, в розмірі коштів, витрачених на підготовку до виконання договірних зобов’язань.</w:t>
      </w:r>
    </w:p>
    <w:p w:rsidR="00306B38" w:rsidRPr="00233B24" w:rsidRDefault="00306B38" w:rsidP="00D949FF">
      <w:pPr>
        <w:pStyle w:val="ps39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11.4. Усі спори, що пов'язані з виконанням цього Договору, вирішуються шляхом переговорів між Сторонами. Якщо спір неможливо вирішити шляхом переговорів, він вирішується в судовому порядку.</w:t>
      </w:r>
    </w:p>
    <w:p w:rsidR="00306B38" w:rsidRPr="00233B24" w:rsidRDefault="00306B38" w:rsidP="00D949FF">
      <w:pPr>
        <w:pStyle w:val="ps39"/>
        <w:spacing w:before="0" w:after="0"/>
        <w:ind w:firstLine="426"/>
        <w:jc w:val="both"/>
        <w:rPr>
          <w:rFonts w:ascii="Times New Roman" w:hAnsi="Times New Roman" w:cs="Times New Roman"/>
          <w:b/>
          <w:bCs/>
          <w:lang w:val="uk-UA"/>
        </w:rPr>
      </w:pPr>
    </w:p>
    <w:p w:rsidR="00306B38" w:rsidRPr="00233B24" w:rsidRDefault="00306B38" w:rsidP="00D949FF">
      <w:pPr>
        <w:pStyle w:val="ps49"/>
        <w:spacing w:before="0" w:after="0"/>
        <w:ind w:firstLine="426"/>
        <w:jc w:val="center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b/>
          <w:bCs/>
          <w:lang w:val="uk-UA"/>
        </w:rPr>
        <w:t>12. Наслідки настання обставин форс-мажор</w:t>
      </w:r>
    </w:p>
    <w:p w:rsidR="00306B38" w:rsidRPr="00233B24" w:rsidRDefault="00306B38" w:rsidP="00D949FF">
      <w:pPr>
        <w:pStyle w:val="ps40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12.1. Сторони не несуть відповідальності за невиконання або неналежне виконання умов цього Договору у разі виникнення особливих обставин з об’єктивних причин (форс-мажорних обставин), які Сторони не могли передбачити, i які перешкоджають Сторонам виконати свої обов'язки за цим Договором.</w:t>
      </w:r>
    </w:p>
    <w:p w:rsidR="00306B38" w:rsidRPr="00233B24" w:rsidRDefault="00306B38" w:rsidP="00D949FF">
      <w:pPr>
        <w:pStyle w:val="ps40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12.2. Сторони також не несуть відповідальності за шкідливі наслідки, що виникли в результаті неналежного виконання або невиконання умов цього Договору через вищезазначені обставини, що перешкодили Сторонам виконати свої обов'язки за цим Договором.</w:t>
      </w:r>
    </w:p>
    <w:p w:rsidR="00306B38" w:rsidRPr="00233B24" w:rsidRDefault="00306B38" w:rsidP="00D949FF">
      <w:pPr>
        <w:pStyle w:val="ps40"/>
        <w:spacing w:before="0" w:after="0"/>
        <w:ind w:firstLine="426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12.3. До форс-мажорних обставин Сторони відносять:</w:t>
      </w:r>
    </w:p>
    <w:p w:rsidR="00306B38" w:rsidRPr="00233B24" w:rsidRDefault="00306B38" w:rsidP="00D949FF">
      <w:pPr>
        <w:pStyle w:val="ps40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- стихійні лиха (бурі, циклони, повені, землетруси та інші природні та кліматичні явища); війну i воєнні дії, заколот, блокаду, масові заворушення, страйки, безпорядки та інші протиправні дії; технологічні фактори (відсутність електроенергії; злочинні або шкідливі дії третіх осіб, які призвели до аварії на виробництві);</w:t>
      </w:r>
    </w:p>
    <w:p w:rsidR="00306B38" w:rsidRPr="00233B24" w:rsidRDefault="00306B38" w:rsidP="00D949FF">
      <w:pPr>
        <w:pStyle w:val="ps40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- зруйнування внаслідок дії вибухових пристроїв, які знаходяться в землі, радіаційна, хімічна зараженість, ударні хвилі, що виникають при польоті літаків або інших літальних апаратів зі звуковими та надзвуковими швидкостями, інші подібні обставини.</w:t>
      </w:r>
    </w:p>
    <w:p w:rsidR="00306B38" w:rsidRPr="00233B24" w:rsidRDefault="00306B38" w:rsidP="00D949FF">
      <w:pPr>
        <w:pStyle w:val="ps40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12.4. Сторона, яка не може виконати умов цього Договору, повинна повідомити про це у письмовій формі іншу Сторону протягом 10 (десяти) календарних днів з моменту виникнення вищезазначених форс-мажорних обставин.</w:t>
      </w:r>
    </w:p>
    <w:p w:rsidR="00306B38" w:rsidRPr="00233B24" w:rsidRDefault="00306B38" w:rsidP="00D949FF">
      <w:pPr>
        <w:pStyle w:val="ps40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12.5. Початок та період дії форс-мажорних обставин підтверджують документом, що виданий відповідною торгово-промисловою палатою або іншим належним чином. </w:t>
      </w:r>
    </w:p>
    <w:p w:rsidR="00306B38" w:rsidRPr="00233B24" w:rsidRDefault="00306B38" w:rsidP="00D949FF">
      <w:pPr>
        <w:pStyle w:val="ps40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12.6. У разі виникнення форс-мажорних обставин, які впливають на термін виконання зобов'язань між Сторонами, виконання Договору подовжується на термін, необхідний для усунення відповідних форс-мажорних обставин.</w:t>
      </w:r>
    </w:p>
    <w:p w:rsidR="00306B38" w:rsidRPr="00233B24" w:rsidRDefault="00306B38" w:rsidP="00D949FF">
      <w:pPr>
        <w:pStyle w:val="ps40"/>
        <w:spacing w:before="0" w:after="0"/>
        <w:ind w:firstLine="426"/>
        <w:jc w:val="both"/>
        <w:rPr>
          <w:rFonts w:ascii="Times New Roman" w:hAnsi="Times New Roman" w:cs="Times New Roman"/>
          <w:b/>
          <w:bCs/>
          <w:lang w:val="uk-UA"/>
        </w:rPr>
      </w:pPr>
    </w:p>
    <w:p w:rsidR="00306B38" w:rsidRPr="00233B24" w:rsidRDefault="00306B38" w:rsidP="00D949FF">
      <w:pPr>
        <w:pStyle w:val="ps49"/>
        <w:spacing w:before="0" w:after="0"/>
        <w:ind w:firstLine="426"/>
        <w:jc w:val="center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b/>
          <w:bCs/>
          <w:lang w:val="uk-UA"/>
        </w:rPr>
        <w:lastRenderedPageBreak/>
        <w:t>13. Інші умови Договору</w:t>
      </w:r>
    </w:p>
    <w:p w:rsidR="00306B38" w:rsidRPr="00233B24" w:rsidRDefault="00306B38" w:rsidP="00D949FF">
      <w:pPr>
        <w:pStyle w:val="ps43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13.1. Цей договір укладено в чотирьох примірниках, один з яких призначається для зберігання у Власника, другий – у Землекористувача, третій – у  </w:t>
      </w:r>
      <w:proofErr w:type="spellStart"/>
      <w:r w:rsidRPr="00233B24">
        <w:rPr>
          <w:rFonts w:ascii="Times New Roman" w:hAnsi="Times New Roman" w:cs="Times New Roman"/>
          <w:lang w:val="uk-UA"/>
        </w:rPr>
        <w:t>Суперфіціарія</w:t>
      </w:r>
      <w:proofErr w:type="spellEnd"/>
      <w:r w:rsidRPr="00233B24">
        <w:rPr>
          <w:rFonts w:ascii="Times New Roman" w:hAnsi="Times New Roman" w:cs="Times New Roman"/>
          <w:lang w:val="uk-UA"/>
        </w:rPr>
        <w:t xml:space="preserve">, четвертий – у Державній реєстраційній службі Іллічівського міського управління юстиції Одеської області. </w:t>
      </w:r>
    </w:p>
    <w:p w:rsidR="00306B38" w:rsidRPr="00233B24" w:rsidRDefault="00306B38" w:rsidP="00D949FF">
      <w:pPr>
        <w:pStyle w:val="ps43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 xml:space="preserve">13.2. </w:t>
      </w:r>
      <w:proofErr w:type="spellStart"/>
      <w:r w:rsidRPr="00233B24">
        <w:rPr>
          <w:rFonts w:ascii="Times New Roman" w:hAnsi="Times New Roman" w:cs="Times New Roman"/>
          <w:spacing w:val="-8"/>
          <w:lang w:val="uk-UA"/>
        </w:rPr>
        <w:t>Суперфіціарій</w:t>
      </w:r>
      <w:proofErr w:type="spellEnd"/>
      <w:r w:rsidRPr="00233B24">
        <w:rPr>
          <w:rFonts w:ascii="Times New Roman" w:hAnsi="Times New Roman" w:cs="Times New Roman"/>
          <w:lang w:val="uk-UA"/>
        </w:rPr>
        <w:t xml:space="preserve"> несе всі витрати щодо підготовки цього Договору, включаючи всі його невід’ємні частини.</w:t>
      </w:r>
    </w:p>
    <w:p w:rsidR="00306B38" w:rsidRPr="00233B24" w:rsidRDefault="00306B38" w:rsidP="00D949FF">
      <w:pPr>
        <w:pStyle w:val="ps40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13.3. Після підписання цього Договору, всі попередні переговори щодо нього, листування, попередні угоди та протоколи про наміри з питань, що так чи інакше стосуються цього Договору, втрачають юридичну силу.</w:t>
      </w:r>
    </w:p>
    <w:p w:rsidR="00306B38" w:rsidRPr="00233B24" w:rsidRDefault="00306B38" w:rsidP="00D949FF">
      <w:pPr>
        <w:pStyle w:val="ps40"/>
        <w:spacing w:before="0" w:after="0"/>
        <w:ind w:firstLine="426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13.4. Сторони в період дії Договору вживають усіх необхідних заходів для забезпечення конфіденційності отриманої від іншої Сторони технологічної, фінансової, комерційної й іншої інформації та документації. Сторони вживають усіх необхідних заходів для нерозголошення отриманої інформації i документації.</w:t>
      </w:r>
    </w:p>
    <w:p w:rsidR="00306B38" w:rsidRPr="00233B24" w:rsidRDefault="00306B38" w:rsidP="00002575">
      <w:pPr>
        <w:pStyle w:val="HTML"/>
        <w:shd w:val="clear" w:color="auto" w:fill="FFFFFF"/>
        <w:ind w:firstLine="426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233B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13.5. Кошторисна вартість спорудженого на земельній ділянці об’єкту нерухомості, який передається до комунальної власності м. Іллічівська, підлягає відшкодуванню (зарахуванню) в якості пайової участі </w:t>
      </w:r>
      <w:proofErr w:type="spellStart"/>
      <w:r w:rsidRPr="00233B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Суперфіціарія</w:t>
      </w:r>
      <w:proofErr w:type="spellEnd"/>
      <w:r w:rsidRPr="00233B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в розвиту інженерно-транспортної інфраструктури м. Іллічівська під час будівництва частини 14-го мікрорайону в складі комплексної забудови 14-го мікрорайону м. Іллічівська, Одеської області, відповідно до вимог Закону України «Про регулювання містобудівної діяльності».</w:t>
      </w:r>
    </w:p>
    <w:p w:rsidR="00306B38" w:rsidRPr="00233B24" w:rsidRDefault="00306B38" w:rsidP="00002575">
      <w:pPr>
        <w:pStyle w:val="HTML"/>
        <w:shd w:val="clear" w:color="auto" w:fill="FFFFFF"/>
        <w:ind w:firstLine="426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306B38" w:rsidRPr="00233B24" w:rsidRDefault="00306B38" w:rsidP="00D949FF">
      <w:pPr>
        <w:pStyle w:val="ps49"/>
        <w:spacing w:before="0" w:after="0"/>
        <w:jc w:val="center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b/>
          <w:bCs/>
          <w:lang w:val="uk-UA"/>
        </w:rPr>
        <w:t>14. Невід’ємні частини Договору</w:t>
      </w:r>
    </w:p>
    <w:p w:rsidR="00306B38" w:rsidRPr="00233B24" w:rsidRDefault="00306B38" w:rsidP="00D949FF">
      <w:pPr>
        <w:pStyle w:val="ps20"/>
        <w:spacing w:before="0" w:after="0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14.1. Невід’ємними частинами договору є:</w:t>
      </w:r>
    </w:p>
    <w:p w:rsidR="00306B38" w:rsidRPr="00233B24" w:rsidRDefault="00306B38" w:rsidP="00183B87">
      <w:pPr>
        <w:pStyle w:val="ps10"/>
        <w:spacing w:before="0" w:after="0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Додаток № 1. Кадастровий план земельної ділянки.</w:t>
      </w:r>
    </w:p>
    <w:p w:rsidR="00306B38" w:rsidRPr="00233B24" w:rsidRDefault="00306B38" w:rsidP="00183B87">
      <w:pPr>
        <w:pStyle w:val="ps10"/>
        <w:spacing w:before="0" w:after="0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Додаток № 2. Акт приймання-передачі земельної ділянки.</w:t>
      </w:r>
    </w:p>
    <w:p w:rsidR="00306B38" w:rsidRPr="00233B24" w:rsidRDefault="00306B38" w:rsidP="00183B87">
      <w:pPr>
        <w:pStyle w:val="ps10"/>
        <w:spacing w:before="0" w:after="0"/>
        <w:rPr>
          <w:rFonts w:ascii="Times New Roman" w:hAnsi="Times New Roman" w:cs="Times New Roman"/>
          <w:lang w:val="uk-UA"/>
        </w:rPr>
      </w:pPr>
    </w:p>
    <w:p w:rsidR="00306B38" w:rsidRPr="00233B24" w:rsidRDefault="00306B38" w:rsidP="00D949FF">
      <w:pPr>
        <w:pStyle w:val="ps49"/>
        <w:spacing w:before="0" w:after="0"/>
        <w:jc w:val="center"/>
        <w:rPr>
          <w:rFonts w:ascii="Times New Roman" w:hAnsi="Times New Roman" w:cs="Times New Roman"/>
          <w:b/>
          <w:bCs/>
          <w:lang w:val="en-US"/>
        </w:rPr>
      </w:pPr>
      <w:r w:rsidRPr="00233B24">
        <w:rPr>
          <w:rFonts w:ascii="Times New Roman" w:hAnsi="Times New Roman" w:cs="Times New Roman"/>
          <w:b/>
          <w:bCs/>
          <w:lang w:val="uk-UA"/>
        </w:rPr>
        <w:t>15. Реквізити Сторін</w:t>
      </w:r>
    </w:p>
    <w:p w:rsidR="00306B38" w:rsidRPr="00233B24" w:rsidRDefault="00306B38" w:rsidP="00D949FF">
      <w:pPr>
        <w:pStyle w:val="ps49"/>
        <w:spacing w:before="0" w:after="0"/>
        <w:jc w:val="center"/>
        <w:rPr>
          <w:rFonts w:ascii="Times New Roman" w:hAnsi="Times New Roman" w:cs="Times New Roman"/>
          <w:lang w:val="en-US"/>
        </w:rPr>
      </w:pPr>
    </w:p>
    <w:tbl>
      <w:tblPr>
        <w:tblW w:w="9456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551"/>
        <w:gridCol w:w="370"/>
        <w:gridCol w:w="4535"/>
      </w:tblGrid>
      <w:tr w:rsidR="00306B38" w:rsidRPr="00233B24">
        <w:tc>
          <w:tcPr>
            <w:tcW w:w="4551" w:type="dxa"/>
          </w:tcPr>
          <w:p w:rsidR="00306B38" w:rsidRPr="00233B24" w:rsidRDefault="00306B38" w:rsidP="00D949FF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pacing w:val="-9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ВЛАСНИК</w:t>
            </w: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uk-UA"/>
              </w:rPr>
              <w:t>ІЛЛІЧІВСЬКА МІСЬКА РАДА</w:t>
            </w: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  <w:t>код ЄДРПОУ 25932851</w:t>
            </w: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uk-UA"/>
              </w:rPr>
              <w:t>68000,  м. Іллічівськ,   вул. Леніна, 33</w:t>
            </w:r>
            <w:r w:rsidRPr="00233B2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  <w:t xml:space="preserve"> </w:t>
            </w: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</w:pP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</w:pP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  <w:t>________________________ С.Я. Биченко</w:t>
            </w: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п.</w:t>
            </w:r>
            <w:r w:rsidRPr="00233B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ЗЕМЛЕКОРИСТУВАЧ</w:t>
            </w: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КОМУНАЛЬНЕ ПІДПРИЄМСТВО</w:t>
            </w: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«ІЛЛІЧІВСЬКТЕПЛОЕНЕРГО»</w:t>
            </w: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 ЄДРПОУ: 31619819</w:t>
            </w: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uk-UA"/>
              </w:rPr>
              <w:t>68000,  м. Іллічівськ, вул. Комсомольська, 2-А</w:t>
            </w: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uk-UA"/>
              </w:rPr>
            </w:pP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uk-UA"/>
              </w:rPr>
              <w:t xml:space="preserve">__________________________ А.В. </w:t>
            </w:r>
            <w:proofErr w:type="spellStart"/>
            <w:r w:rsidRPr="00233B24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uk-UA"/>
              </w:rPr>
              <w:t>Паншин</w:t>
            </w:r>
            <w:proofErr w:type="spellEnd"/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val="uk-UA"/>
              </w:rPr>
              <w:t>м. п.</w:t>
            </w:r>
          </w:p>
        </w:tc>
        <w:tc>
          <w:tcPr>
            <w:tcW w:w="370" w:type="dxa"/>
            <w:vAlign w:val="center"/>
          </w:tcPr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5" w:type="dxa"/>
          </w:tcPr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СУПЕРФІЦІАРІЙ</w:t>
            </w: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  <w:t xml:space="preserve">ОБСЛУГОВУЮЧИЙ </w:t>
            </w:r>
            <w:proofErr w:type="spellStart"/>
            <w:r w:rsidRPr="00233B2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  <w:t>КАТИВ</w:t>
            </w:r>
            <w:proofErr w:type="spellEnd"/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  <w:t xml:space="preserve">«КОЛЬОРОВИЙ БУЛЬВАР» </w:t>
            </w: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  <w:t xml:space="preserve">код </w:t>
            </w:r>
            <w:r w:rsidRPr="00233B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ЄДРПОУ 39439523</w:t>
            </w: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uk-UA"/>
              </w:rPr>
              <w:t>68003, м. Іллічівськ, Бульвар Гайдара, 7-Б.</w:t>
            </w: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</w:pP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  <w:t xml:space="preserve">______________________О.В. </w:t>
            </w:r>
            <w:proofErr w:type="spellStart"/>
            <w:r w:rsidRPr="00233B2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  <w:t>Каранфілов</w:t>
            </w:r>
            <w:proofErr w:type="spellEnd"/>
            <w:r w:rsidRPr="00233B2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uk-UA"/>
              </w:rPr>
              <w:t xml:space="preserve"> </w:t>
            </w: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п.</w:t>
            </w: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06B38" w:rsidRPr="00233B24" w:rsidRDefault="00306B38" w:rsidP="003437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33B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06B38" w:rsidRPr="00233B24" w:rsidRDefault="00306B38" w:rsidP="009B1115">
      <w:pPr>
        <w:pStyle w:val="ps58"/>
        <w:jc w:val="both"/>
        <w:rPr>
          <w:rFonts w:ascii="Times New Roman" w:hAnsi="Times New Roman" w:cs="Times New Roman"/>
          <w:lang w:val="uk-UA"/>
        </w:rPr>
      </w:pPr>
    </w:p>
    <w:p w:rsidR="00306B38" w:rsidRPr="00233B24" w:rsidRDefault="00306B38" w:rsidP="009B1115">
      <w:pPr>
        <w:pStyle w:val="ps58"/>
        <w:jc w:val="both"/>
        <w:rPr>
          <w:rFonts w:ascii="Times New Roman" w:hAnsi="Times New Roman" w:cs="Times New Roman"/>
          <w:lang w:val="uk-UA"/>
        </w:rPr>
      </w:pPr>
    </w:p>
    <w:p w:rsidR="00306B38" w:rsidRPr="00233B24" w:rsidRDefault="00306B38" w:rsidP="009B1115">
      <w:pPr>
        <w:pStyle w:val="ps58"/>
        <w:jc w:val="both"/>
        <w:rPr>
          <w:rFonts w:ascii="Times New Roman" w:hAnsi="Times New Roman" w:cs="Times New Roman"/>
          <w:lang w:val="uk-UA"/>
        </w:rPr>
      </w:pPr>
      <w:r w:rsidRPr="00233B24">
        <w:rPr>
          <w:rFonts w:ascii="Times New Roman" w:hAnsi="Times New Roman" w:cs="Times New Roman"/>
          <w:lang w:val="uk-UA"/>
        </w:rPr>
        <w:t>Секретар міської ради</w:t>
      </w:r>
      <w:r w:rsidRPr="00233B24">
        <w:rPr>
          <w:rFonts w:ascii="Times New Roman" w:hAnsi="Times New Roman" w:cs="Times New Roman"/>
          <w:lang w:val="uk-UA"/>
        </w:rPr>
        <w:tab/>
      </w:r>
      <w:r w:rsidRPr="00233B24">
        <w:rPr>
          <w:rFonts w:ascii="Times New Roman" w:hAnsi="Times New Roman" w:cs="Times New Roman"/>
          <w:lang w:val="uk-UA"/>
        </w:rPr>
        <w:tab/>
      </w:r>
      <w:r w:rsidRPr="00233B24">
        <w:rPr>
          <w:rFonts w:ascii="Times New Roman" w:hAnsi="Times New Roman" w:cs="Times New Roman"/>
          <w:lang w:val="uk-UA"/>
        </w:rPr>
        <w:tab/>
      </w:r>
      <w:r w:rsidRPr="00233B24">
        <w:rPr>
          <w:rFonts w:ascii="Times New Roman" w:hAnsi="Times New Roman" w:cs="Times New Roman"/>
          <w:lang w:val="uk-UA"/>
        </w:rPr>
        <w:tab/>
      </w:r>
      <w:r w:rsidRPr="00233B24">
        <w:rPr>
          <w:rFonts w:ascii="Times New Roman" w:hAnsi="Times New Roman" w:cs="Times New Roman"/>
          <w:lang w:val="uk-UA"/>
        </w:rPr>
        <w:tab/>
      </w:r>
      <w:r w:rsidRPr="00233B24">
        <w:rPr>
          <w:rFonts w:ascii="Times New Roman" w:hAnsi="Times New Roman" w:cs="Times New Roman"/>
          <w:lang w:val="uk-UA"/>
        </w:rPr>
        <w:tab/>
      </w:r>
      <w:r w:rsidRPr="00233B24">
        <w:rPr>
          <w:rFonts w:ascii="Times New Roman" w:hAnsi="Times New Roman" w:cs="Times New Roman"/>
          <w:lang w:val="uk-UA"/>
        </w:rPr>
        <w:tab/>
        <w:t>О.Р.Боровська</w:t>
      </w:r>
    </w:p>
    <w:sectPr w:rsidR="00306B38" w:rsidRPr="00233B24" w:rsidSect="003E3C81">
      <w:pgSz w:w="11906" w:h="16838"/>
      <w:pgMar w:top="709" w:right="850" w:bottom="709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15471"/>
    <w:multiLevelType w:val="hybridMultilevel"/>
    <w:tmpl w:val="279A95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C15D0"/>
    <w:multiLevelType w:val="hybridMultilevel"/>
    <w:tmpl w:val="6F7C68E4"/>
    <w:lvl w:ilvl="0" w:tplc="2BB2BCB2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766" w:hanging="360"/>
      </w:pPr>
    </w:lvl>
    <w:lvl w:ilvl="2" w:tplc="0419001B">
      <w:start w:val="1"/>
      <w:numFmt w:val="lowerRoman"/>
      <w:lvlText w:val="%3."/>
      <w:lvlJc w:val="right"/>
      <w:pPr>
        <w:ind w:left="5486" w:hanging="180"/>
      </w:pPr>
    </w:lvl>
    <w:lvl w:ilvl="3" w:tplc="0419000F">
      <w:start w:val="1"/>
      <w:numFmt w:val="decimal"/>
      <w:lvlText w:val="%4."/>
      <w:lvlJc w:val="left"/>
      <w:pPr>
        <w:ind w:left="6206" w:hanging="360"/>
      </w:pPr>
    </w:lvl>
    <w:lvl w:ilvl="4" w:tplc="04190019">
      <w:start w:val="1"/>
      <w:numFmt w:val="lowerLetter"/>
      <w:lvlText w:val="%5."/>
      <w:lvlJc w:val="left"/>
      <w:pPr>
        <w:ind w:left="6926" w:hanging="360"/>
      </w:pPr>
    </w:lvl>
    <w:lvl w:ilvl="5" w:tplc="0419001B">
      <w:start w:val="1"/>
      <w:numFmt w:val="lowerRoman"/>
      <w:lvlText w:val="%6."/>
      <w:lvlJc w:val="right"/>
      <w:pPr>
        <w:ind w:left="7646" w:hanging="180"/>
      </w:pPr>
    </w:lvl>
    <w:lvl w:ilvl="6" w:tplc="0419000F">
      <w:start w:val="1"/>
      <w:numFmt w:val="decimal"/>
      <w:lvlText w:val="%7."/>
      <w:lvlJc w:val="left"/>
      <w:pPr>
        <w:ind w:left="8366" w:hanging="360"/>
      </w:pPr>
    </w:lvl>
    <w:lvl w:ilvl="7" w:tplc="04190019">
      <w:start w:val="1"/>
      <w:numFmt w:val="lowerLetter"/>
      <w:lvlText w:val="%8."/>
      <w:lvlJc w:val="left"/>
      <w:pPr>
        <w:ind w:left="9086" w:hanging="360"/>
      </w:pPr>
    </w:lvl>
    <w:lvl w:ilvl="8" w:tplc="0419001B">
      <w:start w:val="1"/>
      <w:numFmt w:val="lowerRoman"/>
      <w:lvlText w:val="%9."/>
      <w:lvlJc w:val="right"/>
      <w:pPr>
        <w:ind w:left="9806" w:hanging="180"/>
      </w:pPr>
    </w:lvl>
  </w:abstractNum>
  <w:abstractNum w:abstractNumId="2">
    <w:nsid w:val="4665584E"/>
    <w:multiLevelType w:val="multilevel"/>
    <w:tmpl w:val="82E868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1115"/>
    <w:rsid w:val="00002575"/>
    <w:rsid w:val="00046A09"/>
    <w:rsid w:val="00121FB0"/>
    <w:rsid w:val="001749F7"/>
    <w:rsid w:val="00183B87"/>
    <w:rsid w:val="001B72A6"/>
    <w:rsid w:val="001F1D0A"/>
    <w:rsid w:val="00206758"/>
    <w:rsid w:val="002105F6"/>
    <w:rsid w:val="00231740"/>
    <w:rsid w:val="00233B24"/>
    <w:rsid w:val="00294060"/>
    <w:rsid w:val="00306B38"/>
    <w:rsid w:val="003437D3"/>
    <w:rsid w:val="00343DE6"/>
    <w:rsid w:val="00387F6C"/>
    <w:rsid w:val="003A1949"/>
    <w:rsid w:val="003A7ABC"/>
    <w:rsid w:val="003C51E5"/>
    <w:rsid w:val="003E3C81"/>
    <w:rsid w:val="003F3D15"/>
    <w:rsid w:val="00435637"/>
    <w:rsid w:val="00443282"/>
    <w:rsid w:val="00470618"/>
    <w:rsid w:val="00473F13"/>
    <w:rsid w:val="004A4273"/>
    <w:rsid w:val="004B1337"/>
    <w:rsid w:val="004B5903"/>
    <w:rsid w:val="004D2CBD"/>
    <w:rsid w:val="00503562"/>
    <w:rsid w:val="00531D89"/>
    <w:rsid w:val="005A7D2A"/>
    <w:rsid w:val="005B7893"/>
    <w:rsid w:val="005B7C1D"/>
    <w:rsid w:val="00617FAD"/>
    <w:rsid w:val="0066799D"/>
    <w:rsid w:val="00695DAC"/>
    <w:rsid w:val="00717721"/>
    <w:rsid w:val="007652CE"/>
    <w:rsid w:val="007B6D5F"/>
    <w:rsid w:val="007C3020"/>
    <w:rsid w:val="007D62D2"/>
    <w:rsid w:val="0084117B"/>
    <w:rsid w:val="008A24C0"/>
    <w:rsid w:val="008A3A08"/>
    <w:rsid w:val="008A62D6"/>
    <w:rsid w:val="00986325"/>
    <w:rsid w:val="009A0B05"/>
    <w:rsid w:val="009A6700"/>
    <w:rsid w:val="009B1115"/>
    <w:rsid w:val="00A164E3"/>
    <w:rsid w:val="00A47E34"/>
    <w:rsid w:val="00A65390"/>
    <w:rsid w:val="00A66341"/>
    <w:rsid w:val="00A71803"/>
    <w:rsid w:val="00A81C60"/>
    <w:rsid w:val="00AD7011"/>
    <w:rsid w:val="00B41B00"/>
    <w:rsid w:val="00B41E76"/>
    <w:rsid w:val="00B90C7A"/>
    <w:rsid w:val="00BB3ECC"/>
    <w:rsid w:val="00BC7774"/>
    <w:rsid w:val="00BD3B2C"/>
    <w:rsid w:val="00C664D4"/>
    <w:rsid w:val="00CA0A4F"/>
    <w:rsid w:val="00CE66F2"/>
    <w:rsid w:val="00D232E7"/>
    <w:rsid w:val="00D26358"/>
    <w:rsid w:val="00D27B0B"/>
    <w:rsid w:val="00D36B80"/>
    <w:rsid w:val="00D426FD"/>
    <w:rsid w:val="00D561A0"/>
    <w:rsid w:val="00D949FF"/>
    <w:rsid w:val="00DA3457"/>
    <w:rsid w:val="00DC45E3"/>
    <w:rsid w:val="00DC47D7"/>
    <w:rsid w:val="00DC508A"/>
    <w:rsid w:val="00DF5616"/>
    <w:rsid w:val="00E00DEB"/>
    <w:rsid w:val="00EE3589"/>
    <w:rsid w:val="00F236C8"/>
    <w:rsid w:val="00F35FD5"/>
    <w:rsid w:val="00FB6A9E"/>
    <w:rsid w:val="00FE5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99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4">
    <w:name w:val="ps4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36">
    <w:name w:val="ps36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6">
    <w:name w:val="ps6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0">
    <w:name w:val="ps0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46">
    <w:name w:val="ps46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7">
    <w:name w:val="ps7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49">
    <w:name w:val="ps49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14">
    <w:name w:val="ps14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5">
    <w:name w:val="ps5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8">
    <w:name w:val="ps8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29">
    <w:name w:val="ps29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47">
    <w:name w:val="ps47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26">
    <w:name w:val="ps26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12">
    <w:name w:val="ps12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11">
    <w:name w:val="ps11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16">
    <w:name w:val="ps16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15">
    <w:name w:val="ps15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17">
    <w:name w:val="ps17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9">
    <w:name w:val="ps9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37">
    <w:name w:val="ps37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38">
    <w:name w:val="ps38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63">
    <w:name w:val="ps63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34">
    <w:name w:val="ps34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39">
    <w:name w:val="ps39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40">
    <w:name w:val="ps40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43">
    <w:name w:val="ps43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20">
    <w:name w:val="ps20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10">
    <w:name w:val="ps10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24">
    <w:name w:val="ps24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70">
    <w:name w:val="ps70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customStyle="1" w:styleId="ps58">
    <w:name w:val="ps58"/>
    <w:basedOn w:val="a"/>
    <w:uiPriority w:val="99"/>
    <w:rsid w:val="009B1115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styleId="a4">
    <w:name w:val="No Spacing"/>
    <w:uiPriority w:val="99"/>
    <w:qFormat/>
    <w:rsid w:val="00503562"/>
    <w:rPr>
      <w:rFonts w:cs="Calibri"/>
      <w:sz w:val="22"/>
      <w:szCs w:val="22"/>
    </w:rPr>
  </w:style>
  <w:style w:type="paragraph" w:styleId="HTML">
    <w:name w:val="HTML Preformatted"/>
    <w:basedOn w:val="a"/>
    <w:link w:val="HTML0"/>
    <w:uiPriority w:val="99"/>
    <w:rsid w:val="003E3C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E3C8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23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2311</Words>
  <Characters>13178</Characters>
  <Application>Microsoft Office Word</Application>
  <DocSecurity>0</DocSecurity>
  <Lines>109</Lines>
  <Paragraphs>30</Paragraphs>
  <ScaleCrop>false</ScaleCrop>
  <Company>Tycoon</Company>
  <LinksUpToDate>false</LinksUpToDate>
  <CharactersWithSpaces>15459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Oleg-AHTAHTA</dc:creator>
  <cp:keywords/>
  <dc:description/>
  <cp:lastModifiedBy>AC ADMIN</cp:lastModifiedBy>
  <cp:revision>12</cp:revision>
  <cp:lastPrinted>2015-07-10T04:53:00Z</cp:lastPrinted>
  <dcterms:created xsi:type="dcterms:W3CDTF">2015-07-02T16:07:00Z</dcterms:created>
  <dcterms:modified xsi:type="dcterms:W3CDTF">2015-07-14T08:35:00Z</dcterms:modified>
</cp:coreProperties>
</file>