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5C" w:rsidRPr="00F40997" w:rsidRDefault="00F40997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</w:t>
      </w:r>
      <w:r w:rsidR="005F775C"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Додаток</w:t>
      </w:r>
    </w:p>
    <w:p w:rsidR="005F775C" w:rsidRPr="00F40997" w:rsidRDefault="005F775C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</w:t>
      </w:r>
      <w:r w:rsid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</w:t>
      </w: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до рішення Чорноморської </w:t>
      </w:r>
      <w:r w:rsidR="00F40997"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міської ради</w:t>
      </w:r>
    </w:p>
    <w:p w:rsidR="005F775C" w:rsidRPr="00F40997" w:rsidRDefault="00F40997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10.06.</w:t>
      </w: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2016 р.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№  85</w:t>
      </w: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- </w:t>
      </w: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VII</w:t>
      </w:r>
      <w:r w:rsidR="00720F1B"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</w:t>
      </w:r>
      <w:r w:rsidR="005F775C"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</w:t>
      </w:r>
    </w:p>
    <w:p w:rsidR="005F775C" w:rsidRPr="00F40997" w:rsidRDefault="005F775C" w:rsidP="005F775C">
      <w:pPr>
        <w:spacing w:after="0" w:line="240" w:lineRule="auto"/>
        <w:ind w:left="450" w:right="450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</w:t>
      </w:r>
      <w:r w:rsidR="00944FD3"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</w:t>
      </w:r>
      <w:r w:rsidRPr="00F409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</w:t>
      </w:r>
    </w:p>
    <w:p w:rsidR="005F775C" w:rsidRPr="005F775C" w:rsidRDefault="005F775C" w:rsidP="005F775C">
      <w:pPr>
        <w:spacing w:after="0" w:line="240" w:lineRule="auto"/>
        <w:ind w:left="450" w:right="45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</w:pPr>
    </w:p>
    <w:p w:rsidR="00BD2B0E" w:rsidRDefault="005F775C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val="uk-UA" w:eastAsia="ru-RU"/>
        </w:rPr>
        <w:t xml:space="preserve"> </w:t>
      </w:r>
      <w:r w:rsidR="00865721" w:rsidRPr="00941745">
        <w:rPr>
          <w:rFonts w:ascii="Times New Roman" w:eastAsia="Times New Roman" w:hAnsi="Times New Roman" w:cs="Times New Roman"/>
          <w:b/>
          <w:bCs/>
          <w:color w:val="000000"/>
          <w:sz w:val="32"/>
          <w:lang w:val="uk-UA" w:eastAsia="ru-RU"/>
        </w:rPr>
        <w:t>ПОЛОЖЕННЯ</w:t>
      </w:r>
      <w:r w:rsidR="00865721" w:rsidRPr="0086572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 </w:t>
      </w:r>
      <w:r w:rsidR="00865721" w:rsidRPr="009417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="00BD2B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</w:t>
      </w:r>
      <w:r w:rsidR="00865721" w:rsidRPr="008657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 фінансове  управління  </w:t>
      </w:r>
    </w:p>
    <w:p w:rsidR="00BD2B0E" w:rsidRDefault="00E55B69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</w:t>
      </w:r>
      <w:r w:rsidR="005B39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рноморської</w:t>
      </w:r>
      <w:r w:rsidR="00865721" w:rsidRPr="008657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міської  ради</w:t>
      </w:r>
      <w:r w:rsidR="00BD2B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Одеської області</w:t>
      </w:r>
    </w:p>
    <w:p w:rsidR="00E93EFE" w:rsidRPr="00E93EFE" w:rsidRDefault="00E93EFE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(в новій редакції)</w:t>
      </w:r>
    </w:p>
    <w:p w:rsidR="005F775C" w:rsidRPr="00941745" w:rsidRDefault="005F775C" w:rsidP="00865721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C3C51" w:rsidRPr="004C3C51" w:rsidRDefault="004C3C51" w:rsidP="00955E2D">
      <w:pPr>
        <w:spacing w:after="0" w:line="240" w:lineRule="auto"/>
        <w:ind w:firstLine="567"/>
        <w:jc w:val="center"/>
        <w:textAlignment w:val="baseline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bookmarkStart w:id="1" w:name="n12"/>
      <w:bookmarkStart w:id="2" w:name="n13"/>
      <w:bookmarkEnd w:id="1"/>
      <w:bookmarkEnd w:id="2"/>
      <w:r w:rsidRPr="001E5E67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1. ЗАГАЛЬНІ ПОЛОЖЕННЯ</w:t>
      </w:r>
    </w:p>
    <w:p w:rsidR="00087B78" w:rsidRDefault="004C3C51" w:rsidP="00087B7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87B78">
        <w:rPr>
          <w:rFonts w:ascii="Times New Roman" w:hAnsi="Times New Roman" w:cs="Times New Roman"/>
          <w:sz w:val="24"/>
          <w:szCs w:val="24"/>
          <w:lang w:val="uk-UA"/>
        </w:rPr>
        <w:br/>
      </w:r>
      <w:r w:rsidR="00087B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1.1. </w:t>
      </w:r>
      <w:r w:rsidR="00087B78" w:rsidRPr="00087B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Фінансове</w:t>
      </w:r>
      <w:r w:rsidR="00087B78" w:rsidRPr="007638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управління  </w:t>
      </w:r>
      <w:r w:rsidR="00087B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Чорноморської</w:t>
      </w:r>
      <w:r w:rsidR="00087B78" w:rsidRPr="007638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міської  ради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D2B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Одеської області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(далі – </w:t>
      </w:r>
      <w:r w:rsid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Управління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) </w:t>
      </w:r>
      <w:r w:rsid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утворюється Чорноморською міською радою </w:t>
      </w:r>
      <w:r w:rsidR="00BD2B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Одеської області </w:t>
      </w:r>
      <w:r w:rsid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є </w:t>
      </w:r>
      <w:r w:rsid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її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виконавчим органом</w:t>
      </w:r>
      <w:r w:rsid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087B78" w:rsidRDefault="00087B78" w:rsidP="00087B7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87B78" w:rsidRDefault="004C3C51" w:rsidP="00087B7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законодавства України організовує та здійснює функції зі складання, виконання бюджету, контролю за витрачанням коштів розпорядниками бюджетних коштів, а також інші функції, пов'язані з управлінням коштами бюджету міста</w:t>
      </w:r>
      <w:r w:rsidR="00222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222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координує діяльність учасників бюджетного процесу.</w:t>
      </w:r>
    </w:p>
    <w:p w:rsidR="00222F3A" w:rsidRPr="00087B78" w:rsidRDefault="00222F3A" w:rsidP="00087B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A2357" w:rsidRDefault="00087B78" w:rsidP="0093309D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2A2357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1.2.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Управління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 своїй діяльності керується Конституцією України, Бюджетним кодексом України, законами України, указами Президента України, </w:t>
      </w:r>
      <w:r w:rsidR="002A2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нормативно-правовими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актами Верховної Ради України</w:t>
      </w:r>
      <w:r w:rsidR="002A23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Кабінету Міністрів України, </w:t>
      </w:r>
      <w:r w:rsidR="002A23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Міністерства  фінансів  України,  Державної  казначейської служби України,  рішеннями  Одеської  обласної  ради,  розпорядженнями  Одеської  обласної  державної  адміністрації,  </w:t>
      </w:r>
      <w:r w:rsidR="002A2357" w:rsidRPr="001B23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наказами  Департамент</w:t>
      </w:r>
      <w:r w:rsidR="002A23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2A2357" w:rsidRPr="001B23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фінансів  Одеської  обласної  державної  адміністрації,   </w:t>
      </w:r>
      <w:r w:rsidR="002A23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рішеннями  Чорноморської  міської  ради </w:t>
      </w:r>
      <w:r w:rsidR="00720F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Одеської області</w:t>
      </w:r>
      <w:r w:rsidR="002A23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 її  виконавчого  комітету,  розпорядженнями  міського  голови, ц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им Положенням.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309D" w:rsidRDefault="0093309D" w:rsidP="0093309D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05A35" w:rsidRDefault="0093309D" w:rsidP="0093309D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1</w:t>
      </w:r>
      <w:r w:rsidR="00087B78" w:rsidRPr="0093309D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.</w:t>
      </w:r>
      <w:r w:rsidR="00087B78" w:rsidRPr="00205A35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3.</w:t>
      </w:r>
      <w:r w:rsidR="00087B78"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05A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Управління 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підзвітн</w:t>
      </w:r>
      <w:r w:rsidR="00205A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е 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підконтрольн</w:t>
      </w:r>
      <w:r w:rsidR="00205A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е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205A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Чорноморській 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міській раді</w:t>
      </w:r>
      <w:r w:rsidR="00BD2B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Одеської області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підпорядкован</w:t>
      </w:r>
      <w:r w:rsidR="00205A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е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міському голові та виконавчому комітету </w:t>
      </w:r>
      <w:r w:rsidR="00205A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Чорноморської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</w:t>
      </w:r>
      <w:r w:rsidR="00BD2B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Одеської області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087B78"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4F75AC" w:rsidRPr="004F75AC" w:rsidRDefault="004F75AC" w:rsidP="0093309D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Загальне керівництво і контроль діяльності Управління здійснює заступник міського голови відповідно розподілу обов</w:t>
      </w:r>
      <w:r w:rsidRPr="004F75A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'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язків.</w:t>
      </w:r>
    </w:p>
    <w:p w:rsidR="0093309D" w:rsidRDefault="0093309D" w:rsidP="0093309D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F560E1" w:rsidRDefault="00087B78" w:rsidP="00205A35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F560E1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1.4.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Управління</w:t>
      </w:r>
      <w:r w:rsidRP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є юридичною особою, має особисте майно, укладає від свого імені угоди в межах чинного законодавства,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має самостійний баланс, печатку із зображенням Державного Герба України та своїм найменуванням, штампи, бланки із своїм найменуванням, розрахункові рахунки в установах банків </w:t>
      </w:r>
      <w:r w:rsidR="00855D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державного сектору </w:t>
      </w:r>
      <w:r w:rsidRP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рахунки в </w:t>
      </w:r>
      <w:r w:rsidR="00855D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територіальних </w:t>
      </w:r>
      <w:r w:rsidRP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органах Державно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ї</w:t>
      </w:r>
      <w:r w:rsidRP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казначейс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ької служби </w:t>
      </w:r>
      <w:r w:rsidRP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України.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309D" w:rsidRDefault="0093309D" w:rsidP="00205A3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560E1" w:rsidRDefault="0093309D" w:rsidP="00205A35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1</w:t>
      </w:r>
      <w:r w:rsidR="00087B78" w:rsidRPr="00F560E1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.5.</w:t>
      </w:r>
      <w:r w:rsidR="00087B78"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Утримання Управління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здійснюється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рахунок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коштів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бюджету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міста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відповідно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затвердженого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кошторису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87B78"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309D" w:rsidRDefault="0093309D" w:rsidP="00205A35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F560E1" w:rsidRDefault="0093309D" w:rsidP="00205A35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uk-UA"/>
        </w:rPr>
        <w:t>1</w:t>
      </w:r>
      <w:r w:rsidR="00087B78" w:rsidRPr="00F560E1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.6.</w:t>
      </w:r>
      <w:r w:rsidR="00087B78"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Реорганізація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ліквідація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Управління</w:t>
      </w:r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здійснюється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відповідно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gram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чинного</w:t>
      </w:r>
      <w:proofErr w:type="gram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законодавства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087B78"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87B78"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309D" w:rsidRDefault="0093309D" w:rsidP="00205A35">
      <w:pPr>
        <w:spacing w:after="0" w:line="240" w:lineRule="auto"/>
        <w:ind w:firstLine="567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93309D" w:rsidRDefault="00087B78" w:rsidP="00205A3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F560E1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1.7.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Місцезнаходження</w:t>
      </w:r>
      <w:proofErr w:type="spellEnd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Управління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юридична</w:t>
      </w:r>
      <w:proofErr w:type="spellEnd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адреса): 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68003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Одеська область, </w:t>
      </w:r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proofErr w:type="spellStart"/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істо</w:t>
      </w:r>
      <w:proofErr w:type="spellEnd"/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Чорноморськ</w:t>
      </w:r>
      <w:proofErr w:type="spellEnd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F56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проспект Миру, 33.</w:t>
      </w:r>
    </w:p>
    <w:p w:rsidR="00BD2B0E" w:rsidRDefault="00BD2B0E" w:rsidP="00205A3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87B78" w:rsidRDefault="00087B78" w:rsidP="00205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C476A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1.8.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Електрона</w:t>
      </w:r>
      <w:proofErr w:type="spellEnd"/>
      <w:r w:rsidRPr="00087B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адреса:</w:t>
      </w:r>
      <w:r w:rsidRPr="00087B7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FC476A" w:rsidRPr="00FC476A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en-US"/>
        </w:rPr>
        <w:t>financedep</w:t>
      </w:r>
      <w:proofErr w:type="spellEnd"/>
      <w:r w:rsidR="00FC476A" w:rsidRPr="00FC476A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202</w:t>
      </w:r>
      <w:hyperlink r:id="rId7" w:tgtFrame="_blank" w:history="1">
        <w:r w:rsidR="00FC476A" w:rsidRPr="00FC476A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@</w:t>
        </w:r>
        <w:proofErr w:type="spellStart"/>
        <w:r w:rsidR="00FC476A" w:rsidRPr="00FC476A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ukr</w:t>
        </w:r>
        <w:proofErr w:type="spellEnd"/>
        <w:r w:rsidRPr="00FC476A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.</w:t>
        </w:r>
        <w:r w:rsidR="00FC476A" w:rsidRPr="00FC476A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net</w:t>
        </w:r>
      </w:hyperlink>
      <w:r w:rsidRPr="00087B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BD2B0E" w:rsidRPr="00087B78" w:rsidRDefault="00BD2B0E" w:rsidP="00205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45FA8" w:rsidRDefault="00445FA8" w:rsidP="00865721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n19"/>
      <w:bookmarkEnd w:id="3"/>
    </w:p>
    <w:p w:rsidR="00FC476A" w:rsidRPr="00584C56" w:rsidRDefault="00FC476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74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</w:t>
      </w:r>
      <w:r w:rsidR="00865721" w:rsidRPr="008974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.</w:t>
      </w:r>
      <w:r w:rsidR="00865721" w:rsidRPr="000D61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974AF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ОСНОВНІ ЗАВДАННЯ ТА ФУНКЦІЇ</w:t>
      </w:r>
      <w:r w:rsidRPr="00584C56">
        <w:rPr>
          <w:rStyle w:val="a5"/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="00584C56" w:rsidRPr="00584C56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УПРАВЛІННЯ</w:t>
      </w:r>
    </w:p>
    <w:p w:rsidR="00FC476A" w:rsidRPr="00584C56" w:rsidRDefault="00FC476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5721" w:rsidRDefault="00865721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D61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Основними завданнями </w:t>
      </w:r>
      <w:r w:rsidR="002E0D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 </w:t>
      </w:r>
      <w:r w:rsidR="001B23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D61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є:</w:t>
      </w:r>
    </w:p>
    <w:p w:rsidR="000D61BD" w:rsidRPr="000D61BD" w:rsidRDefault="000D61BD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D61BD" w:rsidRDefault="00FB157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4" w:name="n2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.1. З</w:t>
      </w:r>
      <w:r w:rsidR="00865721" w:rsidRPr="001B23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абезпечення реалізації державної бюджетної політики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межах Чорноморської міської ради</w:t>
      </w:r>
      <w:r w:rsidR="00BD2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93149" w:rsidRDefault="00293149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5" w:name="n21"/>
      <w:bookmarkStart w:id="6" w:name="n22"/>
      <w:bookmarkEnd w:id="5"/>
      <w:bookmarkEnd w:id="6"/>
    </w:p>
    <w:p w:rsidR="007A5063" w:rsidRDefault="0058156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7A50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.2. Розроблення 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установленому порядку </w:t>
      </w:r>
      <w:r w:rsidR="007A50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проекту  міського  бюджету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7A5063" w:rsidRDefault="007A506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41E3" w:rsidRDefault="0058156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7A50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Підготовка 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розрахунків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проекту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</w:t>
      </w:r>
      <w:r w:rsidR="005B41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бюджету та прогнозу на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наступні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планованим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періоди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розгляд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7B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55B6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виконавчого  комітету 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Чорноморської </w:t>
      </w:r>
      <w:r w:rsidR="00E55B6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  ради</w:t>
      </w:r>
      <w:r w:rsidR="00BD2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області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7A5063" w:rsidRDefault="007A506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7" w:name="n23"/>
      <w:bookmarkEnd w:id="7"/>
    </w:p>
    <w:p w:rsidR="007A5063" w:rsidRDefault="002510C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7A50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.4. Забезпечення  ефективного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цільового </w:t>
      </w:r>
      <w:r w:rsidR="007A50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використання  бюджетних  коштів.</w:t>
      </w:r>
    </w:p>
    <w:p w:rsidR="00B96AAA" w:rsidRPr="00B96AAA" w:rsidRDefault="00B96AA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2510C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8" w:name="n24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7A50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Р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озроб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лення</w:t>
      </w:r>
      <w:proofErr w:type="spellEnd"/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пропозицій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удосконалення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методів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бюджетного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B157B" w:rsidRDefault="00FB157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B157B" w:rsidRPr="00FB157B" w:rsidRDefault="002510C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2.6.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Проведення спільно з іншими виконавчими органами  міської ради аналізу фінансово-економічного стану </w:t>
      </w:r>
      <w:r w:rsidR="0044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території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Чорноморської </w:t>
      </w:r>
      <w:r w:rsidR="0044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 ради</w:t>
      </w:r>
      <w:r w:rsidR="00BD2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області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перспектив її подальшого розвитку.</w:t>
      </w:r>
    </w:p>
    <w:p w:rsidR="00B96AAA" w:rsidRPr="00B96AAA" w:rsidRDefault="00B96AA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2510C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" w:name="n25"/>
      <w:bookmarkStart w:id="10" w:name="n26"/>
      <w:bookmarkEnd w:id="9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З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дійснення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контролю за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дотриманням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підприємствами,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установами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організаціями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ними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96AAA" w:rsidRPr="00B96AAA" w:rsidRDefault="00B96AA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2510C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1" w:name="n27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="00E43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З</w:t>
      </w:r>
      <w:r w:rsidR="00865721" w:rsidRPr="00417B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дійснення загальної організації 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 управління </w:t>
      </w:r>
      <w:r w:rsidR="0074292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65721" w:rsidRPr="00417B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виконання міс</w:t>
      </w:r>
      <w:r w:rsidR="007A57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r w:rsidR="00865721" w:rsidRPr="00417B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</w:t>
      </w:r>
      <w:r w:rsidR="0074292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865721" w:rsidRPr="00417B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координація в межах сво</w:t>
      </w:r>
      <w:r w:rsidR="00FB15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їх  повноважень </w:t>
      </w:r>
      <w:r w:rsidR="00865721" w:rsidRPr="00417B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діяльності учасників бюджетного процесу з питань виконання бюджету.</w:t>
      </w:r>
    </w:p>
    <w:p w:rsidR="00B96AAA" w:rsidRPr="00B96AAA" w:rsidRDefault="00B96AA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60710" w:rsidRPr="00293149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2" w:name="n28"/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E55B6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Фінансове  управління  Чорноморської  міської  ради</w:t>
      </w:r>
      <w:r w:rsidR="00F60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D2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Одеської області</w:t>
      </w:r>
      <w:r w:rsidR="00F60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F60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віповідно</w:t>
      </w:r>
      <w:proofErr w:type="spellEnd"/>
      <w:r w:rsidR="00F60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до  покладених  на  нього  завдань:</w:t>
      </w:r>
    </w:p>
    <w:p w:rsid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3" w:name="n29"/>
      <w:bookmarkEnd w:id="13"/>
    </w:p>
    <w:p w:rsidR="00DD1A3F" w:rsidRDefault="005453CA" w:rsidP="009640E9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textAlignment w:val="baseline"/>
        <w:rPr>
          <w:color w:val="000000"/>
        </w:rPr>
      </w:pPr>
      <w:r>
        <w:rPr>
          <w:color w:val="000000"/>
          <w:lang w:val="uk-UA"/>
        </w:rPr>
        <w:t>2.9</w:t>
      </w:r>
      <w:r w:rsidR="00DD1A3F">
        <w:rPr>
          <w:color w:val="000000"/>
          <w:lang w:val="uk-UA"/>
        </w:rPr>
        <w:t>.1. З</w:t>
      </w:r>
      <w:proofErr w:type="spellStart"/>
      <w:r w:rsidR="00DD1A3F">
        <w:rPr>
          <w:color w:val="000000"/>
        </w:rPr>
        <w:t>абезпечує</w:t>
      </w:r>
      <w:proofErr w:type="spellEnd"/>
      <w:r w:rsidR="00DD1A3F">
        <w:rPr>
          <w:color w:val="000000"/>
        </w:rPr>
        <w:t xml:space="preserve"> у межах </w:t>
      </w:r>
      <w:proofErr w:type="spellStart"/>
      <w:r w:rsidR="00DD1A3F">
        <w:rPr>
          <w:color w:val="000000"/>
        </w:rPr>
        <w:t>своїх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повноважень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захист</w:t>
      </w:r>
      <w:proofErr w:type="spellEnd"/>
      <w:r w:rsidR="00DD1A3F">
        <w:rPr>
          <w:color w:val="000000"/>
        </w:rPr>
        <w:t xml:space="preserve"> прав і </w:t>
      </w:r>
      <w:proofErr w:type="spellStart"/>
      <w:r w:rsidR="00DD1A3F">
        <w:rPr>
          <w:color w:val="000000"/>
        </w:rPr>
        <w:t>законних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інтересів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фізичних</w:t>
      </w:r>
      <w:proofErr w:type="spellEnd"/>
      <w:r w:rsidR="00DD1A3F">
        <w:rPr>
          <w:color w:val="000000"/>
        </w:rPr>
        <w:t xml:space="preserve"> та </w:t>
      </w:r>
      <w:proofErr w:type="spellStart"/>
      <w:r w:rsidR="00DD1A3F">
        <w:rPr>
          <w:color w:val="000000"/>
        </w:rPr>
        <w:t>юридичних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осіб</w:t>
      </w:r>
      <w:proofErr w:type="spellEnd"/>
      <w:r w:rsidR="00DD1A3F">
        <w:rPr>
          <w:color w:val="000000"/>
          <w:lang w:val="uk-UA"/>
        </w:rPr>
        <w:t>.</w:t>
      </w:r>
    </w:p>
    <w:p w:rsidR="00DD1A3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14" w:name="n31"/>
      <w:bookmarkEnd w:id="14"/>
      <w:r>
        <w:rPr>
          <w:color w:val="000000"/>
          <w:lang w:val="uk-UA"/>
        </w:rPr>
        <w:t>2.9</w:t>
      </w:r>
      <w:r w:rsidR="00DD1A3F">
        <w:rPr>
          <w:color w:val="000000"/>
          <w:lang w:val="uk-UA"/>
        </w:rPr>
        <w:t>.2. Н</w:t>
      </w:r>
      <w:proofErr w:type="spellStart"/>
      <w:r w:rsidR="00DD1A3F">
        <w:rPr>
          <w:color w:val="000000"/>
        </w:rPr>
        <w:t>адає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адміністративні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послуги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відповідно</w:t>
      </w:r>
      <w:proofErr w:type="spellEnd"/>
      <w:r w:rsidR="00DD1A3F">
        <w:rPr>
          <w:color w:val="000000"/>
        </w:rPr>
        <w:t xml:space="preserve"> до </w:t>
      </w:r>
      <w:proofErr w:type="spellStart"/>
      <w:r w:rsidR="00DD1A3F">
        <w:rPr>
          <w:color w:val="000000"/>
        </w:rPr>
        <w:t>законодавства</w:t>
      </w:r>
      <w:proofErr w:type="spellEnd"/>
      <w:r w:rsidR="00DD1A3F">
        <w:rPr>
          <w:color w:val="000000"/>
          <w:lang w:val="uk-UA"/>
        </w:rPr>
        <w:t>.</w:t>
      </w:r>
    </w:p>
    <w:p w:rsidR="00DD1A3F" w:rsidRDefault="00DD1A3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DD1A3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15" w:name="n32"/>
      <w:bookmarkEnd w:id="15"/>
      <w:r>
        <w:rPr>
          <w:color w:val="000000"/>
          <w:lang w:val="uk-UA"/>
        </w:rPr>
        <w:t>2.9</w:t>
      </w:r>
      <w:r w:rsidR="00DD1A3F">
        <w:rPr>
          <w:color w:val="000000"/>
          <w:lang w:val="uk-UA"/>
        </w:rPr>
        <w:t>.3. А</w:t>
      </w:r>
      <w:r w:rsidR="00DD1A3F" w:rsidRPr="00BD2B0E">
        <w:rPr>
          <w:color w:val="000000"/>
          <w:lang w:val="uk-UA"/>
        </w:rPr>
        <w:t xml:space="preserve">налізує в межах повноважень стан та тенденції соціально-економічного і культурного розвитку </w:t>
      </w:r>
      <w:r w:rsidR="00DD1A3F">
        <w:rPr>
          <w:color w:val="000000"/>
          <w:lang w:val="uk-UA"/>
        </w:rPr>
        <w:t>Чорноморської міської ради</w:t>
      </w:r>
      <w:r w:rsidR="00DD1A3F" w:rsidRPr="00BD2B0E">
        <w:rPr>
          <w:color w:val="000000"/>
          <w:lang w:val="uk-UA"/>
        </w:rPr>
        <w:t xml:space="preserve"> </w:t>
      </w:r>
      <w:r w:rsidR="00BD2B0E">
        <w:rPr>
          <w:color w:val="000000"/>
          <w:lang w:val="uk-UA"/>
        </w:rPr>
        <w:t xml:space="preserve">Одеської області </w:t>
      </w:r>
      <w:r w:rsidR="00DD1A3F" w:rsidRPr="00BD2B0E">
        <w:rPr>
          <w:color w:val="000000"/>
          <w:lang w:val="uk-UA"/>
        </w:rPr>
        <w:t>та вживає заход</w:t>
      </w:r>
      <w:r w:rsidR="00445FA8">
        <w:rPr>
          <w:color w:val="000000"/>
          <w:lang w:val="uk-UA"/>
        </w:rPr>
        <w:t xml:space="preserve">и </w:t>
      </w:r>
      <w:r w:rsidR="00DD1A3F" w:rsidRPr="00BD2B0E">
        <w:rPr>
          <w:color w:val="000000"/>
          <w:lang w:val="uk-UA"/>
        </w:rPr>
        <w:t>до усунення недоліків</w:t>
      </w:r>
      <w:r w:rsidR="00DD1A3F">
        <w:rPr>
          <w:color w:val="000000"/>
          <w:lang w:val="uk-UA"/>
        </w:rPr>
        <w:t>.</w:t>
      </w:r>
    </w:p>
    <w:p w:rsidR="00DD1A3F" w:rsidRPr="00DD1A3F" w:rsidRDefault="00DD1A3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DD1A3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16" w:name="n33"/>
      <w:bookmarkEnd w:id="16"/>
      <w:r>
        <w:rPr>
          <w:color w:val="000000"/>
          <w:lang w:val="uk-UA"/>
        </w:rPr>
        <w:t>2.9</w:t>
      </w:r>
      <w:r w:rsidR="00DD1A3F">
        <w:rPr>
          <w:color w:val="000000"/>
          <w:lang w:val="uk-UA"/>
        </w:rPr>
        <w:t>.4. Г</w:t>
      </w:r>
      <w:r w:rsidR="00DD1A3F" w:rsidRPr="00DD1A3F">
        <w:rPr>
          <w:color w:val="000000"/>
          <w:lang w:val="uk-UA"/>
        </w:rPr>
        <w:t xml:space="preserve">отує пропозиції щодо фінансового забезпечення заходів соціально-економічного розвитку в межах </w:t>
      </w:r>
      <w:r w:rsidR="00DD1A3F">
        <w:rPr>
          <w:color w:val="000000"/>
          <w:lang w:val="uk-UA"/>
        </w:rPr>
        <w:t xml:space="preserve">Чорноморської </w:t>
      </w:r>
      <w:r w:rsidR="009E481B">
        <w:rPr>
          <w:color w:val="000000"/>
          <w:lang w:val="uk-UA"/>
        </w:rPr>
        <w:t>міської ради</w:t>
      </w:r>
      <w:r w:rsidR="00BD2B0E">
        <w:rPr>
          <w:color w:val="000000"/>
          <w:lang w:val="uk-UA"/>
        </w:rPr>
        <w:t xml:space="preserve"> Одеської області</w:t>
      </w:r>
      <w:r w:rsidR="00DD1A3F">
        <w:rPr>
          <w:color w:val="000000"/>
          <w:lang w:val="uk-UA"/>
        </w:rPr>
        <w:t>.</w:t>
      </w:r>
    </w:p>
    <w:p w:rsidR="00DD1A3F" w:rsidRPr="00DD1A3F" w:rsidRDefault="00DD1A3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DD1A3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17" w:name="n34"/>
      <w:bookmarkEnd w:id="17"/>
      <w:r>
        <w:rPr>
          <w:color w:val="000000"/>
          <w:lang w:val="uk-UA"/>
        </w:rPr>
        <w:t>2.9</w:t>
      </w:r>
      <w:r w:rsidR="00DD1A3F">
        <w:rPr>
          <w:color w:val="000000"/>
          <w:lang w:val="uk-UA"/>
        </w:rPr>
        <w:t>.5. В</w:t>
      </w:r>
      <w:r w:rsidR="00DD1A3F">
        <w:rPr>
          <w:color w:val="000000"/>
        </w:rPr>
        <w:t xml:space="preserve">носить </w:t>
      </w:r>
      <w:proofErr w:type="spellStart"/>
      <w:r w:rsidR="00DD1A3F">
        <w:rPr>
          <w:color w:val="000000"/>
        </w:rPr>
        <w:t>пропозиції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щодо</w:t>
      </w:r>
      <w:proofErr w:type="spellEnd"/>
      <w:r w:rsidR="00DD1A3F">
        <w:rPr>
          <w:color w:val="000000"/>
        </w:rPr>
        <w:t xml:space="preserve"> проекту </w:t>
      </w:r>
      <w:r w:rsidR="00DD1A3F">
        <w:rPr>
          <w:color w:val="000000"/>
          <w:lang w:val="uk-UA"/>
        </w:rPr>
        <w:t xml:space="preserve">міського бюджету міста Чорноморська. </w:t>
      </w:r>
    </w:p>
    <w:p w:rsidR="00DD1A3F" w:rsidRDefault="00DD1A3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DD1A3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18" w:name="n35"/>
      <w:bookmarkEnd w:id="18"/>
      <w:r>
        <w:rPr>
          <w:color w:val="000000"/>
          <w:lang w:val="uk-UA"/>
        </w:rPr>
        <w:t>2.9.</w:t>
      </w:r>
      <w:r w:rsidR="00DD1A3F">
        <w:rPr>
          <w:color w:val="000000"/>
          <w:lang w:val="uk-UA"/>
        </w:rPr>
        <w:t xml:space="preserve">6. Бере </w:t>
      </w:r>
      <w:r w:rsidR="00DD1A3F">
        <w:rPr>
          <w:color w:val="000000"/>
        </w:rPr>
        <w:t xml:space="preserve"> участь у:</w:t>
      </w:r>
    </w:p>
    <w:p w:rsidR="00DD1A3F" w:rsidRDefault="00DD1A3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19" w:name="n36"/>
      <w:bookmarkEnd w:id="19"/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заходів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регіонального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розвитку</w:t>
      </w:r>
      <w:proofErr w:type="spellEnd"/>
      <w:r>
        <w:rPr>
          <w:color w:val="000000"/>
        </w:rPr>
        <w:t>;</w:t>
      </w:r>
    </w:p>
    <w:p w:rsidR="008D201A" w:rsidRDefault="008D201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proofErr w:type="spellStart"/>
      <w:r>
        <w:rPr>
          <w:color w:val="000000"/>
        </w:rPr>
        <w:t>розробленні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проектів</w:t>
      </w:r>
      <w:proofErr w:type="spellEnd"/>
      <w:r>
        <w:rPr>
          <w:color w:val="000000"/>
        </w:rPr>
        <w:t xml:space="preserve"> нормативно-</w:t>
      </w:r>
      <w:proofErr w:type="spellStart"/>
      <w:r>
        <w:rPr>
          <w:color w:val="000000"/>
        </w:rPr>
        <w:t>правових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актів</w:t>
      </w:r>
      <w:proofErr w:type="spellEnd"/>
      <w:r>
        <w:rPr>
          <w:color w:val="000000"/>
          <w:lang w:val="uk-UA"/>
        </w:rPr>
        <w:t xml:space="preserve"> з питань бюджету та фінансі</w:t>
      </w:r>
      <w:proofErr w:type="gramStart"/>
      <w:r>
        <w:rPr>
          <w:color w:val="000000"/>
          <w:lang w:val="uk-UA"/>
        </w:rPr>
        <w:t>в</w:t>
      </w:r>
      <w:proofErr w:type="gramEnd"/>
      <w:r>
        <w:rPr>
          <w:color w:val="000000"/>
        </w:rPr>
        <w:t>;</w:t>
      </w:r>
    </w:p>
    <w:p w:rsidR="008D201A" w:rsidRPr="008D201A" w:rsidRDefault="008D201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r w:rsidRPr="008D201A">
        <w:rPr>
          <w:color w:val="000000"/>
          <w:lang w:val="uk-UA"/>
        </w:rPr>
        <w:t xml:space="preserve">підготовці балансу фінансових ресурсів </w:t>
      </w:r>
      <w:r>
        <w:rPr>
          <w:color w:val="000000"/>
          <w:lang w:val="uk-UA"/>
        </w:rPr>
        <w:t xml:space="preserve">міського </w:t>
      </w:r>
      <w:r w:rsidRPr="008D201A">
        <w:rPr>
          <w:color w:val="000000"/>
          <w:lang w:val="uk-UA"/>
        </w:rPr>
        <w:t>бюджет</w:t>
      </w:r>
      <w:r>
        <w:rPr>
          <w:color w:val="000000"/>
          <w:lang w:val="uk-UA"/>
        </w:rPr>
        <w:t>у</w:t>
      </w:r>
      <w:r w:rsidRPr="008D201A">
        <w:rPr>
          <w:color w:val="000000"/>
          <w:lang w:val="uk-UA"/>
        </w:rPr>
        <w:t>, готує пропозиції стосовно доцільності запровадження місцевих податків, зборів, пільг</w:t>
      </w:r>
      <w:r>
        <w:rPr>
          <w:color w:val="000000"/>
          <w:lang w:val="uk-UA"/>
        </w:rPr>
        <w:t>;</w:t>
      </w:r>
    </w:p>
    <w:p w:rsidR="00DD1A3F" w:rsidRDefault="00DD1A3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bookmarkStart w:id="20" w:name="n37"/>
      <w:bookmarkEnd w:id="20"/>
      <w:proofErr w:type="spellStart"/>
      <w:r>
        <w:rPr>
          <w:color w:val="000000"/>
        </w:rPr>
        <w:t>погодженні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проектів</w:t>
      </w:r>
      <w:proofErr w:type="spellEnd"/>
      <w:r>
        <w:rPr>
          <w:color w:val="000000"/>
        </w:rPr>
        <w:t xml:space="preserve"> нормативно-</w:t>
      </w:r>
      <w:proofErr w:type="spellStart"/>
      <w:r>
        <w:rPr>
          <w:color w:val="000000"/>
        </w:rPr>
        <w:t>правових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розроблених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іншими</w:t>
      </w:r>
      <w:proofErr w:type="spellEnd"/>
      <w:r>
        <w:rPr>
          <w:color w:val="000000"/>
        </w:rPr>
        <w:t xml:space="preserve"> </w:t>
      </w:r>
      <w:r w:rsidR="00117D97">
        <w:rPr>
          <w:color w:val="000000"/>
          <w:lang w:val="uk-UA"/>
        </w:rPr>
        <w:t xml:space="preserve">виконавчими </w:t>
      </w:r>
      <w:r>
        <w:rPr>
          <w:color w:val="000000"/>
        </w:rPr>
        <w:t xml:space="preserve">органами </w:t>
      </w:r>
      <w:r w:rsidR="00117D97">
        <w:rPr>
          <w:color w:val="000000"/>
          <w:lang w:val="uk-UA"/>
        </w:rPr>
        <w:t>Чорноморської міської ради</w:t>
      </w:r>
      <w:r w:rsidR="00BD2B0E">
        <w:rPr>
          <w:color w:val="000000"/>
          <w:lang w:val="uk-UA"/>
        </w:rPr>
        <w:t xml:space="preserve"> Одеської області</w:t>
      </w:r>
      <w:r w:rsidR="005453CA">
        <w:rPr>
          <w:color w:val="000000"/>
          <w:lang w:val="uk-UA"/>
        </w:rPr>
        <w:t>.</w:t>
      </w:r>
    </w:p>
    <w:p w:rsidR="00DD1A3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21" w:name="n38"/>
      <w:bookmarkStart w:id="22" w:name="n39"/>
      <w:bookmarkStart w:id="23" w:name="n40"/>
      <w:bookmarkStart w:id="24" w:name="n41"/>
      <w:bookmarkEnd w:id="21"/>
      <w:bookmarkEnd w:id="22"/>
      <w:bookmarkEnd w:id="23"/>
      <w:bookmarkEnd w:id="24"/>
      <w:r>
        <w:rPr>
          <w:color w:val="000000"/>
          <w:lang w:val="uk-UA"/>
        </w:rPr>
        <w:t>2</w:t>
      </w:r>
      <w:r w:rsidR="0034557F">
        <w:rPr>
          <w:color w:val="000000"/>
          <w:lang w:val="uk-UA"/>
        </w:rPr>
        <w:t>.</w:t>
      </w:r>
      <w:r>
        <w:rPr>
          <w:color w:val="000000"/>
          <w:lang w:val="uk-UA"/>
        </w:rPr>
        <w:t>9.</w:t>
      </w:r>
      <w:r w:rsidR="0034557F">
        <w:rPr>
          <w:color w:val="000000"/>
          <w:lang w:val="uk-UA"/>
        </w:rPr>
        <w:t>7. А</w:t>
      </w:r>
      <w:proofErr w:type="spellStart"/>
      <w:r w:rsidR="00DD1A3F">
        <w:rPr>
          <w:color w:val="000000"/>
        </w:rPr>
        <w:t>налізує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соціально-економічні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показники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розвитку</w:t>
      </w:r>
      <w:proofErr w:type="spellEnd"/>
      <w:r w:rsidR="00DD1A3F">
        <w:rPr>
          <w:color w:val="000000"/>
        </w:rPr>
        <w:t xml:space="preserve"> </w:t>
      </w:r>
      <w:r w:rsidR="0034557F">
        <w:rPr>
          <w:color w:val="000000"/>
          <w:lang w:val="uk-UA"/>
        </w:rPr>
        <w:t xml:space="preserve">міста </w:t>
      </w:r>
      <w:r w:rsidR="00DD1A3F">
        <w:rPr>
          <w:color w:val="000000"/>
        </w:rPr>
        <w:t xml:space="preserve">та </w:t>
      </w:r>
      <w:proofErr w:type="spellStart"/>
      <w:r w:rsidR="00DD1A3F">
        <w:rPr>
          <w:color w:val="000000"/>
        </w:rPr>
        <w:t>враховує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їх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під</w:t>
      </w:r>
      <w:proofErr w:type="spellEnd"/>
      <w:r w:rsidR="00DD1A3F">
        <w:rPr>
          <w:color w:val="000000"/>
        </w:rPr>
        <w:t xml:space="preserve"> час </w:t>
      </w:r>
      <w:proofErr w:type="spellStart"/>
      <w:r w:rsidR="00DD1A3F">
        <w:rPr>
          <w:color w:val="000000"/>
        </w:rPr>
        <w:t>складання</w:t>
      </w:r>
      <w:proofErr w:type="spellEnd"/>
      <w:r w:rsidR="00DD1A3F">
        <w:rPr>
          <w:color w:val="000000"/>
        </w:rPr>
        <w:t xml:space="preserve"> проекту </w:t>
      </w:r>
      <w:r w:rsidR="0034557F">
        <w:rPr>
          <w:color w:val="000000"/>
          <w:lang w:val="uk-UA"/>
        </w:rPr>
        <w:t>міського</w:t>
      </w:r>
      <w:r w:rsidR="00DD1A3F">
        <w:rPr>
          <w:color w:val="000000"/>
        </w:rPr>
        <w:t xml:space="preserve"> бюджету</w:t>
      </w:r>
      <w:r w:rsidR="0034557F">
        <w:rPr>
          <w:color w:val="000000"/>
          <w:lang w:val="uk-UA"/>
        </w:rPr>
        <w:t>.</w:t>
      </w:r>
    </w:p>
    <w:p w:rsidR="0034557F" w:rsidRDefault="0034557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34557F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25" w:name="n42"/>
      <w:bookmarkEnd w:id="25"/>
      <w:r>
        <w:rPr>
          <w:color w:val="000000"/>
          <w:lang w:val="uk-UA"/>
        </w:rPr>
        <w:t>2.9.</w:t>
      </w:r>
      <w:r w:rsidR="0034557F">
        <w:rPr>
          <w:color w:val="000000"/>
          <w:lang w:val="uk-UA"/>
        </w:rPr>
        <w:t>8. З</w:t>
      </w:r>
      <w:proofErr w:type="spellStart"/>
      <w:r w:rsidR="00DD1A3F">
        <w:rPr>
          <w:color w:val="000000"/>
        </w:rPr>
        <w:t>абезпечує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здійснення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заходів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щодо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запобігання</w:t>
      </w:r>
      <w:proofErr w:type="spellEnd"/>
      <w:r w:rsidR="00DD1A3F">
        <w:rPr>
          <w:color w:val="000000"/>
        </w:rPr>
        <w:t xml:space="preserve"> і </w:t>
      </w:r>
      <w:proofErr w:type="spellStart"/>
      <w:r w:rsidR="00DD1A3F">
        <w:rPr>
          <w:color w:val="000000"/>
        </w:rPr>
        <w:t>протидії</w:t>
      </w:r>
      <w:proofErr w:type="spellEnd"/>
      <w:r w:rsidR="00DD1A3F">
        <w:rPr>
          <w:color w:val="000000"/>
        </w:rPr>
        <w:t xml:space="preserve"> </w:t>
      </w:r>
      <w:proofErr w:type="spellStart"/>
      <w:r w:rsidR="00DD1A3F">
        <w:rPr>
          <w:color w:val="000000"/>
        </w:rPr>
        <w:t>корупції</w:t>
      </w:r>
      <w:proofErr w:type="spellEnd"/>
      <w:r w:rsidR="0034557F">
        <w:rPr>
          <w:color w:val="000000"/>
          <w:lang w:val="uk-UA"/>
        </w:rPr>
        <w:t>.</w:t>
      </w:r>
    </w:p>
    <w:p w:rsidR="0034557F" w:rsidRDefault="0034557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865721" w:rsidRDefault="005453CA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2.9</w:t>
      </w:r>
      <w:r w:rsidR="0034557F">
        <w:rPr>
          <w:color w:val="000000"/>
          <w:lang w:val="uk-UA"/>
        </w:rPr>
        <w:t xml:space="preserve">.9. </w:t>
      </w:r>
      <w:r w:rsidR="00DD1A3F">
        <w:rPr>
          <w:color w:val="000000"/>
        </w:rPr>
        <w:t xml:space="preserve"> </w:t>
      </w:r>
      <w:bookmarkStart w:id="26" w:name="n43"/>
      <w:bookmarkEnd w:id="26"/>
      <w:r w:rsidR="00324082">
        <w:rPr>
          <w:color w:val="000000"/>
          <w:lang w:val="uk-UA"/>
        </w:rPr>
        <w:t>Р</w:t>
      </w:r>
      <w:proofErr w:type="spellStart"/>
      <w:r w:rsidR="00865721" w:rsidRPr="00865721">
        <w:rPr>
          <w:color w:val="000000"/>
        </w:rPr>
        <w:t>озробляє</w:t>
      </w:r>
      <w:proofErr w:type="spellEnd"/>
      <w:r w:rsidR="00865721" w:rsidRPr="00865721">
        <w:rPr>
          <w:color w:val="000000"/>
        </w:rPr>
        <w:t xml:space="preserve"> і доводить до </w:t>
      </w:r>
      <w:proofErr w:type="spellStart"/>
      <w:r w:rsidR="0034557F">
        <w:rPr>
          <w:color w:val="000000"/>
          <w:lang w:val="uk-UA"/>
        </w:rPr>
        <w:t>відом</w:t>
      </w:r>
      <w:proofErr w:type="spellEnd"/>
      <w:r w:rsidR="00865721" w:rsidRPr="00865721">
        <w:rPr>
          <w:color w:val="000000"/>
        </w:rPr>
        <w:t xml:space="preserve">а </w:t>
      </w:r>
      <w:proofErr w:type="spellStart"/>
      <w:r w:rsidR="00865721" w:rsidRPr="00865721">
        <w:rPr>
          <w:color w:val="000000"/>
        </w:rPr>
        <w:t>головних</w:t>
      </w:r>
      <w:proofErr w:type="spellEnd"/>
      <w:r w:rsidR="00865721" w:rsidRPr="00865721">
        <w:rPr>
          <w:color w:val="000000"/>
        </w:rPr>
        <w:t xml:space="preserve"> </w:t>
      </w:r>
      <w:proofErr w:type="spellStart"/>
      <w:r w:rsidR="00865721" w:rsidRPr="00865721">
        <w:rPr>
          <w:color w:val="000000"/>
        </w:rPr>
        <w:t>розпорядників</w:t>
      </w:r>
      <w:proofErr w:type="spellEnd"/>
      <w:r w:rsidR="00865721" w:rsidRPr="00865721">
        <w:rPr>
          <w:color w:val="000000"/>
        </w:rPr>
        <w:t xml:space="preserve"> </w:t>
      </w:r>
      <w:proofErr w:type="spellStart"/>
      <w:r w:rsidR="00865721" w:rsidRPr="00865721">
        <w:rPr>
          <w:color w:val="000000"/>
        </w:rPr>
        <w:t>бюджетних</w:t>
      </w:r>
      <w:proofErr w:type="spellEnd"/>
      <w:r w:rsidR="00865721" w:rsidRPr="00865721">
        <w:rPr>
          <w:color w:val="000000"/>
        </w:rPr>
        <w:t xml:space="preserve"> </w:t>
      </w:r>
      <w:proofErr w:type="spellStart"/>
      <w:r w:rsidR="00865721" w:rsidRPr="00865721">
        <w:rPr>
          <w:color w:val="000000"/>
        </w:rPr>
        <w:t>коштів</w:t>
      </w:r>
      <w:proofErr w:type="spellEnd"/>
      <w:r w:rsidR="00865721" w:rsidRPr="00865721">
        <w:rPr>
          <w:color w:val="000000"/>
        </w:rPr>
        <w:t xml:space="preserve"> </w:t>
      </w:r>
      <w:proofErr w:type="spellStart"/>
      <w:r w:rsidR="00865721" w:rsidRPr="00865721">
        <w:rPr>
          <w:color w:val="000000"/>
        </w:rPr>
        <w:t>інструкції</w:t>
      </w:r>
      <w:proofErr w:type="spellEnd"/>
      <w:r w:rsidR="00865721" w:rsidRPr="00865721">
        <w:rPr>
          <w:color w:val="000000"/>
        </w:rPr>
        <w:t xml:space="preserve"> з </w:t>
      </w:r>
      <w:proofErr w:type="spellStart"/>
      <w:r w:rsidR="00865721" w:rsidRPr="00865721">
        <w:rPr>
          <w:color w:val="000000"/>
        </w:rPr>
        <w:t>підготовки</w:t>
      </w:r>
      <w:proofErr w:type="spellEnd"/>
      <w:r w:rsidR="00865721" w:rsidRPr="00865721">
        <w:rPr>
          <w:color w:val="000000"/>
        </w:rPr>
        <w:t xml:space="preserve"> </w:t>
      </w:r>
      <w:proofErr w:type="spellStart"/>
      <w:r w:rsidR="00865721" w:rsidRPr="00865721">
        <w:rPr>
          <w:color w:val="000000"/>
        </w:rPr>
        <w:t>бюджетних</w:t>
      </w:r>
      <w:proofErr w:type="spellEnd"/>
      <w:r w:rsidR="00865721" w:rsidRPr="00865721">
        <w:rPr>
          <w:color w:val="000000"/>
        </w:rPr>
        <w:t xml:space="preserve"> </w:t>
      </w:r>
      <w:proofErr w:type="spellStart"/>
      <w:r w:rsidR="00865721" w:rsidRPr="00865721">
        <w:rPr>
          <w:color w:val="000000"/>
        </w:rPr>
        <w:t>запитів</w:t>
      </w:r>
      <w:proofErr w:type="spellEnd"/>
      <w:r w:rsidR="00BA6AE4">
        <w:rPr>
          <w:color w:val="000000"/>
          <w:lang w:val="uk-UA"/>
        </w:rPr>
        <w:t>.</w:t>
      </w:r>
    </w:p>
    <w:p w:rsidR="0090596E" w:rsidRP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Pr="00BA6AE4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7" w:name="n44"/>
      <w:bookmarkEnd w:id="27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2.9.</w:t>
      </w:r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изначає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та </w:t>
      </w:r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строки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розроблення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запитів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головними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розпорядниками</w:t>
      </w:r>
      <w:proofErr w:type="spellEnd"/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="00BA6A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0596E" w:rsidRP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8" w:name="n45"/>
      <w:bookmarkEnd w:id="28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2.9.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роводить під час складання і розгляду проекту міс</w:t>
      </w:r>
      <w:r w:rsid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 аналіз бюджетного запиту, поданого головним розпорядником бюджетних коштів, щодо відповідності такого проекту мет</w:t>
      </w:r>
      <w:r w:rsid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пріоритетності, а також дієвості та ефективності використання бюджетних коштів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0596E" w:rsidRP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0596E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9" w:name="n46"/>
      <w:bookmarkEnd w:id="29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2.9.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риймає рішення про включення бюджетного запиту до пропозицій  проекту міс</w:t>
      </w:r>
      <w:r w:rsid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ького 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 перед </w:t>
      </w:r>
      <w:r w:rsid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його  </w:t>
      </w:r>
      <w:r w:rsidR="00865721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поданням </w:t>
      </w:r>
      <w:r w:rsid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 розгляд  виконавчому  комітету   міської  ради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A77DB" w:rsidRDefault="002A77D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A77DB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2A77DB" w:rsidRP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2A77DB" w:rsidRP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</w:t>
      </w:r>
      <w:r w:rsidR="002A77DB" w:rsidRP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отує самостійно або разом з іншими </w:t>
      </w:r>
      <w:r w:rsid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відділами  та  управліннями </w:t>
      </w:r>
      <w:r w:rsidR="002A77DB" w:rsidRP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інформаційні та аналітичні матеріали для подання </w:t>
      </w:r>
      <w:r w:rsid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міському  </w:t>
      </w:r>
      <w:r w:rsidR="002A77DB" w:rsidRP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і.</w:t>
      </w:r>
    </w:p>
    <w:p w:rsid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0596E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0596E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240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90596E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рганізовує роботу з підготовки проекту міського бюджету, визначає за дорученням </w:t>
      </w:r>
      <w:r w:rsidR="00AF74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міського голови</w:t>
      </w:r>
      <w:r w:rsidR="006151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0596E" w:rsidRPr="009059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порядок і строки подання 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головними розпорядниками </w:t>
      </w:r>
      <w:r w:rsidR="006151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матеріалів  для  підготовки  проекту  міського  бюджету,  складає  проект  міського  бюджету  та  прогноз  на  наступні  за  плановими  два  бюджетних  періоди   та  подає  їх  на  розгляд  виконавчого  комітету  міської  ради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1324C3" w:rsidRDefault="001324C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324C3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1324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1324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Складає і затверджує  тимчасовий  розпис  міського  бюджету,  вносить  в  установленому  порядку  зміни  до  розпису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міського бюджету</w:t>
      </w:r>
      <w:r w:rsidR="001324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 забезпечує  протягом  бюджетного  періоду  відповідність  такого  розпису  встановленим  бюджетним  призначенням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744EA" w:rsidRDefault="009744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744EA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Затверджує паспорти бюджетних програм у разі застосування програмно-цільового методу в бюджетному процесі.</w:t>
      </w:r>
    </w:p>
    <w:p w:rsidR="009744EA" w:rsidRDefault="009744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744EA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Перевіряє правильність складення і затвердження кошторисів та планів використання коштів установами і організаціями, які фінансуються з міського бюджету.</w:t>
      </w:r>
    </w:p>
    <w:p w:rsidR="00FD27B0" w:rsidRDefault="00FD27B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367B7" w:rsidRPr="00865721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дійснює</w:t>
      </w:r>
      <w:proofErr w:type="spellEnd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4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участю органів, що контролюють 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справляння надходжень до бюджету, прогнозування </w:t>
      </w:r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</w:t>
      </w:r>
      <w:proofErr w:type="spellStart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аналіз</w:t>
      </w:r>
      <w:proofErr w:type="spellEnd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 </w:t>
      </w:r>
      <w:proofErr w:type="spellStart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</w:t>
      </w:r>
      <w:r w:rsidR="00B253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proofErr w:type="spellEnd"/>
      <w:r w:rsidR="00C367B7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бюджету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D7BE0" w:rsidRPr="00C367B7" w:rsidRDefault="00DD7BE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53A4" w:rsidRPr="00C367B7" w:rsidRDefault="005453C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B253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19</w:t>
      </w:r>
      <w:r w:rsidR="00B253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О</w:t>
      </w:r>
      <w:r w:rsidR="00B253A4" w:rsidRP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рганізовує виконання міського</w:t>
      </w:r>
      <w:r w:rsidR="00B253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253A4" w:rsidRP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бюджету, забезпечує разом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іншими виконавчими органами міської ради, територіальними органами Державної фіскальної служби, територіальними органами Державної казначейської служби України</w:t>
      </w:r>
      <w:r w:rsidR="00B253A4" w:rsidRP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надходження доходів до бюджету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міста  </w:t>
      </w:r>
      <w:r w:rsidR="00B253A4" w:rsidRP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 вжи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ття </w:t>
      </w:r>
      <w:r w:rsidR="00B253A4" w:rsidRPr="00C367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заходів до ефективного витрачання бюджетних коштів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848E8" w:rsidRPr="00DD7BE0" w:rsidRDefault="00D848E8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31A5" w:rsidRPr="00A331A5" w:rsidRDefault="0093309D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C60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5453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</w:t>
      </w:r>
      <w:r w:rsidR="009C60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водить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показники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міського  </w:t>
      </w:r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встановлені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строки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Департаменту фінансів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обласної державної адміністрації.</w:t>
      </w:r>
    </w:p>
    <w:p w:rsid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31A5" w:rsidRDefault="0093309D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абезпечує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фінансових</w:t>
      </w:r>
      <w:proofErr w:type="spellEnd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інтересів</w:t>
      </w:r>
      <w:proofErr w:type="spellEnd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:rsidR="00A331A5" w:rsidRDefault="00A331A5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31A5" w:rsidRPr="00A331A5" w:rsidRDefault="006B4BB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отує і подає міс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ькій 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раді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висновки 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 перевиконання (недовиконання) дохідної частини загального фонду міс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 для прийняття рішення про 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внесення змін до </w:t>
      </w:r>
      <w:r w:rsidR="00821C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бюджету, а також про обсяг залишку коштів загального та спеціального (крім власних надходжень) фондів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міського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</w:t>
      </w:r>
      <w:r w:rsidR="004B75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A331A5" w:rsidRDefault="00A331A5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31A5" w:rsidRDefault="006B4BB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2.9.</w:t>
      </w:r>
      <w:r w:rsidR="00EF00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роводить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моніторинг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вносяться</w:t>
      </w:r>
      <w:proofErr w:type="spellEnd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331A5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бюджету</w:t>
      </w:r>
      <w:r w:rsidR="00EF00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A331A5" w:rsidRPr="00A331A5" w:rsidRDefault="00A331A5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31A5" w:rsidRDefault="006B4BB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24.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 рішенням 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Чорноморської 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ької 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</w:t>
      </w:r>
      <w:r w:rsidR="00720F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області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розміщує тимчасово вільні кошти міс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A331A5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вкладних (депозитних) рахунках банків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умовах, визначених Кабінетом Міністрів  України</w:t>
      </w:r>
      <w:r w:rsidR="00EF00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6A326B" w:rsidRDefault="006A326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31A5" w:rsidRDefault="006B4BB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EF00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рішенням Чорноморської </w:t>
      </w:r>
      <w:r w:rsidR="004760C2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ької </w:t>
      </w:r>
      <w:r w:rsidR="004760C2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</w:t>
      </w:r>
      <w:r w:rsidR="00720F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Одеської області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6814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безпечує  обслуговування  коштів  міського  бюджету у  частині  бюджету  розвитку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установах банків державного сектору на умовах, визначених </w:t>
      </w:r>
      <w:r w:rsidR="006814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Кабінет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="006814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Міністрів  України.</w:t>
      </w:r>
    </w:p>
    <w:p w:rsidR="00681459" w:rsidRDefault="00681459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A326B" w:rsidRPr="00A331A5" w:rsidRDefault="006B4BB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А</w:t>
      </w:r>
      <w:r w:rsidR="006A326B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налізує бюджетну і фінансову звітність  про виконання міс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ького</w:t>
      </w:r>
      <w:r w:rsidR="006A326B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6A326B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A326B" w:rsidRPr="00A331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інші фінансові звіти,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наданих територіальним органом 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Державної  казначейської  служби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України.</w:t>
      </w:r>
    </w:p>
    <w:p w:rsidR="00A331A5" w:rsidRPr="00A331A5" w:rsidRDefault="00A331A5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A326B" w:rsidRPr="006A326B" w:rsidRDefault="00991A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2.9.27</w:t>
      </w:r>
      <w:r w:rsid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І</w:t>
      </w:r>
      <w:r w:rsidR="006A326B" w:rsidRP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нформує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міського голову, міську раду </w:t>
      </w:r>
      <w:r w:rsidR="006A326B" w:rsidRP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 стан виконання  міського бюджету за кожний звітний період і подає їм на розгляд річний та квартальний звіти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 виконання міського бюджету.</w:t>
      </w:r>
    </w:p>
    <w:p w:rsidR="00A331A5" w:rsidRDefault="00A331A5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D5AE7" w:rsidRPr="006A326B" w:rsidRDefault="00991A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6814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="006814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681459" w:rsidRP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814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="00681459" w:rsidRPr="006A32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озглядає звернення щодо виділення коштів із резервного фонду бюджету та готує пропозиції щодо прийняття відповідних рішень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6A326B" w:rsidRPr="00A331A5" w:rsidRDefault="006A326B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0596E" w:rsidRPr="0090596E" w:rsidRDefault="00991A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821C37" w:rsidRPr="000D5A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29</w:t>
      </w:r>
      <w:r w:rsidR="00821C37" w:rsidRPr="000D5A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0D5AE7" w:rsidRPr="000D5A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="00821C37" w:rsidRPr="000D5A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роводить на основі статистичної, фінансової та бюджетної звітності прогнозні розрахунки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аналізу економічного і фінансового стану галузей економіки </w:t>
      </w:r>
      <w:r w:rsidR="009640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 території 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Чорноморської </w:t>
      </w:r>
      <w:r w:rsidR="009640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 ради</w:t>
      </w:r>
      <w:r w:rsidR="00720F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області</w:t>
      </w:r>
      <w:r w:rsidR="004760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готує пропозиції щодо визначення додаткових джерел фінансових ресурсів. </w:t>
      </w:r>
      <w:bookmarkStart w:id="30" w:name="n47"/>
      <w:bookmarkEnd w:id="30"/>
    </w:p>
    <w:p w:rsidR="0090596E" w:rsidRPr="0090596E" w:rsidRDefault="0090596E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31" w:name="n48"/>
      <w:bookmarkEnd w:id="31"/>
    </w:p>
    <w:p w:rsidR="009F7183" w:rsidRPr="009F7183" w:rsidRDefault="00991A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32" w:name="n49"/>
      <w:bookmarkStart w:id="33" w:name="n50"/>
      <w:bookmarkStart w:id="34" w:name="n52"/>
      <w:bookmarkStart w:id="35" w:name="n53"/>
      <w:bookmarkStart w:id="36" w:name="n54"/>
      <w:bookmarkStart w:id="37" w:name="n55"/>
      <w:bookmarkStart w:id="38" w:name="n56"/>
      <w:bookmarkStart w:id="39" w:name="n57"/>
      <w:bookmarkStart w:id="40" w:name="n58"/>
      <w:bookmarkStart w:id="41" w:name="n59"/>
      <w:bookmarkStart w:id="42" w:name="n60"/>
      <w:bookmarkStart w:id="43" w:name="n61"/>
      <w:bookmarkStart w:id="44" w:name="n62"/>
      <w:bookmarkStart w:id="45" w:name="n63"/>
      <w:bookmarkStart w:id="46" w:name="n64"/>
      <w:bookmarkStart w:id="47" w:name="n65"/>
      <w:bookmarkStart w:id="48" w:name="n66"/>
      <w:bookmarkStart w:id="49" w:name="n67"/>
      <w:bookmarkStart w:id="50" w:name="n6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9.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озглядає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підприємств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організацій</w:t>
      </w:r>
      <w:proofErr w:type="spellEnd"/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F7183" w:rsidRDefault="009F718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7183" w:rsidRDefault="00991A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працьовує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запити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народних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ької</w:t>
      </w:r>
      <w:proofErr w:type="spellEnd"/>
      <w:r w:rsidR="009F7183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F7183" w:rsidRDefault="009F718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2C80" w:rsidRDefault="00991AEA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F7183" w:rsidRPr="002A77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</w:t>
      </w:r>
      <w:r w:rsidR="009F7183" w:rsidRPr="00FB2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ере участь у розробленні пропозицій щодо удосконалення структури </w:t>
      </w:r>
      <w:r w:rsidR="00662B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виконавчих органів 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  ради</w:t>
      </w:r>
      <w:r w:rsidR="009F7183" w:rsidRPr="00FB2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662B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загальної чисельності апарату її виконавчих</w:t>
      </w:r>
      <w:r w:rsidR="00B72C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органів.</w:t>
      </w:r>
    </w:p>
    <w:p w:rsidR="009F7183" w:rsidRDefault="00B72C80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</w:t>
      </w:r>
      <w:r w:rsidR="009F7183" w:rsidRPr="00FB2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отує пропозиції щодо визначення чисельності працівників</w:t>
      </w:r>
      <w:r w:rsidRPr="00B72C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бюджетних установ,  які  утримуються  за  рахунок  коштів  міського  бюджету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  </w:t>
      </w:r>
      <w:r w:rsidR="009F7183" w:rsidRPr="00FB2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фонду оплати їх праці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</w:t>
      </w:r>
      <w:r w:rsidR="009F7183" w:rsidRPr="00FB2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здійснює контр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оль за витрачанням таких коштів.</w:t>
      </w:r>
    </w:p>
    <w:p w:rsidR="009F7183" w:rsidRDefault="009F718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7183" w:rsidRDefault="00C62368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9F71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Здійснює контроль за дотриманням бюджетного законодавства щодо міського бюджету на всіх стадіях бюджетного процесу.</w:t>
      </w:r>
    </w:p>
    <w:p w:rsidR="009F7183" w:rsidRDefault="009F7183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7183" w:rsidRDefault="00D35884" w:rsidP="009640E9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textAlignment w:val="baseline"/>
        <w:rPr>
          <w:color w:val="000000"/>
        </w:rPr>
      </w:pPr>
      <w:r>
        <w:rPr>
          <w:color w:val="000000"/>
          <w:lang w:val="uk-UA"/>
        </w:rPr>
        <w:t>2.9</w:t>
      </w:r>
      <w:r w:rsidR="009F7183">
        <w:rPr>
          <w:color w:val="000000"/>
          <w:lang w:val="uk-UA"/>
        </w:rPr>
        <w:t>.3</w:t>
      </w:r>
      <w:r>
        <w:rPr>
          <w:color w:val="000000"/>
          <w:lang w:val="uk-UA"/>
        </w:rPr>
        <w:t>4</w:t>
      </w:r>
      <w:r w:rsidR="009F7183">
        <w:rPr>
          <w:color w:val="000000"/>
          <w:lang w:val="uk-UA"/>
        </w:rPr>
        <w:t>. З</w:t>
      </w:r>
      <w:proofErr w:type="spellStart"/>
      <w:r w:rsidR="009F7183">
        <w:rPr>
          <w:color w:val="000000"/>
        </w:rPr>
        <w:t>астосовує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попередження</w:t>
      </w:r>
      <w:proofErr w:type="spellEnd"/>
      <w:r w:rsidR="009F7183">
        <w:rPr>
          <w:color w:val="000000"/>
        </w:rPr>
        <w:t xml:space="preserve"> про </w:t>
      </w:r>
      <w:proofErr w:type="spellStart"/>
      <w:r w:rsidR="009F7183">
        <w:rPr>
          <w:color w:val="000000"/>
        </w:rPr>
        <w:t>неналежне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виконання</w:t>
      </w:r>
      <w:proofErr w:type="spellEnd"/>
      <w:r w:rsidR="009F7183">
        <w:rPr>
          <w:color w:val="000000"/>
        </w:rPr>
        <w:t xml:space="preserve"> бюджетного </w:t>
      </w:r>
      <w:proofErr w:type="spellStart"/>
      <w:r w:rsidR="009F7183">
        <w:rPr>
          <w:color w:val="000000"/>
        </w:rPr>
        <w:t>законодавства</w:t>
      </w:r>
      <w:proofErr w:type="spellEnd"/>
      <w:r w:rsidR="009F7183">
        <w:rPr>
          <w:color w:val="000000"/>
        </w:rPr>
        <w:t xml:space="preserve"> з </w:t>
      </w:r>
      <w:proofErr w:type="spellStart"/>
      <w:r w:rsidR="009F7183">
        <w:rPr>
          <w:color w:val="000000"/>
        </w:rPr>
        <w:t>вимогою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щодо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усунення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порушення</w:t>
      </w:r>
      <w:proofErr w:type="spellEnd"/>
      <w:r w:rsidR="009F7183">
        <w:rPr>
          <w:color w:val="000000"/>
        </w:rPr>
        <w:t xml:space="preserve"> бюджетного </w:t>
      </w:r>
      <w:proofErr w:type="spellStart"/>
      <w:r w:rsidR="009F7183">
        <w:rPr>
          <w:color w:val="000000"/>
        </w:rPr>
        <w:t>законодавства</w:t>
      </w:r>
      <w:proofErr w:type="spellEnd"/>
      <w:r w:rsidR="009F7183">
        <w:rPr>
          <w:color w:val="000000"/>
          <w:lang w:val="uk-UA"/>
        </w:rPr>
        <w:t>.</w:t>
      </w:r>
    </w:p>
    <w:p w:rsidR="009F7183" w:rsidRDefault="00D35884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bookmarkStart w:id="51" w:name="n158"/>
      <w:bookmarkEnd w:id="51"/>
      <w:r>
        <w:rPr>
          <w:color w:val="000000"/>
          <w:lang w:val="uk-UA"/>
        </w:rPr>
        <w:t>2.9</w:t>
      </w:r>
      <w:r w:rsidR="009F7183">
        <w:rPr>
          <w:color w:val="000000"/>
          <w:lang w:val="uk-UA"/>
        </w:rPr>
        <w:t>.3</w:t>
      </w:r>
      <w:r>
        <w:rPr>
          <w:color w:val="000000"/>
          <w:lang w:val="uk-UA"/>
        </w:rPr>
        <w:t>5</w:t>
      </w:r>
      <w:r w:rsidR="009F7183">
        <w:rPr>
          <w:color w:val="000000"/>
          <w:lang w:val="uk-UA"/>
        </w:rPr>
        <w:t>. П</w:t>
      </w:r>
      <w:proofErr w:type="spellStart"/>
      <w:r w:rsidR="009F7183">
        <w:rPr>
          <w:color w:val="000000"/>
        </w:rPr>
        <w:t>риймає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рішення</w:t>
      </w:r>
      <w:proofErr w:type="spellEnd"/>
      <w:r w:rsidR="009F7183">
        <w:rPr>
          <w:color w:val="000000"/>
        </w:rPr>
        <w:t xml:space="preserve"> про </w:t>
      </w:r>
      <w:proofErr w:type="spellStart"/>
      <w:r w:rsidR="009F7183">
        <w:rPr>
          <w:color w:val="000000"/>
        </w:rPr>
        <w:t>застосування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заходів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впливу</w:t>
      </w:r>
      <w:proofErr w:type="spellEnd"/>
      <w:r w:rsidR="009F7183">
        <w:rPr>
          <w:color w:val="000000"/>
        </w:rPr>
        <w:t xml:space="preserve"> за </w:t>
      </w:r>
      <w:proofErr w:type="spellStart"/>
      <w:r w:rsidR="009F7183">
        <w:rPr>
          <w:color w:val="000000"/>
        </w:rPr>
        <w:t>порушення</w:t>
      </w:r>
      <w:proofErr w:type="spellEnd"/>
      <w:r w:rsidR="009F7183">
        <w:rPr>
          <w:color w:val="000000"/>
        </w:rPr>
        <w:t xml:space="preserve"> бюджетного </w:t>
      </w:r>
      <w:proofErr w:type="spellStart"/>
      <w:r w:rsidR="009F7183">
        <w:rPr>
          <w:color w:val="000000"/>
        </w:rPr>
        <w:t>законодавства</w:t>
      </w:r>
      <w:proofErr w:type="spellEnd"/>
      <w:r w:rsidR="009F7183">
        <w:rPr>
          <w:color w:val="000000"/>
        </w:rPr>
        <w:t xml:space="preserve">, </w:t>
      </w:r>
      <w:proofErr w:type="spellStart"/>
      <w:r w:rsidR="009F7183">
        <w:rPr>
          <w:color w:val="000000"/>
        </w:rPr>
        <w:t>визначених</w:t>
      </w:r>
      <w:proofErr w:type="spellEnd"/>
      <w:r w:rsidR="009F7183">
        <w:rPr>
          <w:rStyle w:val="apple-converted-space"/>
          <w:color w:val="000000"/>
        </w:rPr>
        <w:t> </w:t>
      </w:r>
      <w:hyperlink r:id="rId8" w:anchor="n1780" w:tgtFrame="_blank" w:history="1"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>пунктами 2-5</w:t>
        </w:r>
      </w:hyperlink>
      <w:r w:rsidR="009F7183" w:rsidRPr="004B4ECF">
        <w:rPr>
          <w:rStyle w:val="apple-converted-space"/>
        </w:rPr>
        <w:t> </w:t>
      </w:r>
      <w:r w:rsidR="009F7183" w:rsidRPr="004B4ECF">
        <w:t>та</w:t>
      </w:r>
      <w:r w:rsidR="009F7183" w:rsidRPr="004B4ECF">
        <w:rPr>
          <w:rStyle w:val="apple-converted-space"/>
        </w:rPr>
        <w:t> </w:t>
      </w:r>
      <w:hyperlink r:id="rId9" w:anchor="n1787" w:tgtFrame="_blank" w:history="1"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 xml:space="preserve">7 </w:t>
        </w:r>
        <w:proofErr w:type="spellStart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>частини</w:t>
        </w:r>
        <w:proofErr w:type="spellEnd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>першої</w:t>
        </w:r>
        <w:proofErr w:type="spellEnd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>статті</w:t>
        </w:r>
        <w:proofErr w:type="spellEnd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 xml:space="preserve"> 117 Бюджетного кодексу </w:t>
        </w:r>
        <w:proofErr w:type="spellStart"/>
        <w:r w:rsidR="009F7183" w:rsidRPr="004B4ECF">
          <w:rPr>
            <w:rStyle w:val="a3"/>
            <w:color w:val="auto"/>
            <w:u w:val="none"/>
            <w:bdr w:val="none" w:sz="0" w:space="0" w:color="auto" w:frame="1"/>
          </w:rPr>
          <w:t>України</w:t>
        </w:r>
        <w:proofErr w:type="spellEnd"/>
      </w:hyperlink>
      <w:r w:rsidR="009F7183" w:rsidRPr="004B4ECF">
        <w:t>, у межа</w:t>
      </w:r>
      <w:r w:rsidR="009F7183">
        <w:rPr>
          <w:color w:val="000000"/>
        </w:rPr>
        <w:t xml:space="preserve">х </w:t>
      </w:r>
      <w:proofErr w:type="spellStart"/>
      <w:r w:rsidR="009F7183">
        <w:rPr>
          <w:color w:val="000000"/>
        </w:rPr>
        <w:t>установлених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повноважень</w:t>
      </w:r>
      <w:proofErr w:type="spellEnd"/>
      <w:r w:rsidR="00B72C80">
        <w:rPr>
          <w:color w:val="000000"/>
          <w:lang w:val="uk-UA"/>
        </w:rPr>
        <w:t>,</w:t>
      </w:r>
      <w:r w:rsidR="009F7183">
        <w:rPr>
          <w:color w:val="000000"/>
        </w:rPr>
        <w:t xml:space="preserve"> на </w:t>
      </w:r>
      <w:proofErr w:type="spellStart"/>
      <w:r w:rsidR="009F7183">
        <w:rPr>
          <w:color w:val="000000"/>
        </w:rPr>
        <w:t>підставі</w:t>
      </w:r>
      <w:proofErr w:type="spellEnd"/>
      <w:r w:rsidR="009F7183">
        <w:rPr>
          <w:color w:val="000000"/>
        </w:rPr>
        <w:t xml:space="preserve"> протоколу про </w:t>
      </w:r>
      <w:proofErr w:type="spellStart"/>
      <w:r w:rsidR="009F7183">
        <w:rPr>
          <w:color w:val="000000"/>
        </w:rPr>
        <w:t>порушення</w:t>
      </w:r>
      <w:proofErr w:type="spellEnd"/>
      <w:r w:rsidR="009F7183">
        <w:rPr>
          <w:color w:val="000000"/>
        </w:rPr>
        <w:t xml:space="preserve"> бюджетного </w:t>
      </w:r>
      <w:proofErr w:type="spellStart"/>
      <w:r w:rsidR="009F7183">
        <w:rPr>
          <w:color w:val="000000"/>
        </w:rPr>
        <w:t>законодавства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або</w:t>
      </w:r>
      <w:proofErr w:type="spellEnd"/>
      <w:r w:rsidR="009F7183">
        <w:rPr>
          <w:color w:val="000000"/>
        </w:rPr>
        <w:t xml:space="preserve"> акта </w:t>
      </w:r>
      <w:proofErr w:type="spellStart"/>
      <w:r w:rsidR="009F7183">
        <w:rPr>
          <w:color w:val="000000"/>
        </w:rPr>
        <w:t>ревізії</w:t>
      </w:r>
      <w:proofErr w:type="spellEnd"/>
      <w:r w:rsidR="009F7183">
        <w:rPr>
          <w:color w:val="000000"/>
        </w:rPr>
        <w:t xml:space="preserve"> </w:t>
      </w:r>
      <w:r w:rsidR="004B4ECF">
        <w:rPr>
          <w:color w:val="000000"/>
          <w:lang w:val="uk-UA"/>
        </w:rPr>
        <w:t xml:space="preserve">(перевірки) </w:t>
      </w:r>
      <w:r w:rsidR="009F7183">
        <w:rPr>
          <w:color w:val="000000"/>
        </w:rPr>
        <w:t xml:space="preserve">та </w:t>
      </w:r>
      <w:proofErr w:type="spellStart"/>
      <w:r w:rsidR="009F7183">
        <w:rPr>
          <w:color w:val="000000"/>
        </w:rPr>
        <w:t>доданих</w:t>
      </w:r>
      <w:proofErr w:type="spellEnd"/>
      <w:r w:rsidR="009F7183">
        <w:rPr>
          <w:color w:val="000000"/>
        </w:rPr>
        <w:t xml:space="preserve"> до них </w:t>
      </w:r>
      <w:proofErr w:type="spellStart"/>
      <w:r w:rsidR="009F7183">
        <w:rPr>
          <w:color w:val="000000"/>
        </w:rPr>
        <w:t>матеріалів</w:t>
      </w:r>
      <w:proofErr w:type="spellEnd"/>
      <w:r w:rsidR="009F7183">
        <w:rPr>
          <w:color w:val="000000"/>
        </w:rPr>
        <w:t xml:space="preserve">, </w:t>
      </w:r>
      <w:proofErr w:type="spellStart"/>
      <w:r w:rsidR="009F7183">
        <w:rPr>
          <w:color w:val="000000"/>
        </w:rPr>
        <w:t>зокрема</w:t>
      </w:r>
      <w:proofErr w:type="spellEnd"/>
      <w:r w:rsidR="009F7183">
        <w:rPr>
          <w:color w:val="000000"/>
        </w:rPr>
        <w:t xml:space="preserve">, </w:t>
      </w:r>
      <w:proofErr w:type="spellStart"/>
      <w:r w:rsidR="009F7183">
        <w:rPr>
          <w:color w:val="000000"/>
        </w:rPr>
        <w:t>щодо</w:t>
      </w:r>
      <w:proofErr w:type="spellEnd"/>
      <w:r w:rsidR="009F7183">
        <w:rPr>
          <w:color w:val="000000"/>
        </w:rPr>
        <w:t>:</w:t>
      </w:r>
    </w:p>
    <w:p w:rsidR="009F7183" w:rsidRDefault="009F7183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bookmarkStart w:id="52" w:name="n159"/>
      <w:bookmarkEnd w:id="52"/>
      <w:proofErr w:type="spellStart"/>
      <w:r>
        <w:rPr>
          <w:color w:val="000000"/>
        </w:rPr>
        <w:t>зупинення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операцій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бюджетними</w:t>
      </w:r>
      <w:proofErr w:type="spellEnd"/>
      <w:r>
        <w:rPr>
          <w:color w:val="000000"/>
        </w:rPr>
        <w:t xml:space="preserve"> коштами;</w:t>
      </w:r>
    </w:p>
    <w:p w:rsidR="009F7183" w:rsidRDefault="009F7183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bookmarkStart w:id="53" w:name="n160"/>
      <w:bookmarkEnd w:id="53"/>
      <w:proofErr w:type="spellStart"/>
      <w:r>
        <w:rPr>
          <w:color w:val="000000"/>
        </w:rPr>
        <w:t>призупинення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бюджетних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асигнувань</w:t>
      </w:r>
      <w:proofErr w:type="spellEnd"/>
      <w:r>
        <w:rPr>
          <w:color w:val="000000"/>
        </w:rPr>
        <w:t>;</w:t>
      </w:r>
    </w:p>
    <w:p w:rsidR="009F7183" w:rsidRDefault="009F7183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bookmarkStart w:id="54" w:name="n161"/>
      <w:bookmarkEnd w:id="54"/>
      <w:proofErr w:type="spellStart"/>
      <w:r>
        <w:rPr>
          <w:color w:val="000000"/>
        </w:rPr>
        <w:t>зменшення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бюджетних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асигнувань</w:t>
      </w:r>
      <w:proofErr w:type="spellEnd"/>
      <w:r>
        <w:rPr>
          <w:color w:val="000000"/>
        </w:rPr>
        <w:t>;</w:t>
      </w:r>
    </w:p>
    <w:p w:rsidR="009F7183" w:rsidRDefault="009F7183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bookmarkStart w:id="55" w:name="n162"/>
      <w:bookmarkEnd w:id="55"/>
      <w:proofErr w:type="spellStart"/>
      <w:r>
        <w:rPr>
          <w:color w:val="000000"/>
        </w:rPr>
        <w:lastRenderedPageBreak/>
        <w:t>повернення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бюджетних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кошті</w:t>
      </w:r>
      <w:proofErr w:type="gramStart"/>
      <w:r>
        <w:rPr>
          <w:color w:val="000000"/>
        </w:rPr>
        <w:t>в</w:t>
      </w:r>
      <w:proofErr w:type="spellEnd"/>
      <w:proofErr w:type="gramEnd"/>
      <w:r>
        <w:rPr>
          <w:color w:val="000000"/>
        </w:rPr>
        <w:t xml:space="preserve"> до </w:t>
      </w:r>
      <w:r w:rsidR="004B4ECF">
        <w:rPr>
          <w:color w:val="000000"/>
          <w:lang w:val="uk-UA"/>
        </w:rPr>
        <w:t xml:space="preserve">міського </w:t>
      </w:r>
      <w:r>
        <w:rPr>
          <w:color w:val="000000"/>
        </w:rPr>
        <w:t>бюджету;</w:t>
      </w:r>
    </w:p>
    <w:p w:rsidR="009F7183" w:rsidRDefault="009F7183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56" w:name="n163"/>
      <w:bookmarkEnd w:id="56"/>
      <w:proofErr w:type="spellStart"/>
      <w:r>
        <w:rPr>
          <w:color w:val="000000"/>
        </w:rPr>
        <w:t>безспірне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вилучення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коштів</w:t>
      </w:r>
      <w:proofErr w:type="spellEnd"/>
      <w:r>
        <w:rPr>
          <w:color w:val="000000"/>
        </w:rPr>
        <w:t xml:space="preserve"> з </w:t>
      </w:r>
      <w:r w:rsidR="004B4ECF">
        <w:rPr>
          <w:color w:val="000000"/>
          <w:lang w:val="uk-UA"/>
        </w:rPr>
        <w:t xml:space="preserve">міського </w:t>
      </w:r>
      <w:r>
        <w:rPr>
          <w:color w:val="000000"/>
        </w:rPr>
        <w:t>бюджет</w:t>
      </w:r>
      <w:r w:rsidR="004B4ECF">
        <w:rPr>
          <w:color w:val="000000"/>
          <w:lang w:val="uk-UA"/>
        </w:rPr>
        <w:t xml:space="preserve">у. </w:t>
      </w:r>
    </w:p>
    <w:p w:rsid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4B4ECF" w:rsidRDefault="00D35884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57" w:name="n164"/>
      <w:bookmarkEnd w:id="57"/>
      <w:r>
        <w:rPr>
          <w:color w:val="000000"/>
          <w:lang w:val="uk-UA"/>
        </w:rPr>
        <w:t>2.9</w:t>
      </w:r>
      <w:r w:rsidR="004B4ECF">
        <w:rPr>
          <w:color w:val="000000"/>
          <w:lang w:val="uk-UA"/>
        </w:rPr>
        <w:t>.</w:t>
      </w:r>
      <w:r w:rsidR="009F7183">
        <w:rPr>
          <w:color w:val="000000"/>
        </w:rPr>
        <w:t>3</w:t>
      </w:r>
      <w:r>
        <w:rPr>
          <w:color w:val="000000"/>
          <w:lang w:val="uk-UA"/>
        </w:rPr>
        <w:t>6</w:t>
      </w:r>
      <w:r w:rsidR="004B4ECF">
        <w:rPr>
          <w:color w:val="000000"/>
          <w:lang w:val="uk-UA"/>
        </w:rPr>
        <w:t>. З</w:t>
      </w:r>
      <w:proofErr w:type="spellStart"/>
      <w:r w:rsidR="009F7183">
        <w:rPr>
          <w:color w:val="000000"/>
        </w:rPr>
        <w:t>абезпечує</w:t>
      </w:r>
      <w:proofErr w:type="spellEnd"/>
      <w:r w:rsidR="009F7183">
        <w:rPr>
          <w:color w:val="000000"/>
        </w:rPr>
        <w:t xml:space="preserve"> доступ до </w:t>
      </w:r>
      <w:proofErr w:type="spellStart"/>
      <w:r w:rsidR="009F7183">
        <w:rPr>
          <w:color w:val="000000"/>
        </w:rPr>
        <w:t>публічної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інформації</w:t>
      </w:r>
      <w:proofErr w:type="spellEnd"/>
      <w:r w:rsidR="009F7183">
        <w:rPr>
          <w:color w:val="000000"/>
        </w:rPr>
        <w:t xml:space="preserve">, </w:t>
      </w:r>
      <w:proofErr w:type="spellStart"/>
      <w:r w:rsidR="009F7183">
        <w:rPr>
          <w:color w:val="000000"/>
        </w:rPr>
        <w:t>розпорядником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якої</w:t>
      </w:r>
      <w:proofErr w:type="spellEnd"/>
      <w:r w:rsidR="009F7183">
        <w:rPr>
          <w:color w:val="000000"/>
        </w:rPr>
        <w:t xml:space="preserve">  є</w:t>
      </w:r>
      <w:r w:rsidR="004B4ECF">
        <w:rPr>
          <w:color w:val="000000"/>
          <w:lang w:val="uk-UA"/>
        </w:rPr>
        <w:t xml:space="preserve"> Управління.</w:t>
      </w:r>
    </w:p>
    <w:p w:rsidR="009F7183" w:rsidRDefault="009F7183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9F7183" w:rsidRDefault="004F75AC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58" w:name="n165"/>
      <w:bookmarkEnd w:id="58"/>
      <w:r>
        <w:rPr>
          <w:color w:val="000000"/>
          <w:lang w:val="uk-UA"/>
        </w:rPr>
        <w:t>2.9</w:t>
      </w:r>
      <w:r w:rsidR="004B4ECF">
        <w:rPr>
          <w:color w:val="000000"/>
          <w:lang w:val="uk-UA"/>
        </w:rPr>
        <w:t>.3</w:t>
      </w:r>
      <w:r>
        <w:rPr>
          <w:color w:val="000000"/>
          <w:lang w:val="uk-UA"/>
        </w:rPr>
        <w:t>7</w:t>
      </w:r>
      <w:r w:rsidR="004B4ECF">
        <w:rPr>
          <w:color w:val="000000"/>
          <w:lang w:val="uk-UA"/>
        </w:rPr>
        <w:t>. По</w:t>
      </w:r>
      <w:proofErr w:type="spellStart"/>
      <w:r w:rsidR="009F7183">
        <w:rPr>
          <w:color w:val="000000"/>
        </w:rPr>
        <w:t>стійно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інформує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населення</w:t>
      </w:r>
      <w:proofErr w:type="spellEnd"/>
      <w:r w:rsidR="009F7183">
        <w:rPr>
          <w:color w:val="000000"/>
        </w:rPr>
        <w:t xml:space="preserve"> про стан </w:t>
      </w:r>
      <w:proofErr w:type="spellStart"/>
      <w:r w:rsidR="009F7183">
        <w:rPr>
          <w:color w:val="000000"/>
        </w:rPr>
        <w:t>здійснення</w:t>
      </w:r>
      <w:proofErr w:type="spellEnd"/>
      <w:r w:rsidR="004B4ECF">
        <w:rPr>
          <w:color w:val="000000"/>
        </w:rPr>
        <w:t xml:space="preserve"> </w:t>
      </w:r>
      <w:proofErr w:type="spellStart"/>
      <w:r w:rsidR="004B4ECF">
        <w:rPr>
          <w:color w:val="000000"/>
        </w:rPr>
        <w:t>визначених</w:t>
      </w:r>
      <w:proofErr w:type="spellEnd"/>
      <w:r w:rsidR="004B4ECF">
        <w:rPr>
          <w:color w:val="000000"/>
        </w:rPr>
        <w:t xml:space="preserve"> законом </w:t>
      </w:r>
      <w:proofErr w:type="spellStart"/>
      <w:r w:rsidR="004B4ECF">
        <w:rPr>
          <w:color w:val="000000"/>
        </w:rPr>
        <w:t>повноважень</w:t>
      </w:r>
      <w:proofErr w:type="spellEnd"/>
      <w:r w:rsidR="004B4ECF">
        <w:rPr>
          <w:color w:val="000000"/>
          <w:lang w:val="uk-UA"/>
        </w:rPr>
        <w:t>.</w:t>
      </w:r>
    </w:p>
    <w:p w:rsidR="004B4ECF" w:rsidRP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9F7183" w:rsidRDefault="004F75AC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59" w:name="n166"/>
      <w:bookmarkStart w:id="60" w:name="n167"/>
      <w:bookmarkEnd w:id="59"/>
      <w:bookmarkEnd w:id="60"/>
      <w:r>
        <w:rPr>
          <w:color w:val="000000"/>
          <w:lang w:val="uk-UA"/>
        </w:rPr>
        <w:t>2.9</w:t>
      </w:r>
      <w:r w:rsidR="004B4ECF">
        <w:rPr>
          <w:color w:val="000000"/>
          <w:lang w:val="uk-UA"/>
        </w:rPr>
        <w:t>.3</w:t>
      </w:r>
      <w:r>
        <w:rPr>
          <w:color w:val="000000"/>
          <w:lang w:val="uk-UA"/>
        </w:rPr>
        <w:t>8</w:t>
      </w:r>
      <w:r w:rsidR="004B4ECF">
        <w:rPr>
          <w:color w:val="000000"/>
          <w:lang w:val="uk-UA"/>
        </w:rPr>
        <w:t>. З</w:t>
      </w:r>
      <w:r w:rsidR="009F7183" w:rsidRPr="004B4ECF">
        <w:rPr>
          <w:color w:val="000000"/>
          <w:lang w:val="uk-UA"/>
        </w:rPr>
        <w:t>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 та пожежної безпеки</w:t>
      </w:r>
      <w:r w:rsidR="004B4ECF">
        <w:rPr>
          <w:color w:val="000000"/>
          <w:lang w:val="uk-UA"/>
        </w:rPr>
        <w:t>.</w:t>
      </w:r>
    </w:p>
    <w:p w:rsidR="004B4ECF" w:rsidRP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9F7183" w:rsidRDefault="004F75AC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61" w:name="n168"/>
      <w:bookmarkEnd w:id="61"/>
      <w:r>
        <w:rPr>
          <w:color w:val="000000"/>
          <w:lang w:val="uk-UA"/>
        </w:rPr>
        <w:t>2</w:t>
      </w:r>
      <w:r w:rsidR="004B4ECF">
        <w:rPr>
          <w:color w:val="000000"/>
          <w:lang w:val="uk-UA"/>
        </w:rPr>
        <w:t>.</w:t>
      </w:r>
      <w:r>
        <w:rPr>
          <w:color w:val="000000"/>
          <w:lang w:val="uk-UA"/>
        </w:rPr>
        <w:t>9.39</w:t>
      </w:r>
      <w:r w:rsidR="004B4ECF">
        <w:rPr>
          <w:color w:val="000000"/>
          <w:lang w:val="uk-UA"/>
        </w:rPr>
        <w:t>. О</w:t>
      </w:r>
      <w:proofErr w:type="spellStart"/>
      <w:r w:rsidR="009F7183">
        <w:rPr>
          <w:color w:val="000000"/>
        </w:rPr>
        <w:t>рганізовує</w:t>
      </w:r>
      <w:proofErr w:type="spellEnd"/>
      <w:r w:rsidR="009F7183">
        <w:rPr>
          <w:color w:val="000000"/>
        </w:rPr>
        <w:t xml:space="preserve"> роботу з </w:t>
      </w:r>
      <w:proofErr w:type="spellStart"/>
      <w:r w:rsidR="009F7183">
        <w:rPr>
          <w:color w:val="000000"/>
        </w:rPr>
        <w:t>укомплектування</w:t>
      </w:r>
      <w:proofErr w:type="spellEnd"/>
      <w:r w:rsidR="009F7183">
        <w:rPr>
          <w:color w:val="000000"/>
        </w:rPr>
        <w:t xml:space="preserve">, </w:t>
      </w:r>
      <w:proofErr w:type="spellStart"/>
      <w:r w:rsidR="009F7183">
        <w:rPr>
          <w:color w:val="000000"/>
        </w:rPr>
        <w:t>зберігання</w:t>
      </w:r>
      <w:proofErr w:type="spellEnd"/>
      <w:r w:rsidR="009F7183">
        <w:rPr>
          <w:color w:val="000000"/>
        </w:rPr>
        <w:t xml:space="preserve">, </w:t>
      </w:r>
      <w:proofErr w:type="spellStart"/>
      <w:r w:rsidR="009F7183">
        <w:rPr>
          <w:color w:val="000000"/>
        </w:rPr>
        <w:t>ведення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обліку</w:t>
      </w:r>
      <w:proofErr w:type="spellEnd"/>
      <w:r w:rsidR="009F7183">
        <w:rPr>
          <w:color w:val="000000"/>
        </w:rPr>
        <w:t xml:space="preserve"> та </w:t>
      </w:r>
      <w:proofErr w:type="spellStart"/>
      <w:r w:rsidR="009F7183">
        <w:rPr>
          <w:color w:val="000000"/>
        </w:rPr>
        <w:t>використання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архівних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доку</w:t>
      </w:r>
      <w:r w:rsidR="004B4ECF">
        <w:rPr>
          <w:color w:val="000000"/>
        </w:rPr>
        <w:t>ментів</w:t>
      </w:r>
      <w:proofErr w:type="spellEnd"/>
      <w:r w:rsidR="004B4ECF">
        <w:rPr>
          <w:color w:val="000000"/>
          <w:lang w:val="uk-UA"/>
        </w:rPr>
        <w:t>.</w:t>
      </w:r>
    </w:p>
    <w:p w:rsidR="004B4ECF" w:rsidRP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9F7183" w:rsidRDefault="004F75AC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62" w:name="n169"/>
      <w:bookmarkEnd w:id="62"/>
      <w:r>
        <w:rPr>
          <w:color w:val="000000"/>
          <w:lang w:val="uk-UA"/>
        </w:rPr>
        <w:t>2</w:t>
      </w:r>
      <w:r w:rsidR="004B4ECF">
        <w:rPr>
          <w:color w:val="000000"/>
          <w:lang w:val="uk-UA"/>
        </w:rPr>
        <w:t>.</w:t>
      </w:r>
      <w:r>
        <w:rPr>
          <w:color w:val="000000"/>
          <w:lang w:val="uk-UA"/>
        </w:rPr>
        <w:t>9.</w:t>
      </w:r>
      <w:r w:rsidR="004B4ECF">
        <w:rPr>
          <w:color w:val="000000"/>
          <w:lang w:val="uk-UA"/>
        </w:rPr>
        <w:t>4</w:t>
      </w:r>
      <w:r>
        <w:rPr>
          <w:color w:val="000000"/>
          <w:lang w:val="uk-UA"/>
        </w:rPr>
        <w:t>0</w:t>
      </w:r>
      <w:r w:rsidR="004B4ECF">
        <w:rPr>
          <w:color w:val="000000"/>
          <w:lang w:val="uk-UA"/>
        </w:rPr>
        <w:t>. З</w:t>
      </w:r>
      <w:proofErr w:type="spellStart"/>
      <w:r w:rsidR="009F7183">
        <w:rPr>
          <w:color w:val="000000"/>
        </w:rPr>
        <w:t>абезпечує</w:t>
      </w:r>
      <w:proofErr w:type="spellEnd"/>
      <w:r w:rsidR="009F7183">
        <w:rPr>
          <w:color w:val="000000"/>
        </w:rPr>
        <w:t xml:space="preserve"> у межах </w:t>
      </w:r>
      <w:proofErr w:type="spellStart"/>
      <w:r w:rsidR="009F7183">
        <w:rPr>
          <w:color w:val="000000"/>
        </w:rPr>
        <w:t>своїх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повноважень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реалізацію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державної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політики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стосовно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захисту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інформації</w:t>
      </w:r>
      <w:proofErr w:type="spellEnd"/>
      <w:r w:rsidR="009F7183">
        <w:rPr>
          <w:color w:val="000000"/>
        </w:rPr>
        <w:t xml:space="preserve"> з </w:t>
      </w:r>
      <w:proofErr w:type="spellStart"/>
      <w:r w:rsidR="009F7183">
        <w:rPr>
          <w:color w:val="000000"/>
        </w:rPr>
        <w:t>обмеженим</w:t>
      </w:r>
      <w:proofErr w:type="spellEnd"/>
      <w:r w:rsidR="009F7183">
        <w:rPr>
          <w:color w:val="000000"/>
        </w:rPr>
        <w:t xml:space="preserve"> доступом</w:t>
      </w:r>
      <w:r w:rsidR="004B4ECF">
        <w:rPr>
          <w:color w:val="000000"/>
          <w:lang w:val="uk-UA"/>
        </w:rPr>
        <w:t>.</w:t>
      </w:r>
    </w:p>
    <w:p w:rsid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9F7183" w:rsidRDefault="004F75AC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63" w:name="n170"/>
      <w:bookmarkStart w:id="64" w:name="n171"/>
      <w:bookmarkEnd w:id="63"/>
      <w:bookmarkEnd w:id="64"/>
      <w:r>
        <w:rPr>
          <w:color w:val="000000"/>
          <w:lang w:val="uk-UA"/>
        </w:rPr>
        <w:t>2</w:t>
      </w:r>
      <w:r w:rsidR="004B4ECF">
        <w:rPr>
          <w:color w:val="000000"/>
          <w:lang w:val="uk-UA"/>
        </w:rPr>
        <w:t>.</w:t>
      </w:r>
      <w:r>
        <w:rPr>
          <w:color w:val="000000"/>
          <w:lang w:val="uk-UA"/>
        </w:rPr>
        <w:t>9.</w:t>
      </w:r>
      <w:r w:rsidR="004B4ECF">
        <w:rPr>
          <w:color w:val="000000"/>
          <w:lang w:val="uk-UA"/>
        </w:rPr>
        <w:t>4</w:t>
      </w:r>
      <w:r>
        <w:rPr>
          <w:color w:val="000000"/>
          <w:lang w:val="uk-UA"/>
        </w:rPr>
        <w:t>1</w:t>
      </w:r>
      <w:r w:rsidR="004B4ECF">
        <w:rPr>
          <w:color w:val="000000"/>
          <w:lang w:val="uk-UA"/>
        </w:rPr>
        <w:t>. З</w:t>
      </w:r>
      <w:proofErr w:type="spellStart"/>
      <w:r w:rsidR="009F7183">
        <w:rPr>
          <w:color w:val="000000"/>
        </w:rPr>
        <w:t>абезпечує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захист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персональних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даних</w:t>
      </w:r>
      <w:proofErr w:type="spellEnd"/>
      <w:r w:rsidR="004B4ECF">
        <w:rPr>
          <w:color w:val="000000"/>
          <w:lang w:val="uk-UA"/>
        </w:rPr>
        <w:t>.</w:t>
      </w:r>
    </w:p>
    <w:p w:rsid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9F7183" w:rsidRDefault="004F75AC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65" w:name="n172"/>
      <w:bookmarkEnd w:id="65"/>
      <w:r>
        <w:rPr>
          <w:color w:val="000000"/>
          <w:lang w:val="uk-UA"/>
        </w:rPr>
        <w:t>2.9</w:t>
      </w:r>
      <w:r w:rsidR="004B4ECF">
        <w:rPr>
          <w:color w:val="000000"/>
          <w:lang w:val="uk-UA"/>
        </w:rPr>
        <w:t>.4</w:t>
      </w:r>
      <w:r>
        <w:rPr>
          <w:color w:val="000000"/>
          <w:lang w:val="uk-UA"/>
        </w:rPr>
        <w:t>2</w:t>
      </w:r>
      <w:r w:rsidR="004B4ECF">
        <w:rPr>
          <w:color w:val="000000"/>
          <w:lang w:val="uk-UA"/>
        </w:rPr>
        <w:t>. З</w:t>
      </w:r>
      <w:proofErr w:type="spellStart"/>
      <w:r w:rsidR="009F7183">
        <w:rPr>
          <w:color w:val="000000"/>
        </w:rPr>
        <w:t>абезпечує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створення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належних</w:t>
      </w:r>
      <w:proofErr w:type="spellEnd"/>
      <w:r w:rsidR="009F7183">
        <w:rPr>
          <w:color w:val="000000"/>
        </w:rPr>
        <w:t xml:space="preserve"> </w:t>
      </w:r>
      <w:proofErr w:type="spellStart"/>
      <w:r w:rsidR="009F7183">
        <w:rPr>
          <w:color w:val="000000"/>
        </w:rPr>
        <w:t>виробничих</w:t>
      </w:r>
      <w:proofErr w:type="spellEnd"/>
      <w:r w:rsidR="009F7183">
        <w:rPr>
          <w:color w:val="000000"/>
        </w:rPr>
        <w:t xml:space="preserve"> та </w:t>
      </w:r>
      <w:proofErr w:type="spellStart"/>
      <w:r w:rsidR="009F7183">
        <w:rPr>
          <w:color w:val="000000"/>
        </w:rPr>
        <w:t>соціально-побутових</w:t>
      </w:r>
      <w:proofErr w:type="spellEnd"/>
      <w:r w:rsidR="009F7183">
        <w:rPr>
          <w:color w:val="000000"/>
        </w:rPr>
        <w:t xml:space="preserve"> умов для </w:t>
      </w:r>
      <w:proofErr w:type="spellStart"/>
      <w:r w:rsidR="009F7183">
        <w:rPr>
          <w:color w:val="000000"/>
        </w:rPr>
        <w:t>працівників</w:t>
      </w:r>
      <w:proofErr w:type="spellEnd"/>
      <w:r w:rsidR="009F7183">
        <w:rPr>
          <w:color w:val="000000"/>
        </w:rPr>
        <w:t xml:space="preserve"> </w:t>
      </w:r>
      <w:r w:rsidR="004B4ECF">
        <w:rPr>
          <w:color w:val="000000"/>
          <w:lang w:val="uk-UA"/>
        </w:rPr>
        <w:t xml:space="preserve">Управління. </w:t>
      </w:r>
    </w:p>
    <w:p w:rsidR="004B4ECF" w:rsidRDefault="004B4ECF" w:rsidP="009640E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865721" w:rsidRDefault="004F75AC" w:rsidP="009640E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66" w:name="n173"/>
      <w:bookmarkStart w:id="67" w:name="n100"/>
      <w:bookmarkStart w:id="68" w:name="n104"/>
      <w:bookmarkEnd w:id="66"/>
      <w:bookmarkEnd w:id="67"/>
      <w:bookmarkEnd w:id="68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2.9</w:t>
      </w:r>
      <w:r w:rsidR="00906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B4E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906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6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дійснює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передбачені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6D1C" w:rsidRDefault="00906D1C" w:rsidP="00865721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F4CD9" w:rsidRPr="006F4CD9" w:rsidRDefault="009640E9" w:rsidP="00B72C8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3</w:t>
      </w:r>
      <w:r w:rsidR="006F4CD9" w:rsidRPr="006F4C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6F4C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ПРАВА УПРАВЛІННЯ</w:t>
      </w:r>
    </w:p>
    <w:p w:rsidR="006F4CD9" w:rsidRDefault="006F4CD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F4CD9" w:rsidRDefault="006F4CD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 має право:</w:t>
      </w:r>
    </w:p>
    <w:p w:rsidR="006F4CD9" w:rsidRPr="006F4CD9" w:rsidRDefault="006F4CD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69" w:name="n105"/>
      <w:bookmarkStart w:id="70" w:name="n174"/>
      <w:bookmarkStart w:id="71" w:name="n175"/>
      <w:bookmarkStart w:id="72" w:name="n176"/>
      <w:bookmarkEnd w:id="69"/>
      <w:bookmarkEnd w:id="70"/>
      <w:bookmarkEnd w:id="71"/>
      <w:bookmarkEnd w:id="72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482EDE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.1. О</w:t>
      </w:r>
      <w:r w:rsidR="00865721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держувати в установленому законодавством порядку від </w:t>
      </w:r>
      <w:r w:rsidR="00F40BE0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виконавчих  органів  Чорноморської  міської  ради</w:t>
      </w:r>
      <w:r w:rsidR="00BD2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Одеської області</w:t>
      </w:r>
      <w:r w:rsidR="002A1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підприємств, установ </w:t>
      </w:r>
      <w:r w:rsidR="00F40BE0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та  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організацій незалежно від форми власності та їх посадових осіб інформацію, документи і матеріали з питань</w:t>
      </w:r>
      <w:r w:rsidR="00865721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що виникають під час складання, розгляду, затвердження і виконання 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міського </w:t>
      </w:r>
      <w:r w:rsidR="00865721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бюджет</w:t>
      </w:r>
      <w:r w:rsidR="00F40BE0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</w:t>
      </w:r>
      <w:r w:rsidR="00865721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звітування про </w:t>
      </w:r>
      <w:r w:rsidR="00F40BE0" w:rsidRPr="003028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його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виконання.</w:t>
      </w:r>
    </w:p>
    <w:p w:rsidR="0005416B" w:rsidRPr="003028C1" w:rsidRDefault="0005416B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Pr="0005416B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73" w:name="n177"/>
      <w:bookmarkEnd w:id="73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FD22E3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.2. З</w:t>
      </w:r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алучати фахівців інших </w:t>
      </w:r>
      <w:r w:rsidR="00FD22E3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управлінь та відділів 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міської ради </w:t>
      </w:r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(за погодженням з їх керівниками) до розгляду питань, що належать до компетенції </w:t>
      </w:r>
      <w:r w:rsidR="00FD22E3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FD22E3" w:rsidRPr="00FD22E3" w:rsidRDefault="00FD22E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D22E3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74" w:name="n178"/>
      <w:bookmarkStart w:id="75" w:name="n179"/>
      <w:bookmarkEnd w:id="74"/>
      <w:bookmarkEnd w:id="75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К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ористуватися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інформаційними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базами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виконавчої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системами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комунікацій, мережами спеціального </w:t>
      </w:r>
      <w:proofErr w:type="spellStart"/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зв</w:t>
      </w:r>
      <w:proofErr w:type="spellEnd"/>
      <w:r w:rsidR="0005416B" w:rsidRPr="00054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</w:t>
      </w:r>
      <w:proofErr w:type="spellStart"/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язку</w:t>
      </w:r>
      <w:proofErr w:type="spellEnd"/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іншими технічними засобами.</w:t>
      </w:r>
    </w:p>
    <w:p w:rsidR="005B395E" w:rsidRPr="00FD22E3" w:rsidRDefault="005B395E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76" w:name="n180"/>
      <w:bookmarkEnd w:id="76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5416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482EDE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кликати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наради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до </w:t>
      </w:r>
      <w:proofErr w:type="spellStart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компетенції</w:t>
      </w:r>
      <w:proofErr w:type="spellEnd"/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2EDE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865721" w:rsidRPr="00FD2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5416B" w:rsidRDefault="0005416B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5416B" w:rsidRPr="006F4CD9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</w:t>
      </w:r>
      <w:r w:rsidR="008A0B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6F4CD9" w:rsidRPr="006F4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5. Управління в установленому законодавством порядку та у межах своїх повноважень взаємодіє з іншими виконавчими органами міської ради,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482EDE" w:rsidRPr="00482EDE" w:rsidRDefault="00482EDE" w:rsidP="009640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F4CD9" w:rsidRPr="006F4CD9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77" w:name="n181"/>
      <w:bookmarkStart w:id="78" w:name="n182"/>
      <w:bookmarkStart w:id="79" w:name="n183"/>
      <w:bookmarkEnd w:id="77"/>
      <w:bookmarkEnd w:id="78"/>
      <w:bookmarkEnd w:id="7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>4</w:t>
      </w:r>
      <w:r w:rsidR="008A0B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. </w:t>
      </w:r>
      <w:r w:rsidR="006F4CD9" w:rsidRPr="006F4C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УПРАВЛІННЯ, ПРАВА ТА ОБОВ</w:t>
      </w:r>
      <w:r w:rsidR="006F4CD9" w:rsidRPr="00A30C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'</w:t>
      </w:r>
      <w:r w:rsidR="006F4CD9" w:rsidRPr="006F4C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ЯЗКИ КЕРІВНИКА</w:t>
      </w:r>
    </w:p>
    <w:p w:rsidR="006F4CD9" w:rsidRDefault="006F4CD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865721" w:rsidRPr="00482EDE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865721" w:rsidRP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r w:rsidR="00865721" w:rsidRP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="00865721" w:rsidRP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очолює </w:t>
      </w:r>
      <w:r w:rsid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482EDE" w:rsidRPr="00482EDE" w:rsidRDefault="00482EDE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66F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80" w:name="n184"/>
      <w:bookmarkEnd w:id="8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Начальник 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правління </w:t>
      </w:r>
      <w:r w:rsidR="00865721" w:rsidRP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призначається на посаду та звільняється з посади </w:t>
      </w:r>
      <w:r w:rsid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міським  </w:t>
      </w:r>
      <w:r w:rsidR="00865721" w:rsidRP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головою</w:t>
      </w:r>
      <w:r w:rsidR="008166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482E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bookmarkStart w:id="81" w:name="n185"/>
      <w:bookmarkEnd w:id="81"/>
    </w:p>
    <w:p w:rsidR="00AB7C56" w:rsidRDefault="00AB7C56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Начальник 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правління  має 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два 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заступник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які призначаються на  посаду  і  звільняються  з  посади  міським  головою 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 поданням  начальника 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Управління. 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bookmarkStart w:id="82" w:name="n187"/>
      <w:bookmarkEnd w:id="82"/>
    </w:p>
    <w:p w:rsidR="008A0BE3" w:rsidRPr="00AB7C56" w:rsidRDefault="008A0BE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B7C56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83" w:name="n188"/>
      <w:bookmarkEnd w:id="83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865721" w:rsidRPr="005F77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bookmarkStart w:id="84" w:name="n189"/>
      <w:bookmarkEnd w:id="84"/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  Управління:</w:t>
      </w:r>
    </w:p>
    <w:p w:rsidR="00AB7C56" w:rsidRDefault="00AB7C56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B7C56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.1. З</w:t>
      </w:r>
      <w:r w:rsidR="00865721" w:rsidRP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дійснює керівництво 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діяльністю  Управління і  організовує  його  роботу,  </w:t>
      </w:r>
      <w:r w:rsidR="00865721" w:rsidRP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несе персональну відповідальність за організацію та результати його діяльності, сприяє створенню належних умов праці 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правлінні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:rsidR="008A0BE3" w:rsidRPr="00AB7C56" w:rsidRDefault="008A0BE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A0BE3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85" w:name="n190"/>
      <w:bookmarkEnd w:id="85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AB7C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Подає на з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атвердж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ення міській раді П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оложення  про  Управління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:rsidR="008A0BE3" w:rsidRDefault="008A0BE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B110E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.3. </w:t>
      </w:r>
      <w:r w:rsid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Планує роботу Управління та з</w:t>
      </w:r>
      <w:r w:rsid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атверджує </w:t>
      </w:r>
      <w:r w:rsid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садові  інструкції  працівників  Управління</w:t>
      </w:r>
      <w:r w:rsid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розподіляє обов</w:t>
      </w:r>
      <w:r w:rsidR="00FD1F86" w:rsidRP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'</w:t>
      </w:r>
      <w:r w:rsid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язки між ними. </w:t>
      </w:r>
    </w:p>
    <w:p w:rsidR="00FD1F86" w:rsidRDefault="00FD1F86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B110E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86" w:name="n191"/>
      <w:bookmarkStart w:id="87" w:name="n192"/>
      <w:bookmarkStart w:id="88" w:name="n193"/>
      <w:bookmarkEnd w:id="86"/>
      <w:bookmarkEnd w:id="87"/>
      <w:bookmarkEnd w:id="88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="00865721" w:rsidRP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живає заход</w:t>
      </w:r>
      <w:r w:rsidR="006B11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865721" w:rsidRPr="008A0B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удосконалення організації та підвищення ефективності роботи</w:t>
      </w:r>
      <w:r w:rsidR="00FD1F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Управління.</w:t>
      </w:r>
    </w:p>
    <w:p w:rsidR="00FD1F86" w:rsidRDefault="00FD1F86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D1F86" w:rsidRDefault="00B72C80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89" w:name="n195"/>
      <w:bookmarkEnd w:id="89"/>
      <w:r>
        <w:rPr>
          <w:color w:val="000000"/>
          <w:lang w:val="uk-UA"/>
        </w:rPr>
        <w:t>5</w:t>
      </w:r>
      <w:r w:rsidR="00FD1F86">
        <w:rPr>
          <w:color w:val="000000"/>
          <w:lang w:val="uk-UA"/>
        </w:rPr>
        <w:t xml:space="preserve">.5. Бере </w:t>
      </w:r>
      <w:r w:rsidR="00FD1F86">
        <w:rPr>
          <w:color w:val="000000"/>
        </w:rPr>
        <w:t xml:space="preserve"> участь у </w:t>
      </w:r>
      <w:proofErr w:type="spellStart"/>
      <w:r w:rsidR="00FD1F86">
        <w:rPr>
          <w:color w:val="000000"/>
        </w:rPr>
        <w:t>засіданнях</w:t>
      </w:r>
      <w:proofErr w:type="spellEnd"/>
      <w:r w:rsidR="00FD1F86">
        <w:rPr>
          <w:color w:val="000000"/>
        </w:rPr>
        <w:t xml:space="preserve"> </w:t>
      </w:r>
      <w:r w:rsidR="00FD1F86">
        <w:rPr>
          <w:color w:val="000000"/>
          <w:lang w:val="uk-UA"/>
        </w:rPr>
        <w:t xml:space="preserve">виконавчого комітету та міської ради. </w:t>
      </w:r>
    </w:p>
    <w:p w:rsidR="00FD1F86" w:rsidRDefault="00FD1F86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FD1F86" w:rsidRDefault="00B72C80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bookmarkStart w:id="90" w:name="n196"/>
      <w:bookmarkEnd w:id="90"/>
      <w:r>
        <w:rPr>
          <w:color w:val="000000"/>
          <w:lang w:val="uk-UA"/>
        </w:rPr>
        <w:t>5</w:t>
      </w:r>
      <w:r w:rsidR="00FD1F86">
        <w:rPr>
          <w:color w:val="000000"/>
          <w:lang w:val="uk-UA"/>
        </w:rPr>
        <w:t>.6. П</w:t>
      </w:r>
      <w:proofErr w:type="spellStart"/>
      <w:r w:rsidR="00FD1F86">
        <w:rPr>
          <w:color w:val="000000"/>
        </w:rPr>
        <w:t>редставляє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інтереси</w:t>
      </w:r>
      <w:proofErr w:type="spellEnd"/>
      <w:r w:rsidR="00FD1F86">
        <w:rPr>
          <w:color w:val="000000"/>
        </w:rPr>
        <w:t xml:space="preserve"> </w:t>
      </w:r>
      <w:r w:rsidR="00FD1F86">
        <w:rPr>
          <w:color w:val="000000"/>
          <w:lang w:val="uk-UA"/>
        </w:rPr>
        <w:t>Управління</w:t>
      </w:r>
      <w:r w:rsidR="00FD1F86">
        <w:rPr>
          <w:color w:val="000000"/>
        </w:rPr>
        <w:t xml:space="preserve"> у </w:t>
      </w:r>
      <w:proofErr w:type="spellStart"/>
      <w:r w:rsidR="00FD1F86">
        <w:rPr>
          <w:color w:val="000000"/>
        </w:rPr>
        <w:t>відносинах</w:t>
      </w:r>
      <w:proofErr w:type="spellEnd"/>
      <w:r w:rsidR="00FD1F86">
        <w:rPr>
          <w:color w:val="000000"/>
        </w:rPr>
        <w:t xml:space="preserve"> з </w:t>
      </w:r>
      <w:proofErr w:type="spellStart"/>
      <w:r w:rsidR="00FD1F86">
        <w:rPr>
          <w:color w:val="000000"/>
        </w:rPr>
        <w:t>міністерствами</w:t>
      </w:r>
      <w:proofErr w:type="spellEnd"/>
      <w:r w:rsidR="00FD1F86">
        <w:rPr>
          <w:color w:val="000000"/>
        </w:rPr>
        <w:t xml:space="preserve">, </w:t>
      </w:r>
      <w:proofErr w:type="spellStart"/>
      <w:r w:rsidR="00FD1F86">
        <w:rPr>
          <w:color w:val="000000"/>
        </w:rPr>
        <w:t>іншими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центральними</w:t>
      </w:r>
      <w:proofErr w:type="spellEnd"/>
      <w:r w:rsidR="00FD1F86">
        <w:rPr>
          <w:color w:val="000000"/>
        </w:rPr>
        <w:t xml:space="preserve"> органами </w:t>
      </w:r>
      <w:proofErr w:type="spellStart"/>
      <w:r w:rsidR="00FD1F86">
        <w:rPr>
          <w:color w:val="000000"/>
        </w:rPr>
        <w:t>виконавчої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влади</w:t>
      </w:r>
      <w:proofErr w:type="spellEnd"/>
      <w:r w:rsidR="00FD1F86">
        <w:rPr>
          <w:color w:val="000000"/>
        </w:rPr>
        <w:t xml:space="preserve">, </w:t>
      </w:r>
      <w:proofErr w:type="spellStart"/>
      <w:r w:rsidR="00FD1F86">
        <w:rPr>
          <w:color w:val="000000"/>
        </w:rPr>
        <w:t>підприємствами</w:t>
      </w:r>
      <w:proofErr w:type="spellEnd"/>
      <w:r w:rsidR="00FD1F86">
        <w:rPr>
          <w:color w:val="000000"/>
        </w:rPr>
        <w:t xml:space="preserve">, </w:t>
      </w:r>
      <w:proofErr w:type="spellStart"/>
      <w:r w:rsidR="00FD1F86">
        <w:rPr>
          <w:color w:val="000000"/>
        </w:rPr>
        <w:t>установами</w:t>
      </w:r>
      <w:proofErr w:type="spellEnd"/>
      <w:r w:rsidR="00FD1F86">
        <w:rPr>
          <w:color w:val="000000"/>
        </w:rPr>
        <w:t xml:space="preserve"> та </w:t>
      </w:r>
      <w:proofErr w:type="spellStart"/>
      <w:r w:rsidR="00FD1F86">
        <w:rPr>
          <w:color w:val="000000"/>
        </w:rPr>
        <w:t>організаціями</w:t>
      </w:r>
      <w:proofErr w:type="spellEnd"/>
      <w:r w:rsidR="00FD1F86">
        <w:rPr>
          <w:color w:val="000000"/>
        </w:rPr>
        <w:t xml:space="preserve"> - за </w:t>
      </w:r>
      <w:proofErr w:type="spellStart"/>
      <w:r w:rsidR="00FD1F86">
        <w:rPr>
          <w:color w:val="000000"/>
        </w:rPr>
        <w:t>дорученням</w:t>
      </w:r>
      <w:proofErr w:type="spellEnd"/>
      <w:r w:rsidR="00FD1F86">
        <w:rPr>
          <w:color w:val="000000"/>
        </w:rPr>
        <w:t xml:space="preserve"> </w:t>
      </w:r>
      <w:r w:rsidR="00FD1F86">
        <w:rPr>
          <w:color w:val="000000"/>
          <w:lang w:val="uk-UA"/>
        </w:rPr>
        <w:t>міського голови.</w:t>
      </w:r>
    </w:p>
    <w:p w:rsidR="00FD1F86" w:rsidRDefault="00FD1F86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FD1F86" w:rsidRDefault="00B72C80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484ABB">
        <w:rPr>
          <w:color w:val="000000"/>
          <w:lang w:val="uk-UA"/>
        </w:rPr>
        <w:t>.7. В</w:t>
      </w:r>
      <w:proofErr w:type="spellStart"/>
      <w:r w:rsidR="00FD1F86">
        <w:rPr>
          <w:color w:val="000000"/>
        </w:rPr>
        <w:t>идає</w:t>
      </w:r>
      <w:proofErr w:type="spellEnd"/>
      <w:r w:rsidR="00FD1F86">
        <w:rPr>
          <w:color w:val="000000"/>
        </w:rPr>
        <w:t xml:space="preserve"> у межах </w:t>
      </w:r>
      <w:proofErr w:type="spellStart"/>
      <w:r w:rsidR="00FD1F86">
        <w:rPr>
          <w:color w:val="000000"/>
        </w:rPr>
        <w:t>своїх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повноважень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накази</w:t>
      </w:r>
      <w:proofErr w:type="spellEnd"/>
      <w:r w:rsidR="00FD1F86">
        <w:rPr>
          <w:color w:val="000000"/>
        </w:rPr>
        <w:t xml:space="preserve">, </w:t>
      </w:r>
      <w:proofErr w:type="spellStart"/>
      <w:r w:rsidR="00FD1F86">
        <w:rPr>
          <w:color w:val="000000"/>
        </w:rPr>
        <w:t>організовує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здійснення</w:t>
      </w:r>
      <w:proofErr w:type="spellEnd"/>
      <w:r w:rsidR="00FD1F86">
        <w:rPr>
          <w:color w:val="000000"/>
        </w:rPr>
        <w:t xml:space="preserve"> контролю за </w:t>
      </w:r>
      <w:proofErr w:type="spellStart"/>
      <w:r w:rsidR="00FD1F86">
        <w:rPr>
          <w:color w:val="000000"/>
        </w:rPr>
        <w:t>їх</w:t>
      </w:r>
      <w:proofErr w:type="spellEnd"/>
      <w:r w:rsidR="00FD1F86">
        <w:rPr>
          <w:color w:val="000000"/>
        </w:rPr>
        <w:t xml:space="preserve"> </w:t>
      </w:r>
      <w:proofErr w:type="spellStart"/>
      <w:r w:rsidR="00FD1F86">
        <w:rPr>
          <w:color w:val="000000"/>
        </w:rPr>
        <w:t>виконанням</w:t>
      </w:r>
      <w:proofErr w:type="spellEnd"/>
      <w:r w:rsidR="00FD1F86">
        <w:rPr>
          <w:color w:val="000000"/>
        </w:rPr>
        <w:t>.</w:t>
      </w:r>
    </w:p>
    <w:p w:rsidR="00855D09" w:rsidRPr="00855D09" w:rsidRDefault="00855D09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</w:p>
    <w:p w:rsidR="00FD1F86" w:rsidRPr="00855D09" w:rsidRDefault="00B72C80" w:rsidP="00B72C8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855D09">
        <w:rPr>
          <w:color w:val="000000"/>
          <w:lang w:val="uk-UA"/>
        </w:rPr>
        <w:t>.8. П</w:t>
      </w:r>
      <w:r w:rsidR="00FD1F86" w:rsidRPr="00855D09">
        <w:rPr>
          <w:color w:val="000000"/>
          <w:lang w:val="uk-UA"/>
        </w:rPr>
        <w:t xml:space="preserve">одає на затвердження </w:t>
      </w:r>
      <w:r w:rsidR="00855D09">
        <w:rPr>
          <w:color w:val="000000"/>
          <w:lang w:val="uk-UA"/>
        </w:rPr>
        <w:t xml:space="preserve">міському </w:t>
      </w:r>
      <w:r w:rsidR="00FD1F86" w:rsidRPr="00855D09">
        <w:rPr>
          <w:color w:val="000000"/>
          <w:lang w:val="uk-UA"/>
        </w:rPr>
        <w:t>голов</w:t>
      </w:r>
      <w:r w:rsidR="00855D09">
        <w:rPr>
          <w:color w:val="000000"/>
          <w:lang w:val="uk-UA"/>
        </w:rPr>
        <w:t xml:space="preserve">і </w:t>
      </w:r>
      <w:r w:rsidR="00FD1F86" w:rsidRPr="00855D09">
        <w:rPr>
          <w:color w:val="000000"/>
          <w:lang w:val="uk-UA"/>
        </w:rPr>
        <w:t xml:space="preserve"> проекти кошторису та штатного розпису </w:t>
      </w:r>
      <w:r w:rsidR="00855D09">
        <w:rPr>
          <w:color w:val="000000"/>
          <w:lang w:val="uk-UA"/>
        </w:rPr>
        <w:t>Управління</w:t>
      </w:r>
      <w:r w:rsidR="00FD1F86" w:rsidRPr="00855D09">
        <w:rPr>
          <w:color w:val="000000"/>
          <w:lang w:val="uk-UA"/>
        </w:rPr>
        <w:t xml:space="preserve"> в межах визначеної граничної чисельності та фонду оплати праці його працівників</w:t>
      </w:r>
      <w:r w:rsidR="00855D09">
        <w:rPr>
          <w:color w:val="000000"/>
          <w:lang w:val="uk-UA"/>
        </w:rPr>
        <w:t>.</w:t>
      </w:r>
    </w:p>
    <w:p w:rsidR="00FD1F86" w:rsidRPr="00855D09" w:rsidRDefault="00FD1F86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C79A3" w:rsidRDefault="00EC79A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1" w:name="n198"/>
      <w:bookmarkStart w:id="92" w:name="n199"/>
      <w:bookmarkStart w:id="93" w:name="n200"/>
      <w:bookmarkEnd w:id="91"/>
      <w:bookmarkEnd w:id="92"/>
      <w:bookmarkEnd w:id="93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озпоряджається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коштами у межах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кошторису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C79A3" w:rsidRPr="00EC79A3" w:rsidRDefault="00EC79A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4" w:name="n201"/>
      <w:bookmarkEnd w:id="94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атверджує розпис доходів і видатків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міського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 на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відповідний 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 та тимчасовий розпис на відповідний період, забезпечує відповідність розпису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міського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бюджету вста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новленим бюджетним призначенням.</w:t>
      </w:r>
    </w:p>
    <w:p w:rsidR="00855D09" w:rsidRDefault="00855D0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55D09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.11. Затверджує розпорядження про виділення коштів загального та спеціального фондів міського бюджету відповідно до встановлених бюджетних призначень. </w:t>
      </w:r>
    </w:p>
    <w:p w:rsidR="00EC79A3" w:rsidRPr="00EC79A3" w:rsidRDefault="00EC79A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Pr="00855D09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5" w:name="n202"/>
      <w:bookmarkEnd w:id="95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ризначає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посаду і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звільняє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посади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944F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які не є посадовими особами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EC79A3" w:rsidRPr="00EC79A3" w:rsidRDefault="00EC79A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6" w:name="n203"/>
      <w:bookmarkEnd w:id="96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.13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865721" w:rsidRP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рганізовує роботу з підвищення рівня професійної компетентності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посадових  осіб  Управління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EC79A3" w:rsidRPr="00EC79A3" w:rsidRDefault="00EC79A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7" w:name="n204"/>
      <w:bookmarkEnd w:id="97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5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14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роводить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особистий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прийом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до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855D09" w:rsidRPr="00865721" w:rsidRDefault="00855D0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9A3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8" w:name="n205"/>
      <w:bookmarkEnd w:id="98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15.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абезпечує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працівниками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79A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внутрішнього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трудового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розпорядку</w:t>
      </w:r>
      <w:proofErr w:type="spellEnd"/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виконавської дисципліни. </w:t>
      </w:r>
    </w:p>
    <w:p w:rsidR="00855D09" w:rsidRPr="00EC79A3" w:rsidRDefault="00855D09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5721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9" w:name="n206"/>
      <w:bookmarkEnd w:id="99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</w:t>
      </w:r>
      <w:r w:rsidR="00A307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855D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="00A307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7F67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67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дійснює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визначені</w:t>
      </w:r>
      <w:proofErr w:type="spellEnd"/>
      <w:r w:rsidR="00865721" w:rsidRPr="00865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законом.</w:t>
      </w:r>
    </w:p>
    <w:p w:rsidR="00B72C80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2C80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2C80" w:rsidRPr="00B72C80" w:rsidRDefault="00B72C80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C79A3" w:rsidRPr="00EC79A3" w:rsidRDefault="00EC79A3" w:rsidP="00B72C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0774" w:rsidRPr="00A30774" w:rsidRDefault="00B72C80" w:rsidP="009640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00" w:name="n207"/>
      <w:bookmarkStart w:id="101" w:name="n208"/>
      <w:bookmarkStart w:id="102" w:name="n209"/>
      <w:bookmarkEnd w:id="100"/>
      <w:bookmarkEnd w:id="101"/>
      <w:bookmarkEnd w:id="102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Секретар міської ради                                                                     О. Р. Боровська</w:t>
      </w:r>
    </w:p>
    <w:sectPr w:rsidR="00A30774" w:rsidRPr="00A30774" w:rsidSect="00BD2B0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C6FFE"/>
    <w:multiLevelType w:val="hybridMultilevel"/>
    <w:tmpl w:val="9B9AE4EE"/>
    <w:lvl w:ilvl="0" w:tplc="BCB27BC4">
      <w:start w:val="1"/>
      <w:numFmt w:val="decimal"/>
      <w:lvlText w:val="%1)"/>
      <w:lvlJc w:val="left"/>
      <w:pPr>
        <w:ind w:left="120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9FB6453"/>
    <w:multiLevelType w:val="hybridMultilevel"/>
    <w:tmpl w:val="FBA6A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A225A"/>
    <w:multiLevelType w:val="hybridMultilevel"/>
    <w:tmpl w:val="0D444D70"/>
    <w:lvl w:ilvl="0" w:tplc="1CB22D9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721"/>
    <w:rsid w:val="000019FB"/>
    <w:rsid w:val="000120E4"/>
    <w:rsid w:val="00015F0B"/>
    <w:rsid w:val="0002402A"/>
    <w:rsid w:val="00025C76"/>
    <w:rsid w:val="00034C9D"/>
    <w:rsid w:val="0004487E"/>
    <w:rsid w:val="00050321"/>
    <w:rsid w:val="0005416B"/>
    <w:rsid w:val="00061B10"/>
    <w:rsid w:val="000719E5"/>
    <w:rsid w:val="00075BCF"/>
    <w:rsid w:val="0007610A"/>
    <w:rsid w:val="000830DE"/>
    <w:rsid w:val="0008714E"/>
    <w:rsid w:val="00087B78"/>
    <w:rsid w:val="00093166"/>
    <w:rsid w:val="000A16BA"/>
    <w:rsid w:val="000A33CB"/>
    <w:rsid w:val="000A6D0A"/>
    <w:rsid w:val="000B03C9"/>
    <w:rsid w:val="000B562C"/>
    <w:rsid w:val="000B5A0F"/>
    <w:rsid w:val="000C0C03"/>
    <w:rsid w:val="000C135B"/>
    <w:rsid w:val="000C656F"/>
    <w:rsid w:val="000C739D"/>
    <w:rsid w:val="000D0D50"/>
    <w:rsid w:val="000D4057"/>
    <w:rsid w:val="000D537F"/>
    <w:rsid w:val="000D5AE7"/>
    <w:rsid w:val="000D61BD"/>
    <w:rsid w:val="000E1D19"/>
    <w:rsid w:val="000F184C"/>
    <w:rsid w:val="001152FC"/>
    <w:rsid w:val="00117D97"/>
    <w:rsid w:val="001216BC"/>
    <w:rsid w:val="00123381"/>
    <w:rsid w:val="001324C3"/>
    <w:rsid w:val="00135064"/>
    <w:rsid w:val="00142DC5"/>
    <w:rsid w:val="00142DD7"/>
    <w:rsid w:val="00143CD1"/>
    <w:rsid w:val="00147A62"/>
    <w:rsid w:val="00147D45"/>
    <w:rsid w:val="00151356"/>
    <w:rsid w:val="00154FAC"/>
    <w:rsid w:val="00161A86"/>
    <w:rsid w:val="00162CFA"/>
    <w:rsid w:val="00164008"/>
    <w:rsid w:val="00166388"/>
    <w:rsid w:val="00172DD5"/>
    <w:rsid w:val="00173F46"/>
    <w:rsid w:val="001762F9"/>
    <w:rsid w:val="001850D8"/>
    <w:rsid w:val="001864AA"/>
    <w:rsid w:val="00190B5F"/>
    <w:rsid w:val="00197E1C"/>
    <w:rsid w:val="001A04A2"/>
    <w:rsid w:val="001A1B56"/>
    <w:rsid w:val="001B23F9"/>
    <w:rsid w:val="001B3F51"/>
    <w:rsid w:val="001C5713"/>
    <w:rsid w:val="001C57D5"/>
    <w:rsid w:val="001C6102"/>
    <w:rsid w:val="001C7074"/>
    <w:rsid w:val="001D0C34"/>
    <w:rsid w:val="001E3CA5"/>
    <w:rsid w:val="001E4823"/>
    <w:rsid w:val="001E5344"/>
    <w:rsid w:val="001E5D19"/>
    <w:rsid w:val="001E5E67"/>
    <w:rsid w:val="001F01CA"/>
    <w:rsid w:val="001F5548"/>
    <w:rsid w:val="00201D6C"/>
    <w:rsid w:val="002048FD"/>
    <w:rsid w:val="00205A35"/>
    <w:rsid w:val="00206A69"/>
    <w:rsid w:val="002122F5"/>
    <w:rsid w:val="00212960"/>
    <w:rsid w:val="00214AB7"/>
    <w:rsid w:val="002212A3"/>
    <w:rsid w:val="00222F3A"/>
    <w:rsid w:val="0022362C"/>
    <w:rsid w:val="00225FE7"/>
    <w:rsid w:val="00227674"/>
    <w:rsid w:val="00227A06"/>
    <w:rsid w:val="00230176"/>
    <w:rsid w:val="00234D25"/>
    <w:rsid w:val="00236506"/>
    <w:rsid w:val="0023772F"/>
    <w:rsid w:val="002510CB"/>
    <w:rsid w:val="00267847"/>
    <w:rsid w:val="00273836"/>
    <w:rsid w:val="00281B7A"/>
    <w:rsid w:val="00284460"/>
    <w:rsid w:val="002856EB"/>
    <w:rsid w:val="00287F9C"/>
    <w:rsid w:val="00293149"/>
    <w:rsid w:val="002A11A4"/>
    <w:rsid w:val="002A2357"/>
    <w:rsid w:val="002A2A21"/>
    <w:rsid w:val="002A77DB"/>
    <w:rsid w:val="002A7EBC"/>
    <w:rsid w:val="002B65EF"/>
    <w:rsid w:val="002D4AD0"/>
    <w:rsid w:val="002E073B"/>
    <w:rsid w:val="002E0D55"/>
    <w:rsid w:val="002E56EB"/>
    <w:rsid w:val="002F1339"/>
    <w:rsid w:val="002F440D"/>
    <w:rsid w:val="002F6D8E"/>
    <w:rsid w:val="003028C1"/>
    <w:rsid w:val="00310873"/>
    <w:rsid w:val="00324082"/>
    <w:rsid w:val="0033364F"/>
    <w:rsid w:val="00335683"/>
    <w:rsid w:val="003379BD"/>
    <w:rsid w:val="00342485"/>
    <w:rsid w:val="00344DF6"/>
    <w:rsid w:val="0034557F"/>
    <w:rsid w:val="00345F93"/>
    <w:rsid w:val="00347195"/>
    <w:rsid w:val="00350BD0"/>
    <w:rsid w:val="00360D68"/>
    <w:rsid w:val="00370AF1"/>
    <w:rsid w:val="003748FD"/>
    <w:rsid w:val="003823CA"/>
    <w:rsid w:val="00384EFD"/>
    <w:rsid w:val="003925E3"/>
    <w:rsid w:val="003A4C4E"/>
    <w:rsid w:val="003B0464"/>
    <w:rsid w:val="003B710A"/>
    <w:rsid w:val="003C1D6F"/>
    <w:rsid w:val="003C5DF0"/>
    <w:rsid w:val="003C618C"/>
    <w:rsid w:val="003C7A67"/>
    <w:rsid w:val="003D4CDA"/>
    <w:rsid w:val="003E2690"/>
    <w:rsid w:val="003F1E73"/>
    <w:rsid w:val="004026FA"/>
    <w:rsid w:val="00404E4B"/>
    <w:rsid w:val="00410554"/>
    <w:rsid w:val="00411823"/>
    <w:rsid w:val="00413ACA"/>
    <w:rsid w:val="00417B50"/>
    <w:rsid w:val="004215E2"/>
    <w:rsid w:val="00430AB6"/>
    <w:rsid w:val="00433DA6"/>
    <w:rsid w:val="00435383"/>
    <w:rsid w:val="00436610"/>
    <w:rsid w:val="00444893"/>
    <w:rsid w:val="00445FA8"/>
    <w:rsid w:val="0045324E"/>
    <w:rsid w:val="00453C19"/>
    <w:rsid w:val="00456D88"/>
    <w:rsid w:val="00457941"/>
    <w:rsid w:val="004676BE"/>
    <w:rsid w:val="0047004E"/>
    <w:rsid w:val="00470364"/>
    <w:rsid w:val="00475EF6"/>
    <w:rsid w:val="004760C2"/>
    <w:rsid w:val="00482EDE"/>
    <w:rsid w:val="00484ABB"/>
    <w:rsid w:val="0048525A"/>
    <w:rsid w:val="00485AE5"/>
    <w:rsid w:val="00494B26"/>
    <w:rsid w:val="004B1209"/>
    <w:rsid w:val="004B1486"/>
    <w:rsid w:val="004B1590"/>
    <w:rsid w:val="004B1AC9"/>
    <w:rsid w:val="004B4ECF"/>
    <w:rsid w:val="004B6328"/>
    <w:rsid w:val="004B7565"/>
    <w:rsid w:val="004C2007"/>
    <w:rsid w:val="004C3C51"/>
    <w:rsid w:val="004D7455"/>
    <w:rsid w:val="004E4663"/>
    <w:rsid w:val="004F336E"/>
    <w:rsid w:val="004F3C78"/>
    <w:rsid w:val="004F4379"/>
    <w:rsid w:val="004F449D"/>
    <w:rsid w:val="004F7281"/>
    <w:rsid w:val="004F75AC"/>
    <w:rsid w:val="00502CB1"/>
    <w:rsid w:val="005032CD"/>
    <w:rsid w:val="00503CA4"/>
    <w:rsid w:val="00505C39"/>
    <w:rsid w:val="00512356"/>
    <w:rsid w:val="00517A42"/>
    <w:rsid w:val="00517C12"/>
    <w:rsid w:val="00520E74"/>
    <w:rsid w:val="005220D7"/>
    <w:rsid w:val="005261B2"/>
    <w:rsid w:val="005265DD"/>
    <w:rsid w:val="00527BFD"/>
    <w:rsid w:val="005302E4"/>
    <w:rsid w:val="005411F1"/>
    <w:rsid w:val="005453CA"/>
    <w:rsid w:val="0054776D"/>
    <w:rsid w:val="005504A0"/>
    <w:rsid w:val="0055789F"/>
    <w:rsid w:val="005667E9"/>
    <w:rsid w:val="00574F8B"/>
    <w:rsid w:val="0057522C"/>
    <w:rsid w:val="005761AC"/>
    <w:rsid w:val="0058156A"/>
    <w:rsid w:val="00584C56"/>
    <w:rsid w:val="0058601B"/>
    <w:rsid w:val="00590A7D"/>
    <w:rsid w:val="00590B8B"/>
    <w:rsid w:val="005912C6"/>
    <w:rsid w:val="005930D0"/>
    <w:rsid w:val="005977B9"/>
    <w:rsid w:val="005A3B51"/>
    <w:rsid w:val="005A453F"/>
    <w:rsid w:val="005A6123"/>
    <w:rsid w:val="005B395E"/>
    <w:rsid w:val="005B41E3"/>
    <w:rsid w:val="005B5C78"/>
    <w:rsid w:val="005C0858"/>
    <w:rsid w:val="005C385B"/>
    <w:rsid w:val="005C39F6"/>
    <w:rsid w:val="005C551D"/>
    <w:rsid w:val="005D5A78"/>
    <w:rsid w:val="005D6EC8"/>
    <w:rsid w:val="005F21F8"/>
    <w:rsid w:val="005F2856"/>
    <w:rsid w:val="005F34AA"/>
    <w:rsid w:val="005F775C"/>
    <w:rsid w:val="00602D1F"/>
    <w:rsid w:val="0060379C"/>
    <w:rsid w:val="0060537E"/>
    <w:rsid w:val="00605A09"/>
    <w:rsid w:val="00606288"/>
    <w:rsid w:val="0060728B"/>
    <w:rsid w:val="006072F2"/>
    <w:rsid w:val="00615168"/>
    <w:rsid w:val="00623D77"/>
    <w:rsid w:val="00637AA0"/>
    <w:rsid w:val="00651F12"/>
    <w:rsid w:val="00652482"/>
    <w:rsid w:val="00652E5D"/>
    <w:rsid w:val="006616F1"/>
    <w:rsid w:val="00662B70"/>
    <w:rsid w:val="00664CD6"/>
    <w:rsid w:val="00664E77"/>
    <w:rsid w:val="0066668B"/>
    <w:rsid w:val="00671475"/>
    <w:rsid w:val="006779DB"/>
    <w:rsid w:val="00681459"/>
    <w:rsid w:val="006839E0"/>
    <w:rsid w:val="00690DAD"/>
    <w:rsid w:val="00691442"/>
    <w:rsid w:val="0069313A"/>
    <w:rsid w:val="0069626D"/>
    <w:rsid w:val="006A326B"/>
    <w:rsid w:val="006A3774"/>
    <w:rsid w:val="006A44C7"/>
    <w:rsid w:val="006A57AB"/>
    <w:rsid w:val="006A5FB3"/>
    <w:rsid w:val="006B110E"/>
    <w:rsid w:val="006B4BB0"/>
    <w:rsid w:val="006B54E8"/>
    <w:rsid w:val="006C2084"/>
    <w:rsid w:val="006C3E0F"/>
    <w:rsid w:val="006C4996"/>
    <w:rsid w:val="006D1FC5"/>
    <w:rsid w:val="006D74B6"/>
    <w:rsid w:val="006E0110"/>
    <w:rsid w:val="006F041E"/>
    <w:rsid w:val="006F2A0C"/>
    <w:rsid w:val="006F4CD9"/>
    <w:rsid w:val="006F603E"/>
    <w:rsid w:val="006F6C8C"/>
    <w:rsid w:val="00705E2C"/>
    <w:rsid w:val="007170A2"/>
    <w:rsid w:val="00720BFC"/>
    <w:rsid w:val="00720F1B"/>
    <w:rsid w:val="00722FFF"/>
    <w:rsid w:val="00725550"/>
    <w:rsid w:val="00725FFE"/>
    <w:rsid w:val="0073111A"/>
    <w:rsid w:val="00731522"/>
    <w:rsid w:val="00734EE0"/>
    <w:rsid w:val="00736150"/>
    <w:rsid w:val="00736FD5"/>
    <w:rsid w:val="00742922"/>
    <w:rsid w:val="007435F8"/>
    <w:rsid w:val="00745912"/>
    <w:rsid w:val="00762241"/>
    <w:rsid w:val="0076224A"/>
    <w:rsid w:val="007638CF"/>
    <w:rsid w:val="00764171"/>
    <w:rsid w:val="00765F59"/>
    <w:rsid w:val="007834D9"/>
    <w:rsid w:val="00795755"/>
    <w:rsid w:val="007A0DCE"/>
    <w:rsid w:val="007A5063"/>
    <w:rsid w:val="007A571E"/>
    <w:rsid w:val="007A6934"/>
    <w:rsid w:val="007B31B7"/>
    <w:rsid w:val="007B476F"/>
    <w:rsid w:val="007B6358"/>
    <w:rsid w:val="007D7D0B"/>
    <w:rsid w:val="007E5716"/>
    <w:rsid w:val="007F2922"/>
    <w:rsid w:val="007F3A1D"/>
    <w:rsid w:val="007F3C98"/>
    <w:rsid w:val="007F6753"/>
    <w:rsid w:val="007F72A8"/>
    <w:rsid w:val="007F7B3B"/>
    <w:rsid w:val="00804E66"/>
    <w:rsid w:val="008071D5"/>
    <w:rsid w:val="00813D54"/>
    <w:rsid w:val="00815262"/>
    <w:rsid w:val="00815808"/>
    <w:rsid w:val="008166F1"/>
    <w:rsid w:val="00816A7F"/>
    <w:rsid w:val="00821C37"/>
    <w:rsid w:val="00822BC9"/>
    <w:rsid w:val="00826EC7"/>
    <w:rsid w:val="00832F4E"/>
    <w:rsid w:val="00834289"/>
    <w:rsid w:val="008372BF"/>
    <w:rsid w:val="00840166"/>
    <w:rsid w:val="00842259"/>
    <w:rsid w:val="00843804"/>
    <w:rsid w:val="0084457F"/>
    <w:rsid w:val="00853ED5"/>
    <w:rsid w:val="00855D09"/>
    <w:rsid w:val="00857119"/>
    <w:rsid w:val="00865721"/>
    <w:rsid w:val="00865D3B"/>
    <w:rsid w:val="00867C4B"/>
    <w:rsid w:val="00871FA1"/>
    <w:rsid w:val="008727AC"/>
    <w:rsid w:val="00873A4A"/>
    <w:rsid w:val="00881424"/>
    <w:rsid w:val="00882644"/>
    <w:rsid w:val="008848F6"/>
    <w:rsid w:val="00885C0E"/>
    <w:rsid w:val="00886006"/>
    <w:rsid w:val="00892053"/>
    <w:rsid w:val="00892662"/>
    <w:rsid w:val="00896E91"/>
    <w:rsid w:val="008974AF"/>
    <w:rsid w:val="008A0511"/>
    <w:rsid w:val="008A0BE3"/>
    <w:rsid w:val="008A302D"/>
    <w:rsid w:val="008B6474"/>
    <w:rsid w:val="008C7929"/>
    <w:rsid w:val="008D201A"/>
    <w:rsid w:val="008E2FF8"/>
    <w:rsid w:val="008E3F31"/>
    <w:rsid w:val="008E611F"/>
    <w:rsid w:val="008F58F4"/>
    <w:rsid w:val="0090596E"/>
    <w:rsid w:val="00906D1C"/>
    <w:rsid w:val="009125D7"/>
    <w:rsid w:val="009156DE"/>
    <w:rsid w:val="00915793"/>
    <w:rsid w:val="00920FFB"/>
    <w:rsid w:val="00922E53"/>
    <w:rsid w:val="0093309D"/>
    <w:rsid w:val="00941745"/>
    <w:rsid w:val="00943412"/>
    <w:rsid w:val="00944FD3"/>
    <w:rsid w:val="009454F0"/>
    <w:rsid w:val="00946A99"/>
    <w:rsid w:val="00955E2D"/>
    <w:rsid w:val="00956043"/>
    <w:rsid w:val="00962B91"/>
    <w:rsid w:val="009640E9"/>
    <w:rsid w:val="00972098"/>
    <w:rsid w:val="009744EA"/>
    <w:rsid w:val="009764E3"/>
    <w:rsid w:val="00981F00"/>
    <w:rsid w:val="00986E59"/>
    <w:rsid w:val="00987072"/>
    <w:rsid w:val="00991AEA"/>
    <w:rsid w:val="0099290E"/>
    <w:rsid w:val="00995EA4"/>
    <w:rsid w:val="0099738D"/>
    <w:rsid w:val="009A0732"/>
    <w:rsid w:val="009A576E"/>
    <w:rsid w:val="009B087E"/>
    <w:rsid w:val="009B236E"/>
    <w:rsid w:val="009C60B5"/>
    <w:rsid w:val="009E2E0C"/>
    <w:rsid w:val="009E30EE"/>
    <w:rsid w:val="009E480B"/>
    <w:rsid w:val="009E481B"/>
    <w:rsid w:val="009F0656"/>
    <w:rsid w:val="009F3355"/>
    <w:rsid w:val="009F49D0"/>
    <w:rsid w:val="009F7183"/>
    <w:rsid w:val="00A02C56"/>
    <w:rsid w:val="00A03D6A"/>
    <w:rsid w:val="00A11144"/>
    <w:rsid w:val="00A22E95"/>
    <w:rsid w:val="00A23239"/>
    <w:rsid w:val="00A30774"/>
    <w:rsid w:val="00A30C5F"/>
    <w:rsid w:val="00A331A5"/>
    <w:rsid w:val="00A3383B"/>
    <w:rsid w:val="00A35D77"/>
    <w:rsid w:val="00A454B7"/>
    <w:rsid w:val="00A516EB"/>
    <w:rsid w:val="00A5283A"/>
    <w:rsid w:val="00A60637"/>
    <w:rsid w:val="00A920D9"/>
    <w:rsid w:val="00A925EF"/>
    <w:rsid w:val="00AA22DB"/>
    <w:rsid w:val="00AA2950"/>
    <w:rsid w:val="00AA6C13"/>
    <w:rsid w:val="00AA7670"/>
    <w:rsid w:val="00AB0148"/>
    <w:rsid w:val="00AB0F99"/>
    <w:rsid w:val="00AB78B8"/>
    <w:rsid w:val="00AB7C56"/>
    <w:rsid w:val="00AC756F"/>
    <w:rsid w:val="00AD1B17"/>
    <w:rsid w:val="00AD3BE1"/>
    <w:rsid w:val="00AD55DD"/>
    <w:rsid w:val="00AE192C"/>
    <w:rsid w:val="00AE3C2E"/>
    <w:rsid w:val="00AF0A56"/>
    <w:rsid w:val="00AF0E80"/>
    <w:rsid w:val="00AF434C"/>
    <w:rsid w:val="00AF572E"/>
    <w:rsid w:val="00AF74BB"/>
    <w:rsid w:val="00B02F31"/>
    <w:rsid w:val="00B03FD2"/>
    <w:rsid w:val="00B04342"/>
    <w:rsid w:val="00B06557"/>
    <w:rsid w:val="00B0695A"/>
    <w:rsid w:val="00B17F4A"/>
    <w:rsid w:val="00B2181F"/>
    <w:rsid w:val="00B21DD3"/>
    <w:rsid w:val="00B232F2"/>
    <w:rsid w:val="00B24AF6"/>
    <w:rsid w:val="00B253A4"/>
    <w:rsid w:val="00B27838"/>
    <w:rsid w:val="00B3453D"/>
    <w:rsid w:val="00B42EA4"/>
    <w:rsid w:val="00B43582"/>
    <w:rsid w:val="00B5326B"/>
    <w:rsid w:val="00B67F12"/>
    <w:rsid w:val="00B72C80"/>
    <w:rsid w:val="00B73FD3"/>
    <w:rsid w:val="00B75282"/>
    <w:rsid w:val="00B92AEB"/>
    <w:rsid w:val="00B932B2"/>
    <w:rsid w:val="00B96AAA"/>
    <w:rsid w:val="00B973E3"/>
    <w:rsid w:val="00BA2ECC"/>
    <w:rsid w:val="00BA4C89"/>
    <w:rsid w:val="00BA6AE4"/>
    <w:rsid w:val="00BB0F16"/>
    <w:rsid w:val="00BB3344"/>
    <w:rsid w:val="00BB42B1"/>
    <w:rsid w:val="00BB6123"/>
    <w:rsid w:val="00BB648A"/>
    <w:rsid w:val="00BB75D3"/>
    <w:rsid w:val="00BB7AD3"/>
    <w:rsid w:val="00BC185C"/>
    <w:rsid w:val="00BC5CE1"/>
    <w:rsid w:val="00BC747F"/>
    <w:rsid w:val="00BD2B0E"/>
    <w:rsid w:val="00BD2B18"/>
    <w:rsid w:val="00BD2CD5"/>
    <w:rsid w:val="00BD2F80"/>
    <w:rsid w:val="00BE4282"/>
    <w:rsid w:val="00BE5AF2"/>
    <w:rsid w:val="00BF0461"/>
    <w:rsid w:val="00BF1B12"/>
    <w:rsid w:val="00BF1FDF"/>
    <w:rsid w:val="00BF3076"/>
    <w:rsid w:val="00C00CD3"/>
    <w:rsid w:val="00C01839"/>
    <w:rsid w:val="00C0557C"/>
    <w:rsid w:val="00C05611"/>
    <w:rsid w:val="00C14E38"/>
    <w:rsid w:val="00C17A04"/>
    <w:rsid w:val="00C21924"/>
    <w:rsid w:val="00C23CB4"/>
    <w:rsid w:val="00C27B30"/>
    <w:rsid w:val="00C31A64"/>
    <w:rsid w:val="00C34397"/>
    <w:rsid w:val="00C367B7"/>
    <w:rsid w:val="00C36B50"/>
    <w:rsid w:val="00C4494E"/>
    <w:rsid w:val="00C474FC"/>
    <w:rsid w:val="00C50CD3"/>
    <w:rsid w:val="00C52D54"/>
    <w:rsid w:val="00C57C6E"/>
    <w:rsid w:val="00C60D24"/>
    <w:rsid w:val="00C62368"/>
    <w:rsid w:val="00C7628B"/>
    <w:rsid w:val="00C8069D"/>
    <w:rsid w:val="00C87AC5"/>
    <w:rsid w:val="00C95043"/>
    <w:rsid w:val="00CA0AB5"/>
    <w:rsid w:val="00CA10AB"/>
    <w:rsid w:val="00CA32DA"/>
    <w:rsid w:val="00CA7E12"/>
    <w:rsid w:val="00CB4462"/>
    <w:rsid w:val="00CD3F8C"/>
    <w:rsid w:val="00CF222B"/>
    <w:rsid w:val="00CF4CB6"/>
    <w:rsid w:val="00CF4D17"/>
    <w:rsid w:val="00D0220C"/>
    <w:rsid w:val="00D1058F"/>
    <w:rsid w:val="00D10E31"/>
    <w:rsid w:val="00D113F1"/>
    <w:rsid w:val="00D144AA"/>
    <w:rsid w:val="00D1500E"/>
    <w:rsid w:val="00D20143"/>
    <w:rsid w:val="00D2256A"/>
    <w:rsid w:val="00D246F8"/>
    <w:rsid w:val="00D260C7"/>
    <w:rsid w:val="00D35884"/>
    <w:rsid w:val="00D52ED5"/>
    <w:rsid w:val="00D6154A"/>
    <w:rsid w:val="00D6430C"/>
    <w:rsid w:val="00D745F1"/>
    <w:rsid w:val="00D74ED3"/>
    <w:rsid w:val="00D848E8"/>
    <w:rsid w:val="00D90C96"/>
    <w:rsid w:val="00DA165A"/>
    <w:rsid w:val="00DA3462"/>
    <w:rsid w:val="00DA4645"/>
    <w:rsid w:val="00DB202E"/>
    <w:rsid w:val="00DB63AE"/>
    <w:rsid w:val="00DB6B93"/>
    <w:rsid w:val="00DC3D54"/>
    <w:rsid w:val="00DC3DD1"/>
    <w:rsid w:val="00DC5F71"/>
    <w:rsid w:val="00DD08E8"/>
    <w:rsid w:val="00DD0CBB"/>
    <w:rsid w:val="00DD1981"/>
    <w:rsid w:val="00DD1A3F"/>
    <w:rsid w:val="00DD2CA7"/>
    <w:rsid w:val="00DD3BA8"/>
    <w:rsid w:val="00DD730C"/>
    <w:rsid w:val="00DD7BE0"/>
    <w:rsid w:val="00DE0E4D"/>
    <w:rsid w:val="00DE1FC4"/>
    <w:rsid w:val="00DE25A9"/>
    <w:rsid w:val="00DE5BFE"/>
    <w:rsid w:val="00DF5230"/>
    <w:rsid w:val="00E01B53"/>
    <w:rsid w:val="00E05DD3"/>
    <w:rsid w:val="00E07288"/>
    <w:rsid w:val="00E07326"/>
    <w:rsid w:val="00E112B3"/>
    <w:rsid w:val="00E13155"/>
    <w:rsid w:val="00E176B9"/>
    <w:rsid w:val="00E17DFC"/>
    <w:rsid w:val="00E30F33"/>
    <w:rsid w:val="00E335C2"/>
    <w:rsid w:val="00E34F64"/>
    <w:rsid w:val="00E43057"/>
    <w:rsid w:val="00E4526B"/>
    <w:rsid w:val="00E4565B"/>
    <w:rsid w:val="00E47C8D"/>
    <w:rsid w:val="00E5350A"/>
    <w:rsid w:val="00E5352A"/>
    <w:rsid w:val="00E54BA2"/>
    <w:rsid w:val="00E550C5"/>
    <w:rsid w:val="00E55B69"/>
    <w:rsid w:val="00E62269"/>
    <w:rsid w:val="00E62396"/>
    <w:rsid w:val="00E627C0"/>
    <w:rsid w:val="00E70F24"/>
    <w:rsid w:val="00E736AA"/>
    <w:rsid w:val="00E7422D"/>
    <w:rsid w:val="00E7607A"/>
    <w:rsid w:val="00E80598"/>
    <w:rsid w:val="00E85258"/>
    <w:rsid w:val="00E91740"/>
    <w:rsid w:val="00E93EFE"/>
    <w:rsid w:val="00E97F81"/>
    <w:rsid w:val="00EA21A0"/>
    <w:rsid w:val="00EB1644"/>
    <w:rsid w:val="00EB22AB"/>
    <w:rsid w:val="00EB33AC"/>
    <w:rsid w:val="00EB476E"/>
    <w:rsid w:val="00EB5163"/>
    <w:rsid w:val="00EC0AAD"/>
    <w:rsid w:val="00EC1AB6"/>
    <w:rsid w:val="00EC358D"/>
    <w:rsid w:val="00EC4765"/>
    <w:rsid w:val="00EC79A3"/>
    <w:rsid w:val="00ED1CFD"/>
    <w:rsid w:val="00EE2A3F"/>
    <w:rsid w:val="00EF007E"/>
    <w:rsid w:val="00EF0FDC"/>
    <w:rsid w:val="00EF1AD7"/>
    <w:rsid w:val="00EF3650"/>
    <w:rsid w:val="00F13009"/>
    <w:rsid w:val="00F329D8"/>
    <w:rsid w:val="00F4076B"/>
    <w:rsid w:val="00F40997"/>
    <w:rsid w:val="00F40BE0"/>
    <w:rsid w:val="00F551B9"/>
    <w:rsid w:val="00F560E1"/>
    <w:rsid w:val="00F60710"/>
    <w:rsid w:val="00F60FE5"/>
    <w:rsid w:val="00F670CE"/>
    <w:rsid w:val="00F72C98"/>
    <w:rsid w:val="00F732B8"/>
    <w:rsid w:val="00F77E75"/>
    <w:rsid w:val="00F8205A"/>
    <w:rsid w:val="00F858DC"/>
    <w:rsid w:val="00F8738E"/>
    <w:rsid w:val="00F905D3"/>
    <w:rsid w:val="00F9248D"/>
    <w:rsid w:val="00F92DA4"/>
    <w:rsid w:val="00F96468"/>
    <w:rsid w:val="00F9705F"/>
    <w:rsid w:val="00FA02E9"/>
    <w:rsid w:val="00FA13DF"/>
    <w:rsid w:val="00FA1758"/>
    <w:rsid w:val="00FB157B"/>
    <w:rsid w:val="00FB28FB"/>
    <w:rsid w:val="00FC476A"/>
    <w:rsid w:val="00FD1F86"/>
    <w:rsid w:val="00FD22E3"/>
    <w:rsid w:val="00FD27B0"/>
    <w:rsid w:val="00FD77B5"/>
    <w:rsid w:val="00FE7A1C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5721"/>
  </w:style>
  <w:style w:type="paragraph" w:customStyle="1" w:styleId="rvps17">
    <w:name w:val="rvps17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65721"/>
  </w:style>
  <w:style w:type="character" w:customStyle="1" w:styleId="apple-converted-space">
    <w:name w:val="apple-converted-space"/>
    <w:basedOn w:val="a0"/>
    <w:rsid w:val="00865721"/>
  </w:style>
  <w:style w:type="character" w:customStyle="1" w:styleId="rvts64">
    <w:name w:val="rvts64"/>
    <w:basedOn w:val="a0"/>
    <w:rsid w:val="00865721"/>
  </w:style>
  <w:style w:type="paragraph" w:customStyle="1" w:styleId="rvps7">
    <w:name w:val="rvps7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65721"/>
  </w:style>
  <w:style w:type="paragraph" w:customStyle="1" w:styleId="rvps6">
    <w:name w:val="rvps6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865721"/>
  </w:style>
  <w:style w:type="character" w:styleId="a3">
    <w:name w:val="Hyperlink"/>
    <w:basedOn w:val="a0"/>
    <w:uiPriority w:val="99"/>
    <w:semiHidden/>
    <w:unhideWhenUsed/>
    <w:rsid w:val="00865721"/>
    <w:rPr>
      <w:color w:val="0000FF"/>
      <w:u w:val="single"/>
    </w:rPr>
  </w:style>
  <w:style w:type="paragraph" w:customStyle="1" w:styleId="rvps4">
    <w:name w:val="rvps4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865721"/>
  </w:style>
  <w:style w:type="paragraph" w:customStyle="1" w:styleId="rvps15">
    <w:name w:val="rvps15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6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865721"/>
  </w:style>
  <w:style w:type="character" w:customStyle="1" w:styleId="rvts46">
    <w:name w:val="rvts46"/>
    <w:basedOn w:val="a0"/>
    <w:rsid w:val="00865721"/>
  </w:style>
  <w:style w:type="paragraph" w:styleId="a4">
    <w:name w:val="List Paragraph"/>
    <w:basedOn w:val="a"/>
    <w:uiPriority w:val="34"/>
    <w:qFormat/>
    <w:rsid w:val="000D61BD"/>
    <w:pPr>
      <w:ind w:left="720"/>
      <w:contextualSpacing/>
    </w:pPr>
  </w:style>
  <w:style w:type="character" w:styleId="a5">
    <w:name w:val="Strong"/>
    <w:basedOn w:val="a0"/>
    <w:uiPriority w:val="22"/>
    <w:qFormat/>
    <w:rsid w:val="004C3C5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9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98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6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51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53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456-17/paran1780" TargetMode="External"/><Relationship Id="rId3" Type="http://schemas.openxmlformats.org/officeDocument/2006/relationships/styles" Target="styles.xml"/><Relationship Id="rId7" Type="http://schemas.openxmlformats.org/officeDocument/2006/relationships/hyperlink" Target="mailto:ufogs@stream.com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2.rada.gov.ua/laws/show/2456-17/paran1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E40B-1467-4749-AF37-C188A065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2331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Natasha</cp:lastModifiedBy>
  <cp:revision>23</cp:revision>
  <cp:lastPrinted>2016-04-15T06:27:00Z</cp:lastPrinted>
  <dcterms:created xsi:type="dcterms:W3CDTF">2016-03-01T10:06:00Z</dcterms:created>
  <dcterms:modified xsi:type="dcterms:W3CDTF">2016-06-13T08:30:00Z</dcterms:modified>
</cp:coreProperties>
</file>