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Default="001B4B81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4B81">
        <w:rPr>
          <w:rFonts w:ascii="Times New Roman" w:hAnsi="Times New Roman" w:cs="Times New Roman"/>
          <w:b/>
          <w:sz w:val="28"/>
          <w:szCs w:val="28"/>
        </w:rPr>
        <w:t xml:space="preserve">Висновок </w:t>
      </w:r>
    </w:p>
    <w:p w:rsidR="001B4B81" w:rsidRPr="001B4B81" w:rsidRDefault="00BF1D72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4B81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1B4B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Чорноморської міської ради </w:t>
      </w:r>
    </w:p>
    <w:p w:rsidR="00B720BB" w:rsidRDefault="001B4B81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4B81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1B4B81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1B4B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0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Чорноморської міської ради </w:t>
      </w:r>
      <w:r w:rsidR="00B7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25.11.2016р. № 157-VII </w:t>
      </w:r>
    </w:p>
    <w:p w:rsidR="003576C1" w:rsidRPr="001B4B81" w:rsidRDefault="00B720BB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"Про бюджет міста Чорноморська на 2017 рік"</w:t>
      </w:r>
    </w:p>
    <w:p w:rsidR="001B4B81" w:rsidRDefault="001B4B81" w:rsidP="001B4B8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A59D1" w:rsidRDefault="00BD6A7E" w:rsidP="00957981">
      <w:pPr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Довідками Департаменту фінансів Одеської обласної державної адміністрації про зміни помісячного розпису асигнувань загального фонду бюджету (плану асигнувань із загального фонду бюджету) на 2017 рік за № 7 та № 21 від 22.03.2017р. на підставі рішення Одеської обласної ради від 21.03.2017р. № 355-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II "Про обласний бюджет Одеської області на 2017 рік" м</w:t>
      </w:r>
      <w:r w:rsidR="008A59D1">
        <w:rPr>
          <w:rFonts w:ascii="Times New Roman" w:hAnsi="Times New Roman" w:cs="Times New Roman"/>
          <w:sz w:val="24"/>
          <w:szCs w:val="24"/>
          <w:lang w:val="uk-UA"/>
        </w:rPr>
        <w:t>істу Чорноморську скоригован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="008A59D1">
        <w:rPr>
          <w:rFonts w:ascii="Times New Roman" w:hAnsi="Times New Roman" w:cs="Times New Roman"/>
          <w:sz w:val="24"/>
          <w:szCs w:val="24"/>
          <w:lang w:val="uk-UA"/>
        </w:rPr>
        <w:t>річний обсяг субвенці</w:t>
      </w:r>
      <w:r>
        <w:rPr>
          <w:rFonts w:ascii="Times New Roman" w:hAnsi="Times New Roman" w:cs="Times New Roman"/>
          <w:sz w:val="24"/>
          <w:szCs w:val="24"/>
          <w:lang w:val="uk-UA"/>
        </w:rPr>
        <w:t>й з державного бюджету</w:t>
      </w:r>
      <w:r w:rsidR="008A59D1">
        <w:rPr>
          <w:rFonts w:ascii="Times New Roman" w:hAnsi="Times New Roman" w:cs="Times New Roman"/>
          <w:sz w:val="24"/>
          <w:szCs w:val="24"/>
          <w:lang w:val="uk-UA"/>
        </w:rPr>
        <w:t xml:space="preserve"> на здійснення державних програм соціального захисту</w:t>
      </w:r>
      <w:r>
        <w:rPr>
          <w:rFonts w:ascii="Times New Roman" w:hAnsi="Times New Roman" w:cs="Times New Roman"/>
          <w:sz w:val="24"/>
          <w:szCs w:val="24"/>
          <w:lang w:val="uk-UA"/>
        </w:rPr>
        <w:t>, зокрема</w:t>
      </w:r>
      <w:r w:rsidR="008A59D1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8A59D1" w:rsidRDefault="008A59D1" w:rsidP="0095798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0C38B6">
        <w:rPr>
          <w:rFonts w:ascii="Times New Roman" w:hAnsi="Times New Roman" w:cs="Times New Roman"/>
          <w:sz w:val="24"/>
          <w:szCs w:val="24"/>
          <w:lang w:val="uk-UA"/>
        </w:rPr>
        <w:t xml:space="preserve">на надання пільг  та житлових субсидій населенню на оплату електроенергії, природного газу, послуг </w:t>
      </w:r>
      <w:proofErr w:type="spellStart"/>
      <w:r w:rsidRPr="000C38B6">
        <w:rPr>
          <w:rFonts w:ascii="Times New Roman" w:hAnsi="Times New Roman" w:cs="Times New Roman"/>
          <w:sz w:val="24"/>
          <w:szCs w:val="24"/>
          <w:lang w:val="uk-UA"/>
        </w:rPr>
        <w:t>тепло-</w:t>
      </w:r>
      <w:proofErr w:type="spellEnd"/>
      <w:r w:rsidRPr="000C38B6">
        <w:rPr>
          <w:rFonts w:ascii="Times New Roman" w:hAnsi="Times New Roman" w:cs="Times New Roman"/>
          <w:sz w:val="24"/>
          <w:szCs w:val="24"/>
          <w:lang w:val="uk-UA"/>
        </w:rPr>
        <w:t>, водопостачання і водовідведення, квартирної плати (утримання будинків і споруд та прибудинкових територій), вивезення побутового сміття та рідких нечистот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6A7E">
        <w:rPr>
          <w:rFonts w:ascii="Times New Roman" w:hAnsi="Times New Roman" w:cs="Times New Roman"/>
          <w:sz w:val="24"/>
          <w:szCs w:val="24"/>
          <w:lang w:val="uk-UA"/>
        </w:rPr>
        <w:t xml:space="preserve">загальні обсяги субвенції </w:t>
      </w:r>
      <w:r>
        <w:rPr>
          <w:rFonts w:ascii="Times New Roman" w:hAnsi="Times New Roman" w:cs="Times New Roman"/>
          <w:sz w:val="24"/>
          <w:szCs w:val="24"/>
          <w:lang w:val="uk-UA"/>
        </w:rPr>
        <w:t>збільшен</w:t>
      </w:r>
      <w:r w:rsidR="00BD6A7E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2 588,2 тис. грн.;</w:t>
      </w:r>
    </w:p>
    <w:p w:rsidR="00BD6A7E" w:rsidRDefault="00BD6A7E" w:rsidP="008A59D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59D1" w:rsidRDefault="008A59D1" w:rsidP="0095798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0C38B6">
        <w:rPr>
          <w:rFonts w:ascii="Times New Roman" w:hAnsi="Times New Roman" w:cs="Times New Roman"/>
          <w:sz w:val="24"/>
          <w:szCs w:val="24"/>
          <w:lang w:val="uk-UA"/>
        </w:rPr>
        <w:t>на надання пільг та житлових субсидій населенню  на  придбання  твердого та рідкого пічного побутового палива і скрапленого газу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6A7E">
        <w:rPr>
          <w:rFonts w:ascii="Times New Roman" w:hAnsi="Times New Roman" w:cs="Times New Roman"/>
          <w:sz w:val="24"/>
          <w:szCs w:val="24"/>
          <w:lang w:val="uk-UA"/>
        </w:rPr>
        <w:t>загальні обсяги субвенції зменшені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BD6A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10,0 тис. грн.</w:t>
      </w:r>
    </w:p>
    <w:p w:rsidR="00BD6A7E" w:rsidRDefault="00BD6A7E" w:rsidP="008A59D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59D1" w:rsidRPr="00957981" w:rsidRDefault="00BD6A7E" w:rsidP="00957981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цілому з</w:t>
      </w:r>
      <w:r w:rsidR="008A59D1">
        <w:rPr>
          <w:rFonts w:ascii="Times New Roman" w:hAnsi="Times New Roman" w:cs="Times New Roman"/>
          <w:b/>
          <w:sz w:val="24"/>
          <w:szCs w:val="24"/>
          <w:lang w:val="uk-UA"/>
        </w:rPr>
        <w:t>агальн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ий обсяг соціальних субвенцій з державного бюджету збільшується на </w:t>
      </w:r>
      <w:r w:rsidR="008A59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2 578,2 тис.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A59D1">
        <w:rPr>
          <w:rFonts w:ascii="Times New Roman" w:hAnsi="Times New Roman" w:cs="Times New Roman"/>
          <w:b/>
          <w:sz w:val="24"/>
          <w:szCs w:val="24"/>
          <w:lang w:val="uk-UA"/>
        </w:rPr>
        <w:t>грн.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складає </w:t>
      </w:r>
      <w:r w:rsidR="00957981" w:rsidRPr="00957981">
        <w:rPr>
          <w:rFonts w:ascii="Times New Roman" w:hAnsi="Times New Roman"/>
          <w:b/>
          <w:sz w:val="24"/>
          <w:szCs w:val="24"/>
        </w:rPr>
        <w:t>92 212,4</w:t>
      </w:r>
      <w:r w:rsidR="00957981" w:rsidRPr="00957981">
        <w:rPr>
          <w:rFonts w:ascii="Times New Roman" w:hAnsi="Times New Roman"/>
          <w:b/>
          <w:sz w:val="24"/>
          <w:szCs w:val="24"/>
          <w:lang w:val="uk-UA"/>
        </w:rPr>
        <w:t xml:space="preserve"> тис. гривень.</w:t>
      </w:r>
    </w:p>
    <w:p w:rsidR="008A59D1" w:rsidRPr="004001B6" w:rsidRDefault="008A59D1" w:rsidP="00957981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0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Таким чином, уточнений обсяг доходів з урахуванням змін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Pr="004001B6">
        <w:rPr>
          <w:rFonts w:ascii="Times New Roman" w:hAnsi="Times New Roman" w:cs="Times New Roman"/>
          <w:b/>
          <w:sz w:val="24"/>
          <w:szCs w:val="24"/>
          <w:lang w:val="uk-UA"/>
        </w:rPr>
        <w:t>ропонується до затвердження в сумі 68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9 349,8</w:t>
      </w:r>
      <w:r w:rsidRPr="00400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тис. грн., в тому числі :</w:t>
      </w:r>
    </w:p>
    <w:p w:rsidR="008A59D1" w:rsidRPr="004001B6" w:rsidRDefault="008A59D1" w:rsidP="00957981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0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за загальним фондом -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667 068,6</w:t>
      </w:r>
      <w:r w:rsidRPr="00400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тис. грн.;</w:t>
      </w:r>
    </w:p>
    <w:p w:rsidR="008A59D1" w:rsidRPr="004001B6" w:rsidRDefault="008A59D1" w:rsidP="00957981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0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за спеціальним фондом - 22 281,2 тис. грн., із яких бюджет розвитку - </w:t>
      </w:r>
      <w:r w:rsidR="009579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</w:t>
      </w:r>
      <w:r w:rsidRPr="00400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6 000,0 тис. грн.</w:t>
      </w:r>
    </w:p>
    <w:p w:rsidR="008A59D1" w:rsidRDefault="008A59D1" w:rsidP="00957981">
      <w:pPr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6443" w:rsidRPr="002E3AF2" w:rsidRDefault="00957981" w:rsidP="00957981">
      <w:pPr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Крім цього, н</w:t>
      </w:r>
      <w:r w:rsidR="00286443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а ім’я міського голови надійшло звернення від начальника комунальної власності та земельних відносин Чорноморської міської ради Одеської області щодо необхідності фінансування робіт у 2017 році з проведення нормативної грошової оцінки </w:t>
      </w:r>
      <w:r w:rsidR="00286443"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землі населеного пункту міста Чорноморська (у тому числі: сел. Олександрівка, с. Бурлача Балка,  с. Малодолинське) </w:t>
      </w:r>
      <w:r w:rsidR="00286443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та звернення від начальника Чорноморського відділення поліції </w:t>
      </w:r>
      <w:proofErr w:type="spellStart"/>
      <w:r w:rsidR="00286443" w:rsidRPr="002E3AF2">
        <w:rPr>
          <w:rFonts w:ascii="Times New Roman" w:hAnsi="Times New Roman" w:cs="Times New Roman"/>
          <w:sz w:val="24"/>
          <w:szCs w:val="24"/>
          <w:lang w:val="uk-UA"/>
        </w:rPr>
        <w:t>Овідіопольського</w:t>
      </w:r>
      <w:proofErr w:type="spellEnd"/>
      <w:r w:rsidR="00286443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відділу поліції </w:t>
      </w:r>
      <w:proofErr w:type="spellStart"/>
      <w:r w:rsidR="00286443" w:rsidRPr="002E3AF2">
        <w:rPr>
          <w:rFonts w:ascii="Times New Roman" w:hAnsi="Times New Roman" w:cs="Times New Roman"/>
          <w:sz w:val="24"/>
          <w:szCs w:val="24"/>
          <w:lang w:val="uk-UA"/>
        </w:rPr>
        <w:t>ГУНП</w:t>
      </w:r>
      <w:proofErr w:type="spellEnd"/>
      <w:r w:rsidR="00286443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в Одеській області щодо вирішення питання матеріально-технічної підтримки Чорноморського відділення шляхом фінансування міської Програми протидії злочинності та посилення публічної безпеки на території міста Чорноморська</w:t>
      </w:r>
      <w:r w:rsidR="00DE17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6443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на 2016 – 2018 роки, що затверджена рішенням Чорноморської міської ради Одеської області від 08.07.2016 року № 119- </w:t>
      </w:r>
      <w:r w:rsidR="00286443" w:rsidRPr="002E3AF2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86443" w:rsidRPr="002E3AF2">
        <w:rPr>
          <w:rFonts w:ascii="Times New Roman" w:hAnsi="Times New Roman" w:cs="Times New Roman"/>
          <w:sz w:val="24"/>
          <w:szCs w:val="24"/>
          <w:lang w:val="uk-UA"/>
        </w:rPr>
        <w:t>І.</w:t>
      </w:r>
    </w:p>
    <w:p w:rsidR="00286443" w:rsidRPr="002E3AF2" w:rsidRDefault="00286443" w:rsidP="00DE17E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     Враховуючи необхідність фінансування робіт з проведення нормативної грошової оцінки </w:t>
      </w:r>
      <w:r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землі населеного пункту міста Чорноморська (у тому числі: сел. Олександрівка,                    с. Бурлача Балка, с. </w:t>
      </w:r>
      <w:proofErr w:type="spellStart"/>
      <w:r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Малодолинське</w:t>
      </w:r>
      <w:proofErr w:type="spellEnd"/>
      <w:r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)</w:t>
      </w:r>
      <w:r w:rsidR="009579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виділення субвенції з міського бюджету державному </w:t>
      </w:r>
      <w:r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lastRenderedPageBreak/>
        <w:t xml:space="preserve">бюджету на виконання програм соціально-економічного та культурного розвитку, а також </w:t>
      </w:r>
      <w:r w:rsidR="009579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коригування видатків, що здійснюються за рахунок субвенції з державного бюджету, </w:t>
      </w:r>
      <w:r w:rsidR="00957981" w:rsidRPr="002E3AF2">
        <w:rPr>
          <w:rFonts w:ascii="Times New Roman" w:hAnsi="Times New Roman" w:cs="Times New Roman"/>
          <w:sz w:val="24"/>
          <w:szCs w:val="24"/>
          <w:lang w:val="uk-UA"/>
        </w:rPr>
        <w:t>фінансовим управлінням Чорноморської міської ради</w:t>
      </w:r>
      <w:r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>на підставі статей 14, 52, 72,  п.8 статті 78, статті 85 Бюджетного  кодексу  України</w:t>
      </w:r>
      <w:r w:rsidRPr="002E3A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підготовлено проект рішення Чорноморської міської ради Одеської області «Про  внесення змін та доповнень до рішення Чорноморської міської ради Одеської області  від 25 листопада 2016 року № 157 – </w:t>
      </w:r>
      <w:r w:rsidRPr="002E3AF2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E3AF2">
        <w:rPr>
          <w:rFonts w:ascii="Times New Roman" w:hAnsi="Times New Roman" w:cs="Times New Roman"/>
          <w:sz w:val="24"/>
          <w:szCs w:val="24"/>
          <w:lang w:val="uk-UA"/>
        </w:rPr>
        <w:t>″Про</w:t>
      </w:r>
      <w:proofErr w:type="spellEnd"/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бюджет  міста  Чорноморська   на  2017 </w:t>
      </w:r>
      <w:proofErr w:type="spellStart"/>
      <w:r w:rsidRPr="002E3AF2">
        <w:rPr>
          <w:rFonts w:ascii="Times New Roman" w:hAnsi="Times New Roman" w:cs="Times New Roman"/>
          <w:sz w:val="24"/>
          <w:szCs w:val="24"/>
          <w:lang w:val="uk-UA"/>
        </w:rPr>
        <w:t>рік″</w:t>
      </w:r>
      <w:proofErr w:type="spellEnd"/>
      <w:r w:rsidRPr="002E3AF2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2F037E" w:rsidRPr="002E3AF2" w:rsidRDefault="002F037E" w:rsidP="00DE17E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     Проект рішення </w:t>
      </w:r>
      <w:r w:rsidR="00957981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за видатками 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>сформовано відповідно до пропозицій щодо внесення змін до бюджету міста Чорноморська на 2017 рік, які додаються до цього висновку.</w:t>
      </w:r>
    </w:p>
    <w:p w:rsidR="00EE1ECC" w:rsidRPr="002E3AF2" w:rsidRDefault="00EE1ECC" w:rsidP="00DE17E8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3A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>На підставі</w:t>
      </w:r>
      <w:r w:rsidRPr="002E3A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сформованих пропозицій,  загальний обсяг міського бюджету за видатками </w:t>
      </w:r>
      <w:r w:rsidR="00C775A7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пропонується до збільшення </w:t>
      </w:r>
      <w:r w:rsidR="002E3AF2" w:rsidRPr="002E3AF2">
        <w:rPr>
          <w:rFonts w:ascii="Times New Roman" w:hAnsi="Times New Roman" w:cs="Times New Roman"/>
          <w:sz w:val="24"/>
          <w:szCs w:val="24"/>
          <w:lang w:val="uk-UA"/>
        </w:rPr>
        <w:t>за рахунок</w:t>
      </w:r>
      <w:r w:rsidR="00957981">
        <w:rPr>
          <w:rFonts w:ascii="Times New Roman" w:hAnsi="Times New Roman" w:cs="Times New Roman"/>
          <w:sz w:val="24"/>
          <w:szCs w:val="24"/>
          <w:lang w:val="uk-UA"/>
        </w:rPr>
        <w:t xml:space="preserve"> субвенції з державного бюджету та </w:t>
      </w:r>
      <w:r w:rsidR="002E3AF2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залишку коштів загального та спеціального фондів 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2E3AF2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загальну суму </w:t>
      </w:r>
      <w:r w:rsidR="00957981">
        <w:rPr>
          <w:rFonts w:ascii="Times New Roman" w:hAnsi="Times New Roman" w:cs="Times New Roman"/>
          <w:sz w:val="24"/>
          <w:szCs w:val="24"/>
          <w:lang w:val="uk-UA"/>
        </w:rPr>
        <w:t>4 677,319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тис. грн., в тому числі за загальним  фондом -  на  </w:t>
      </w:r>
      <w:r w:rsidR="00957981">
        <w:rPr>
          <w:rFonts w:ascii="Times New Roman" w:hAnsi="Times New Roman" w:cs="Times New Roman"/>
          <w:sz w:val="24"/>
          <w:szCs w:val="24"/>
          <w:lang w:val="uk-UA"/>
        </w:rPr>
        <w:t>2 826,2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тис. грн. та спеціальним фондом - на </w:t>
      </w:r>
      <w:r w:rsidR="0095798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2F037E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1 </w:t>
      </w:r>
      <w:r w:rsidR="00957981">
        <w:rPr>
          <w:rFonts w:ascii="Times New Roman" w:hAnsi="Times New Roman" w:cs="Times New Roman"/>
          <w:sz w:val="24"/>
          <w:szCs w:val="24"/>
          <w:lang w:val="uk-UA"/>
        </w:rPr>
        <w:t>85</w:t>
      </w:r>
      <w:r w:rsidR="002F037E" w:rsidRPr="002E3AF2">
        <w:rPr>
          <w:rFonts w:ascii="Times New Roman" w:hAnsi="Times New Roman" w:cs="Times New Roman"/>
          <w:sz w:val="24"/>
          <w:szCs w:val="24"/>
          <w:lang w:val="uk-UA"/>
        </w:rPr>
        <w:t>1,118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тис. грн., із яких</w:t>
      </w:r>
      <w:r w:rsidR="009579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037E"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1 </w:t>
      </w:r>
      <w:r w:rsidR="00957981">
        <w:rPr>
          <w:rFonts w:ascii="Times New Roman" w:hAnsi="Times New Roman" w:cs="Times New Roman"/>
          <w:sz w:val="24"/>
          <w:szCs w:val="24"/>
          <w:lang w:val="uk-UA"/>
        </w:rPr>
        <w:t>54</w:t>
      </w:r>
      <w:r w:rsidR="002F037E" w:rsidRPr="002E3AF2">
        <w:rPr>
          <w:rFonts w:ascii="Times New Roman" w:hAnsi="Times New Roman" w:cs="Times New Roman"/>
          <w:sz w:val="24"/>
          <w:szCs w:val="24"/>
          <w:lang w:val="uk-UA"/>
        </w:rPr>
        <w:t>0,5</w:t>
      </w:r>
      <w:r w:rsidRPr="002E3AF2">
        <w:rPr>
          <w:rFonts w:ascii="Times New Roman" w:hAnsi="Times New Roman" w:cs="Times New Roman"/>
          <w:sz w:val="24"/>
          <w:szCs w:val="24"/>
          <w:lang w:val="uk-UA"/>
        </w:rPr>
        <w:t xml:space="preserve"> тис. грн. - видатки бюджету розвитку. </w:t>
      </w:r>
    </w:p>
    <w:p w:rsidR="003A3E05" w:rsidRPr="001D24E2" w:rsidRDefault="003A3E05" w:rsidP="00DE17E8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D24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Таким чином, уточнений обсяг міського бюджету за видатками пропонується до затвердження у сумі </w:t>
      </w:r>
      <w:r w:rsidR="00957981" w:rsidRPr="001D24E2">
        <w:rPr>
          <w:rFonts w:ascii="Times New Roman" w:hAnsi="Times New Roman"/>
          <w:b/>
          <w:sz w:val="24"/>
          <w:szCs w:val="24"/>
        </w:rPr>
        <w:t>732 570,069</w:t>
      </w:r>
      <w:r w:rsidR="00957981" w:rsidRPr="001D24E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D24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тис. грн., в тому числі за загальним фондом -                  </w:t>
      </w:r>
      <w:r w:rsidR="00957981" w:rsidRPr="001D24E2">
        <w:rPr>
          <w:rFonts w:ascii="Times New Roman" w:hAnsi="Times New Roman"/>
          <w:b/>
          <w:sz w:val="24"/>
          <w:szCs w:val="24"/>
        </w:rPr>
        <w:t>551 176,051</w:t>
      </w:r>
      <w:r w:rsidR="00957981" w:rsidRPr="001D24E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D24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тис. грн. та спеціальним фондом - </w:t>
      </w:r>
      <w:r w:rsidR="001D24E2" w:rsidRPr="001D24E2">
        <w:rPr>
          <w:rFonts w:ascii="Times New Roman" w:hAnsi="Times New Roman"/>
          <w:b/>
          <w:bCs/>
          <w:sz w:val="24"/>
          <w:szCs w:val="24"/>
        </w:rPr>
        <w:t>181 394,018</w:t>
      </w:r>
      <w:r w:rsidR="001D24E2" w:rsidRPr="001D24E2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1D24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тис. грн., із яких видатки бюджету розвитку - </w:t>
      </w:r>
      <w:r w:rsidR="001D24E2" w:rsidRPr="001D24E2">
        <w:rPr>
          <w:rFonts w:ascii="Times New Roman" w:hAnsi="Times New Roman"/>
          <w:b/>
          <w:bCs/>
          <w:sz w:val="24"/>
          <w:szCs w:val="24"/>
        </w:rPr>
        <w:t>164 568,4</w:t>
      </w:r>
      <w:r w:rsidR="001D24E2" w:rsidRPr="001D24E2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1D24E2">
        <w:rPr>
          <w:rFonts w:ascii="Times New Roman" w:hAnsi="Times New Roman" w:cs="Times New Roman"/>
          <w:b/>
          <w:sz w:val="24"/>
          <w:szCs w:val="24"/>
          <w:lang w:val="uk-UA"/>
        </w:rPr>
        <w:t>тис. гривень.</w:t>
      </w:r>
    </w:p>
    <w:p w:rsidR="00CC127F" w:rsidRPr="004001B6" w:rsidRDefault="00DE17E8" w:rsidP="008A59D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</w:p>
    <w:p w:rsidR="002E3AF2" w:rsidRPr="003A3E05" w:rsidRDefault="002E3AF2" w:rsidP="00DE17E8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1ECC" w:rsidRPr="00DA425F" w:rsidRDefault="002E3AF2" w:rsidP="00DE17E8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E1ECC">
        <w:rPr>
          <w:rFonts w:ascii="Times New Roman" w:hAnsi="Times New Roman" w:cs="Times New Roman"/>
          <w:b/>
          <w:sz w:val="24"/>
          <w:szCs w:val="24"/>
          <w:lang w:val="uk-UA"/>
        </w:rPr>
        <w:t>ачальник фінансового управління                                          О. М. Яковенко</w:t>
      </w:r>
    </w:p>
    <w:sectPr w:rsidR="00EE1ECC" w:rsidRPr="00DA425F" w:rsidSect="00357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B4B81"/>
    <w:rsid w:val="000A432A"/>
    <w:rsid w:val="000C38B6"/>
    <w:rsid w:val="00132EAC"/>
    <w:rsid w:val="00170B9A"/>
    <w:rsid w:val="001B4B81"/>
    <w:rsid w:val="001D24E2"/>
    <w:rsid w:val="00262246"/>
    <w:rsid w:val="00283647"/>
    <w:rsid w:val="00286443"/>
    <w:rsid w:val="002B12D9"/>
    <w:rsid w:val="002E3AF2"/>
    <w:rsid w:val="002F037E"/>
    <w:rsid w:val="003576C1"/>
    <w:rsid w:val="003A3E05"/>
    <w:rsid w:val="004001B6"/>
    <w:rsid w:val="00443AEC"/>
    <w:rsid w:val="004F3696"/>
    <w:rsid w:val="00567E16"/>
    <w:rsid w:val="00694CF9"/>
    <w:rsid w:val="00735D61"/>
    <w:rsid w:val="00762E4D"/>
    <w:rsid w:val="00854A26"/>
    <w:rsid w:val="0086100B"/>
    <w:rsid w:val="008A59D1"/>
    <w:rsid w:val="00900507"/>
    <w:rsid w:val="0092321B"/>
    <w:rsid w:val="00942245"/>
    <w:rsid w:val="00957981"/>
    <w:rsid w:val="00AC57E5"/>
    <w:rsid w:val="00B720BB"/>
    <w:rsid w:val="00BD6A7E"/>
    <w:rsid w:val="00BF1D72"/>
    <w:rsid w:val="00BF4C2D"/>
    <w:rsid w:val="00C775A7"/>
    <w:rsid w:val="00CC127F"/>
    <w:rsid w:val="00DA425F"/>
    <w:rsid w:val="00DE17E8"/>
    <w:rsid w:val="00E20857"/>
    <w:rsid w:val="00EE1ECC"/>
    <w:rsid w:val="00F71678"/>
    <w:rsid w:val="00F84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7E339-94FE-42C7-9DCE-2155A584E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6</cp:revision>
  <cp:lastPrinted>2017-01-16T06:51:00Z</cp:lastPrinted>
  <dcterms:created xsi:type="dcterms:W3CDTF">2017-03-24T07:45:00Z</dcterms:created>
  <dcterms:modified xsi:type="dcterms:W3CDTF">2017-03-24T13:20:00Z</dcterms:modified>
</cp:coreProperties>
</file>