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F65" w:rsidRPr="00550F8B" w:rsidRDefault="00AC0F65" w:rsidP="00AC0F65">
      <w:pPr>
        <w:jc w:val="center"/>
        <w:rPr>
          <w:sz w:val="20"/>
          <w:szCs w:val="20"/>
        </w:rPr>
      </w:pPr>
    </w:p>
    <w:p w:rsidR="00875B24" w:rsidRPr="00817F87" w:rsidRDefault="00875B24" w:rsidP="00AC0F65">
      <w:pPr>
        <w:jc w:val="center"/>
        <w:rPr>
          <w:sz w:val="20"/>
          <w:szCs w:val="20"/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875B24" w:rsidRDefault="00875B24"/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1B06E4" w:rsidRDefault="001B06E4" w:rsidP="00875B24">
      <w:pPr>
        <w:tabs>
          <w:tab w:val="left" w:pos="5835"/>
        </w:tabs>
        <w:ind w:right="5400"/>
        <w:jc w:val="both"/>
        <w:rPr>
          <w:lang w:val="uk-UA"/>
        </w:rPr>
      </w:pPr>
    </w:p>
    <w:p w:rsidR="00875B24" w:rsidRDefault="00875B24" w:rsidP="00875B24">
      <w:pPr>
        <w:tabs>
          <w:tab w:val="left" w:pos="5835"/>
        </w:tabs>
        <w:ind w:right="5400"/>
        <w:jc w:val="both"/>
        <w:rPr>
          <w:lang w:val="uk-UA"/>
        </w:rPr>
      </w:pPr>
      <w:r>
        <w:rPr>
          <w:lang w:val="uk-UA"/>
        </w:rPr>
        <w:t>Про     облаштування</w:t>
      </w:r>
      <w:r w:rsidRPr="00A14AB2">
        <w:rPr>
          <w:lang w:val="uk-UA"/>
        </w:rPr>
        <w:t xml:space="preserve"> </w:t>
      </w:r>
      <w:r>
        <w:rPr>
          <w:lang w:val="uk-UA"/>
        </w:rPr>
        <w:t xml:space="preserve">   </w:t>
      </w:r>
      <w:r w:rsidRPr="00A14AB2">
        <w:rPr>
          <w:lang w:val="uk-UA"/>
        </w:rPr>
        <w:t xml:space="preserve"> </w:t>
      </w:r>
      <w:r>
        <w:rPr>
          <w:lang w:val="uk-UA"/>
        </w:rPr>
        <w:t xml:space="preserve">сезонної автостоянки на </w:t>
      </w:r>
      <w:r w:rsidR="00C145F3">
        <w:rPr>
          <w:lang w:val="uk-UA"/>
        </w:rPr>
        <w:t xml:space="preserve">території центрального міського </w:t>
      </w:r>
      <w:r>
        <w:rPr>
          <w:lang w:val="uk-UA"/>
        </w:rPr>
        <w:t xml:space="preserve">пляжу </w:t>
      </w:r>
      <w:r>
        <w:rPr>
          <w:lang w:val="uk-UA"/>
        </w:rPr>
        <w:br/>
        <w:t xml:space="preserve"> в  районі каналізаційно-насосної станції </w:t>
      </w:r>
    </w:p>
    <w:p w:rsidR="00875B24" w:rsidRDefault="00875B24" w:rsidP="00875B24">
      <w:pPr>
        <w:tabs>
          <w:tab w:val="left" w:pos="5835"/>
        </w:tabs>
        <w:jc w:val="both"/>
        <w:rPr>
          <w:sz w:val="20"/>
          <w:szCs w:val="20"/>
          <w:lang w:val="uk-UA"/>
        </w:rPr>
      </w:pPr>
    </w:p>
    <w:p w:rsidR="00875B24" w:rsidRDefault="00875B24" w:rsidP="00875B24">
      <w:pPr>
        <w:tabs>
          <w:tab w:val="left" w:pos="5835"/>
        </w:tabs>
        <w:ind w:firstLine="720"/>
        <w:jc w:val="both"/>
        <w:rPr>
          <w:lang w:val="uk-UA"/>
        </w:rPr>
      </w:pPr>
      <w:r>
        <w:rPr>
          <w:lang w:val="uk-UA"/>
        </w:rPr>
        <w:t>З метою забезпечення  контролю</w:t>
      </w:r>
      <w:r w:rsidRPr="00475370">
        <w:rPr>
          <w:lang w:val="uk-UA"/>
        </w:rPr>
        <w:t xml:space="preserve"> </w:t>
      </w:r>
      <w:r>
        <w:rPr>
          <w:lang w:val="uk-UA"/>
        </w:rPr>
        <w:t>за паркуванням  транспортних засобів</w:t>
      </w:r>
      <w:r>
        <w:rPr>
          <w:lang w:val="uk-UA"/>
        </w:rPr>
        <w:br/>
        <w:t xml:space="preserve">на території Чорноморської міської ради та належного відпочинку громадян на території центрального міського пляжу в літній період, на виконання рішення виконавчого комітету Чорноморської міської ради від </w:t>
      </w:r>
      <w:r w:rsidR="00C145F3">
        <w:rPr>
          <w:lang w:val="uk-UA"/>
        </w:rPr>
        <w:t xml:space="preserve">      </w:t>
      </w:r>
      <w:r>
        <w:rPr>
          <w:lang w:val="uk-UA"/>
        </w:rPr>
        <w:t xml:space="preserve"> року № </w:t>
      </w:r>
      <w:r w:rsidR="00C145F3">
        <w:rPr>
          <w:lang w:val="uk-UA"/>
        </w:rPr>
        <w:t xml:space="preserve">  </w:t>
      </w:r>
      <w:r>
        <w:rPr>
          <w:lang w:val="uk-UA"/>
        </w:rPr>
        <w:t xml:space="preserve"> "Про підготовку пляжної зони до літнього сезону та затвердження плану заходів щодо благоустрою</w:t>
      </w:r>
      <w:r w:rsidR="00C145F3">
        <w:rPr>
          <w:lang w:val="uk-UA"/>
        </w:rPr>
        <w:t xml:space="preserve"> об’єктів міського</w:t>
      </w:r>
      <w:r w:rsidR="00C145F3">
        <w:rPr>
          <w:lang w:val="uk-UA"/>
        </w:rPr>
        <w:br/>
        <w:t>пляжу на 2017</w:t>
      </w:r>
      <w:r>
        <w:rPr>
          <w:lang w:val="uk-UA"/>
        </w:rPr>
        <w:t xml:space="preserve"> рік", </w:t>
      </w:r>
      <w:r w:rsidRPr="006500A5">
        <w:rPr>
          <w:lang w:val="uk-UA"/>
        </w:rPr>
        <w:t xml:space="preserve">відповідно до постанови Кабінету </w:t>
      </w:r>
      <w:r>
        <w:rPr>
          <w:lang w:val="uk-UA"/>
        </w:rPr>
        <w:t>М</w:t>
      </w:r>
      <w:r w:rsidRPr="006500A5">
        <w:rPr>
          <w:lang w:val="uk-UA"/>
        </w:rPr>
        <w:t xml:space="preserve">іністрів України </w:t>
      </w:r>
      <w:r>
        <w:rPr>
          <w:lang w:val="uk-UA"/>
        </w:rPr>
        <w:br/>
      </w:r>
      <w:r w:rsidRPr="006500A5">
        <w:rPr>
          <w:lang w:val="uk-UA"/>
        </w:rPr>
        <w:t>від</w:t>
      </w:r>
      <w:r>
        <w:rPr>
          <w:lang w:val="uk-UA"/>
        </w:rPr>
        <w:t xml:space="preserve"> </w:t>
      </w:r>
      <w:r w:rsidRPr="006500A5">
        <w:rPr>
          <w:lang w:val="uk-UA"/>
        </w:rPr>
        <w:t xml:space="preserve"> </w:t>
      </w:r>
      <w:r>
        <w:rPr>
          <w:lang w:val="uk-UA"/>
        </w:rPr>
        <w:t xml:space="preserve">22 січня 1996 </w:t>
      </w:r>
      <w:r w:rsidRPr="006500A5">
        <w:rPr>
          <w:lang w:val="uk-UA"/>
        </w:rPr>
        <w:t>р</w:t>
      </w:r>
      <w:r>
        <w:rPr>
          <w:lang w:val="uk-UA"/>
        </w:rPr>
        <w:t>оку</w:t>
      </w:r>
      <w:r w:rsidRPr="006500A5">
        <w:rPr>
          <w:lang w:val="uk-UA"/>
        </w:rPr>
        <w:t xml:space="preserve"> №</w:t>
      </w:r>
      <w:r>
        <w:rPr>
          <w:lang w:val="uk-UA"/>
        </w:rPr>
        <w:t xml:space="preserve"> 115</w:t>
      </w:r>
      <w:r w:rsidRPr="006500A5">
        <w:rPr>
          <w:lang w:val="uk-UA"/>
        </w:rPr>
        <w:t xml:space="preserve"> </w:t>
      </w:r>
      <w:r>
        <w:rPr>
          <w:lang w:val="uk-UA"/>
        </w:rPr>
        <w:t>"</w:t>
      </w:r>
      <w:r w:rsidRPr="006500A5">
        <w:rPr>
          <w:lang w:val="uk-UA"/>
        </w:rPr>
        <w:t xml:space="preserve">Про затвердження Правил </w:t>
      </w:r>
      <w:r>
        <w:rPr>
          <w:lang w:val="uk-UA"/>
        </w:rPr>
        <w:t xml:space="preserve">зберігання транспортних  засобів на автостоянках", Закону України "Про благоустрій населених пунктів", керуючись ст.ст. 28, 30 Закону України "Про місцеве самоврядування в Україні", </w:t>
      </w:r>
    </w:p>
    <w:p w:rsidR="00875B24" w:rsidRDefault="00875B24" w:rsidP="00875B24">
      <w:pPr>
        <w:tabs>
          <w:tab w:val="left" w:pos="5835"/>
        </w:tabs>
        <w:ind w:firstLine="720"/>
        <w:jc w:val="both"/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jc w:val="center"/>
        <w:rPr>
          <w:lang w:val="uk-UA"/>
        </w:rPr>
      </w:pPr>
      <w:r>
        <w:rPr>
          <w:lang w:val="uk-UA"/>
        </w:rPr>
        <w:t xml:space="preserve">виконавчий комітет Чорноморської міської ради </w:t>
      </w:r>
      <w:r w:rsidR="007D6E8E">
        <w:rPr>
          <w:lang w:val="uk-UA"/>
        </w:rPr>
        <w:t xml:space="preserve">Одеської області </w:t>
      </w:r>
      <w:r>
        <w:rPr>
          <w:lang w:val="uk-UA"/>
        </w:rPr>
        <w:t>вирішив:</w:t>
      </w:r>
    </w:p>
    <w:p w:rsidR="00875B24" w:rsidRPr="00EA5E30" w:rsidRDefault="00875B24" w:rsidP="00875B24">
      <w:pPr>
        <w:tabs>
          <w:tab w:val="left" w:pos="0"/>
          <w:tab w:val="left" w:pos="1080"/>
          <w:tab w:val="left" w:pos="1440"/>
        </w:tabs>
        <w:jc w:val="both"/>
        <w:rPr>
          <w:lang w:val="uk-UA"/>
        </w:rPr>
      </w:pPr>
    </w:p>
    <w:p w:rsidR="00875B24" w:rsidRDefault="00875B24" w:rsidP="00875B24">
      <w:pPr>
        <w:numPr>
          <w:ilvl w:val="0"/>
          <w:numId w:val="3"/>
        </w:numPr>
        <w:tabs>
          <w:tab w:val="left" w:pos="360"/>
          <w:tab w:val="left" w:pos="1080"/>
        </w:tabs>
        <w:ind w:left="0" w:firstLine="720"/>
        <w:jc w:val="both"/>
        <w:rPr>
          <w:lang w:val="uk-UA"/>
        </w:rPr>
      </w:pPr>
      <w:r>
        <w:rPr>
          <w:lang w:val="uk-UA"/>
        </w:rPr>
        <w:t>Комунальному підприємству "М</w:t>
      </w:r>
      <w:r w:rsidRPr="00EA5E30">
        <w:rPr>
          <w:lang w:val="uk-UA"/>
        </w:rPr>
        <w:t>іськ</w:t>
      </w:r>
      <w:r>
        <w:rPr>
          <w:lang w:val="uk-UA"/>
        </w:rPr>
        <w:t>е</w:t>
      </w:r>
      <w:r w:rsidRPr="00EA5E30">
        <w:rPr>
          <w:lang w:val="uk-UA"/>
        </w:rPr>
        <w:t xml:space="preserve"> управлінн</w:t>
      </w:r>
      <w:r>
        <w:rPr>
          <w:lang w:val="uk-UA"/>
        </w:rPr>
        <w:t>я</w:t>
      </w:r>
      <w:r w:rsidRPr="00EA5E30">
        <w:rPr>
          <w:lang w:val="uk-UA"/>
        </w:rPr>
        <w:t xml:space="preserve"> житлово-комунального господарств</w:t>
      </w:r>
      <w:r w:rsidR="003C4A2B">
        <w:rPr>
          <w:lang w:val="uk-UA"/>
        </w:rPr>
        <w:t>а" Чорномор</w:t>
      </w:r>
      <w:r>
        <w:rPr>
          <w:lang w:val="uk-UA"/>
        </w:rPr>
        <w:t>ської міської ради</w:t>
      </w:r>
      <w:r w:rsidR="003C4A2B">
        <w:rPr>
          <w:lang w:val="uk-UA"/>
        </w:rPr>
        <w:t xml:space="preserve"> Одеської області</w:t>
      </w:r>
      <w:r>
        <w:rPr>
          <w:lang w:val="uk-UA"/>
        </w:rPr>
        <w:t>:</w:t>
      </w:r>
    </w:p>
    <w:p w:rsidR="00875B24" w:rsidRDefault="00875B24" w:rsidP="00875B24">
      <w:pPr>
        <w:tabs>
          <w:tab w:val="left" w:pos="360"/>
        </w:tabs>
        <w:jc w:val="both"/>
        <w:rPr>
          <w:lang w:val="uk-UA"/>
        </w:rPr>
      </w:pPr>
    </w:p>
    <w:p w:rsidR="00875B24" w:rsidRDefault="00875B24" w:rsidP="00875B24">
      <w:pPr>
        <w:tabs>
          <w:tab w:val="left" w:pos="360"/>
        </w:tabs>
        <w:ind w:firstLine="720"/>
        <w:jc w:val="both"/>
        <w:rPr>
          <w:lang w:val="uk-UA"/>
        </w:rPr>
      </w:pPr>
      <w:r>
        <w:rPr>
          <w:lang w:val="uk-UA"/>
        </w:rPr>
        <w:t xml:space="preserve">1.1 Облаштувати сезонну автостоянку для надання послуг щодо зберігання транспортних засобів в літній період </w:t>
      </w:r>
      <w:r w:rsidRPr="001809B6">
        <w:rPr>
          <w:lang w:val="uk-UA"/>
        </w:rPr>
        <w:t>на</w:t>
      </w:r>
      <w:r>
        <w:rPr>
          <w:lang w:val="uk-UA"/>
        </w:rPr>
        <w:t xml:space="preserve"> ділянці</w:t>
      </w:r>
      <w:r w:rsidRPr="001809B6">
        <w:rPr>
          <w:lang w:val="uk-UA"/>
        </w:rPr>
        <w:t xml:space="preserve"> території </w:t>
      </w:r>
      <w:r>
        <w:rPr>
          <w:lang w:val="uk-UA"/>
        </w:rPr>
        <w:t xml:space="preserve">центрального </w:t>
      </w:r>
      <w:r w:rsidRPr="001809B6">
        <w:rPr>
          <w:lang w:val="uk-UA"/>
        </w:rPr>
        <w:t>мі</w:t>
      </w:r>
      <w:r>
        <w:rPr>
          <w:lang w:val="uk-UA"/>
        </w:rPr>
        <w:t xml:space="preserve">ського пляжу загальною площею </w:t>
      </w:r>
      <w:r w:rsidRPr="00D31645">
        <w:rPr>
          <w:lang w:val="uk-UA"/>
        </w:rPr>
        <w:t>6500 м²</w:t>
      </w:r>
      <w:r>
        <w:rPr>
          <w:lang w:val="uk-UA"/>
        </w:rPr>
        <w:t xml:space="preserve">  в районі каналізаційно-насосної станції</w:t>
      </w:r>
      <w:r w:rsidRPr="0073165A">
        <w:rPr>
          <w:lang w:val="uk-UA"/>
        </w:rPr>
        <w:t xml:space="preserve"> </w:t>
      </w:r>
      <w:r>
        <w:rPr>
          <w:lang w:val="uk-UA"/>
        </w:rPr>
        <w:t>.</w:t>
      </w:r>
    </w:p>
    <w:p w:rsidR="00875B24" w:rsidRPr="00EA5E30" w:rsidRDefault="00875B24" w:rsidP="00875B24">
      <w:pPr>
        <w:tabs>
          <w:tab w:val="left" w:pos="360"/>
        </w:tabs>
        <w:ind w:firstLine="720"/>
        <w:jc w:val="both"/>
        <w:rPr>
          <w:lang w:val="uk-UA"/>
        </w:rPr>
      </w:pPr>
    </w:p>
    <w:p w:rsidR="00875B24" w:rsidRPr="00301DD8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t>1</w:t>
      </w:r>
      <w:r w:rsidRPr="00FA0845">
        <w:rPr>
          <w:lang w:val="uk-UA"/>
        </w:rPr>
        <w:t>.</w:t>
      </w:r>
      <w:r>
        <w:rPr>
          <w:lang w:val="uk-UA"/>
        </w:rPr>
        <w:t>2</w:t>
      </w:r>
      <w:r w:rsidRPr="00FA0845">
        <w:rPr>
          <w:lang w:val="uk-UA"/>
        </w:rPr>
        <w:t xml:space="preserve"> </w:t>
      </w:r>
      <w:r>
        <w:rPr>
          <w:lang w:val="uk-UA"/>
        </w:rPr>
        <w:t>П</w:t>
      </w:r>
      <w:r w:rsidRPr="00FA0845">
        <w:rPr>
          <w:lang w:val="uk-UA"/>
        </w:rPr>
        <w:t xml:space="preserve">еред початком </w:t>
      </w:r>
      <w:r w:rsidRPr="00896B79">
        <w:rPr>
          <w:lang w:val="uk-UA"/>
        </w:rPr>
        <w:t>експлуатації</w:t>
      </w:r>
      <w:r w:rsidRPr="00FA0845">
        <w:rPr>
          <w:lang w:val="uk-UA"/>
        </w:rPr>
        <w:t xml:space="preserve"> </w:t>
      </w:r>
      <w:r>
        <w:rPr>
          <w:lang w:val="uk-UA"/>
        </w:rPr>
        <w:t xml:space="preserve">сезонної автостоянки </w:t>
      </w:r>
      <w:r w:rsidRPr="00301DD8">
        <w:rPr>
          <w:lang w:val="uk-UA"/>
        </w:rPr>
        <w:t xml:space="preserve">забезпечити виконання заходів </w:t>
      </w:r>
      <w:r>
        <w:rPr>
          <w:lang w:val="uk-UA"/>
        </w:rPr>
        <w:t>з</w:t>
      </w:r>
      <w:r w:rsidRPr="00301DD8">
        <w:rPr>
          <w:lang w:val="uk-UA"/>
        </w:rPr>
        <w:t xml:space="preserve"> благоустрою</w:t>
      </w:r>
      <w:r>
        <w:rPr>
          <w:lang w:val="uk-UA"/>
        </w:rPr>
        <w:t xml:space="preserve"> цієї</w:t>
      </w:r>
      <w:r w:rsidRPr="00301DD8">
        <w:rPr>
          <w:lang w:val="uk-UA"/>
        </w:rPr>
        <w:t xml:space="preserve"> території:</w:t>
      </w:r>
    </w:p>
    <w:p w:rsidR="00875B24" w:rsidRPr="00301DD8" w:rsidRDefault="00875B24" w:rsidP="00875B24">
      <w:pPr>
        <w:numPr>
          <w:ilvl w:val="0"/>
          <w:numId w:val="4"/>
        </w:numPr>
        <w:tabs>
          <w:tab w:val="clear" w:pos="2004"/>
          <w:tab w:val="num" w:pos="1260"/>
        </w:tabs>
        <w:jc w:val="both"/>
        <w:rPr>
          <w:lang w:val="uk-UA"/>
        </w:rPr>
      </w:pPr>
      <w:r>
        <w:rPr>
          <w:lang w:val="uk-UA"/>
        </w:rPr>
        <w:t>в</w:t>
      </w:r>
      <w:r w:rsidRPr="00301DD8">
        <w:rPr>
          <w:lang w:val="uk-UA"/>
        </w:rPr>
        <w:t>становлення автоматичного шлагбаум</w:t>
      </w:r>
      <w:r>
        <w:rPr>
          <w:lang w:val="uk-UA"/>
        </w:rPr>
        <w:t>у на в’їзді;</w:t>
      </w:r>
    </w:p>
    <w:p w:rsidR="00875B24" w:rsidRPr="009B1763" w:rsidRDefault="00875B24" w:rsidP="00875B24">
      <w:pPr>
        <w:numPr>
          <w:ilvl w:val="0"/>
          <w:numId w:val="4"/>
        </w:numPr>
        <w:tabs>
          <w:tab w:val="clear" w:pos="2004"/>
          <w:tab w:val="num" w:pos="1260"/>
        </w:tabs>
        <w:jc w:val="both"/>
        <w:rPr>
          <w:lang w:val="uk-UA"/>
        </w:rPr>
      </w:pPr>
      <w:r>
        <w:rPr>
          <w:lang w:val="uk-UA"/>
        </w:rPr>
        <w:t>о</w:t>
      </w:r>
      <w:r w:rsidRPr="00301DD8">
        <w:rPr>
          <w:lang w:val="uk-UA"/>
        </w:rPr>
        <w:t>рганіз</w:t>
      </w:r>
      <w:r>
        <w:rPr>
          <w:lang w:val="uk-UA"/>
        </w:rPr>
        <w:t xml:space="preserve">ацію </w:t>
      </w:r>
      <w:r w:rsidRPr="00301DD8">
        <w:rPr>
          <w:lang w:val="uk-UA"/>
        </w:rPr>
        <w:t>охорон</w:t>
      </w:r>
      <w:r>
        <w:rPr>
          <w:lang w:val="uk-UA"/>
        </w:rPr>
        <w:t>и</w:t>
      </w:r>
      <w:r w:rsidRPr="00301DD8">
        <w:rPr>
          <w:lang w:val="uk-UA"/>
        </w:rPr>
        <w:t xml:space="preserve"> зазначеної території</w:t>
      </w:r>
      <w:r>
        <w:rPr>
          <w:lang w:val="uk-UA"/>
        </w:rPr>
        <w:t>;</w:t>
      </w:r>
    </w:p>
    <w:p w:rsidR="00875B24" w:rsidRDefault="00875B24" w:rsidP="00875B24">
      <w:pPr>
        <w:numPr>
          <w:ilvl w:val="0"/>
          <w:numId w:val="4"/>
        </w:numPr>
        <w:tabs>
          <w:tab w:val="left" w:pos="1260"/>
        </w:tabs>
        <w:ind w:left="1260" w:hanging="180"/>
        <w:jc w:val="both"/>
        <w:rPr>
          <w:lang w:val="uk-UA"/>
        </w:rPr>
      </w:pPr>
      <w:r>
        <w:rPr>
          <w:lang w:val="uk-UA"/>
        </w:rPr>
        <w:t>в</w:t>
      </w:r>
      <w:r w:rsidRPr="00301DD8">
        <w:rPr>
          <w:lang w:val="uk-UA"/>
        </w:rPr>
        <w:t xml:space="preserve">становлення інформаційних стендів </w:t>
      </w:r>
      <w:r>
        <w:rPr>
          <w:lang w:val="uk-UA"/>
        </w:rPr>
        <w:t>про</w:t>
      </w:r>
      <w:r w:rsidRPr="00301DD8">
        <w:rPr>
          <w:lang w:val="uk-UA"/>
        </w:rPr>
        <w:t xml:space="preserve"> міс</w:t>
      </w:r>
      <w:r>
        <w:rPr>
          <w:lang w:val="uk-UA"/>
        </w:rPr>
        <w:t>ця</w:t>
      </w:r>
      <w:r w:rsidRPr="00301DD8">
        <w:rPr>
          <w:lang w:val="uk-UA"/>
        </w:rPr>
        <w:t xml:space="preserve"> знаходження</w:t>
      </w:r>
      <w:r>
        <w:rPr>
          <w:lang w:val="uk-UA"/>
        </w:rPr>
        <w:t xml:space="preserve"> та режим роботи сезонної автостоянки</w:t>
      </w:r>
      <w:r w:rsidRPr="00301DD8">
        <w:rPr>
          <w:lang w:val="uk-UA"/>
        </w:rPr>
        <w:t xml:space="preserve">. </w:t>
      </w:r>
    </w:p>
    <w:p w:rsidR="00875B24" w:rsidRPr="00301DD8" w:rsidRDefault="00875B24" w:rsidP="00875B24">
      <w:pPr>
        <w:ind w:left="1080"/>
        <w:jc w:val="both"/>
        <w:rPr>
          <w:lang w:val="uk-UA"/>
        </w:rPr>
      </w:pPr>
      <w:r w:rsidRPr="00301DD8">
        <w:rPr>
          <w:lang w:val="uk-UA"/>
        </w:rPr>
        <w:t xml:space="preserve"> </w:t>
      </w:r>
    </w:p>
    <w:p w:rsidR="00875B24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lastRenderedPageBreak/>
        <w:t>2.</w:t>
      </w:r>
      <w:r w:rsidRPr="00301DD8">
        <w:rPr>
          <w:lang w:val="uk-UA"/>
        </w:rPr>
        <w:t xml:space="preserve"> Встановити режим роботи </w:t>
      </w:r>
      <w:r>
        <w:rPr>
          <w:lang w:val="uk-UA"/>
        </w:rPr>
        <w:t>сезонної автостоянки на</w:t>
      </w:r>
      <w:r w:rsidRPr="001809B6">
        <w:rPr>
          <w:lang w:val="uk-UA"/>
        </w:rPr>
        <w:t xml:space="preserve"> території </w:t>
      </w:r>
      <w:r>
        <w:rPr>
          <w:lang w:val="uk-UA"/>
        </w:rPr>
        <w:t xml:space="preserve">центрального </w:t>
      </w:r>
      <w:r w:rsidRPr="001809B6">
        <w:rPr>
          <w:lang w:val="uk-UA"/>
        </w:rPr>
        <w:t>міського пляжу</w:t>
      </w:r>
      <w:r w:rsidR="007D6E8E">
        <w:rPr>
          <w:lang w:val="uk-UA"/>
        </w:rPr>
        <w:t>:  з 01 червня до 31 серпня 2017</w:t>
      </w:r>
      <w:r>
        <w:rPr>
          <w:lang w:val="uk-UA"/>
        </w:rPr>
        <w:t xml:space="preserve"> року щоденно з 8</w:t>
      </w:r>
      <w:r>
        <w:rPr>
          <w:vertAlign w:val="superscript"/>
          <w:lang w:val="uk-UA"/>
        </w:rPr>
        <w:t xml:space="preserve">00 </w:t>
      </w:r>
      <w:r>
        <w:rPr>
          <w:lang w:val="uk-UA"/>
        </w:rPr>
        <w:t>до 20</w:t>
      </w:r>
      <w:r>
        <w:rPr>
          <w:vertAlign w:val="superscript"/>
          <w:lang w:val="uk-UA"/>
        </w:rPr>
        <w:t>00</w:t>
      </w:r>
      <w:r>
        <w:rPr>
          <w:lang w:val="uk-UA"/>
        </w:rPr>
        <w:t>.</w:t>
      </w:r>
    </w:p>
    <w:p w:rsidR="00875B24" w:rsidRDefault="00875B24" w:rsidP="00875B24">
      <w:pPr>
        <w:ind w:firstLine="720"/>
        <w:jc w:val="both"/>
        <w:rPr>
          <w:lang w:val="uk-UA"/>
        </w:rPr>
      </w:pPr>
    </w:p>
    <w:p w:rsidR="00875B24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t>3.  Затвердити тариф на послуги щодо зберігання транспортних засобів на сезонній автостоянці на території центрального міського пляжу :</w:t>
      </w:r>
    </w:p>
    <w:p w:rsidR="00875B24" w:rsidRDefault="00875B24" w:rsidP="00875B24">
      <w:pPr>
        <w:numPr>
          <w:ilvl w:val="0"/>
          <w:numId w:val="6"/>
        </w:numPr>
        <w:tabs>
          <w:tab w:val="clear" w:pos="2424"/>
          <w:tab w:val="num" w:pos="1260"/>
        </w:tabs>
        <w:ind w:hanging="1344"/>
        <w:jc w:val="both"/>
        <w:rPr>
          <w:lang w:val="uk-UA"/>
        </w:rPr>
      </w:pPr>
      <w:r>
        <w:rPr>
          <w:lang w:val="uk-UA"/>
        </w:rPr>
        <w:t>для легкових автомобілів – 20 гривень за день;</w:t>
      </w:r>
    </w:p>
    <w:p w:rsidR="00875B24" w:rsidRDefault="00875B24" w:rsidP="00875B24">
      <w:pPr>
        <w:numPr>
          <w:ilvl w:val="0"/>
          <w:numId w:val="6"/>
        </w:numPr>
        <w:tabs>
          <w:tab w:val="clear" w:pos="2424"/>
          <w:tab w:val="num" w:pos="1260"/>
        </w:tabs>
        <w:ind w:hanging="1344"/>
        <w:jc w:val="both"/>
        <w:rPr>
          <w:lang w:val="uk-UA"/>
        </w:rPr>
      </w:pPr>
      <w:r>
        <w:rPr>
          <w:lang w:val="uk-UA"/>
        </w:rPr>
        <w:t>для мікроавтобусів, автобусів – 40 гривень за день.</w:t>
      </w:r>
    </w:p>
    <w:p w:rsidR="00875B24" w:rsidRDefault="00875B24" w:rsidP="00875B24">
      <w:pPr>
        <w:ind w:firstLine="720"/>
        <w:jc w:val="both"/>
        <w:rPr>
          <w:lang w:val="uk-UA"/>
        </w:rPr>
      </w:pPr>
    </w:p>
    <w:p w:rsidR="00875B24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t>4.   Плата за послуги</w:t>
      </w:r>
      <w:r w:rsidRPr="001E5055">
        <w:rPr>
          <w:lang w:val="uk-UA"/>
        </w:rPr>
        <w:t xml:space="preserve"> </w:t>
      </w:r>
      <w:r>
        <w:rPr>
          <w:lang w:val="uk-UA"/>
        </w:rPr>
        <w:t>щодо зберігання транспортних засобів на сезонній автостоянці  здійснюється при в’їзді</w:t>
      </w:r>
      <w:r w:rsidRPr="0042595D">
        <w:rPr>
          <w:lang w:val="uk-UA"/>
        </w:rPr>
        <w:t xml:space="preserve"> </w:t>
      </w:r>
      <w:r>
        <w:rPr>
          <w:lang w:val="uk-UA"/>
        </w:rPr>
        <w:t xml:space="preserve">з видачею касового чеку. </w:t>
      </w:r>
    </w:p>
    <w:p w:rsidR="00875B24" w:rsidRDefault="00875B24" w:rsidP="00875B24">
      <w:pPr>
        <w:ind w:firstLine="720"/>
        <w:jc w:val="both"/>
        <w:rPr>
          <w:lang w:val="uk-UA"/>
        </w:rPr>
      </w:pPr>
    </w:p>
    <w:p w:rsidR="00875B24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t>5. Кошти, одержані КП «МУЖКГ» від сплати послуг</w:t>
      </w:r>
      <w:r w:rsidRPr="001E5055">
        <w:rPr>
          <w:lang w:val="uk-UA"/>
        </w:rPr>
        <w:t xml:space="preserve"> </w:t>
      </w:r>
      <w:r>
        <w:rPr>
          <w:lang w:val="uk-UA"/>
        </w:rPr>
        <w:t>щодо зберігання транспортних засобів на сезонній автостоянці , спрямовуються на її поточне утримання.</w:t>
      </w:r>
    </w:p>
    <w:p w:rsidR="00875B24" w:rsidRDefault="00875B24" w:rsidP="00875B24">
      <w:pPr>
        <w:ind w:firstLine="720"/>
        <w:jc w:val="both"/>
        <w:rPr>
          <w:lang w:val="uk-UA"/>
        </w:rPr>
      </w:pPr>
    </w:p>
    <w:p w:rsidR="00875B24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t>6. Від сплати за послуги щодо зберігання транспортних засобів на сезонній автостоянці звільняються:</w:t>
      </w:r>
    </w:p>
    <w:p w:rsidR="00875B24" w:rsidRDefault="00875B24" w:rsidP="00875B24">
      <w:pPr>
        <w:numPr>
          <w:ilvl w:val="0"/>
          <w:numId w:val="5"/>
        </w:numPr>
        <w:tabs>
          <w:tab w:val="clear" w:pos="2364"/>
          <w:tab w:val="num" w:pos="1260"/>
        </w:tabs>
        <w:ind w:left="1260" w:hanging="180"/>
        <w:jc w:val="both"/>
        <w:rPr>
          <w:lang w:val="uk-UA"/>
        </w:rPr>
      </w:pPr>
      <w:r>
        <w:rPr>
          <w:lang w:val="uk-UA"/>
        </w:rPr>
        <w:t>ветерани війни;</w:t>
      </w:r>
    </w:p>
    <w:p w:rsidR="00875B24" w:rsidRDefault="00875B24" w:rsidP="00875B24">
      <w:pPr>
        <w:numPr>
          <w:ilvl w:val="0"/>
          <w:numId w:val="5"/>
        </w:numPr>
        <w:tabs>
          <w:tab w:val="clear" w:pos="2364"/>
          <w:tab w:val="num" w:pos="1260"/>
        </w:tabs>
        <w:ind w:left="1260" w:hanging="180"/>
        <w:jc w:val="both"/>
        <w:rPr>
          <w:lang w:val="uk-UA"/>
        </w:rPr>
      </w:pPr>
      <w:r>
        <w:rPr>
          <w:lang w:val="uk-UA"/>
        </w:rPr>
        <w:t>інваліди - власники автомобілів з ручним управлінням;</w:t>
      </w:r>
    </w:p>
    <w:p w:rsidR="00875B24" w:rsidRDefault="00875B24" w:rsidP="00875B24">
      <w:pPr>
        <w:numPr>
          <w:ilvl w:val="0"/>
          <w:numId w:val="5"/>
        </w:numPr>
        <w:tabs>
          <w:tab w:val="clear" w:pos="2364"/>
          <w:tab w:val="num" w:pos="1260"/>
        </w:tabs>
        <w:ind w:left="1260" w:hanging="180"/>
        <w:jc w:val="both"/>
        <w:rPr>
          <w:lang w:val="uk-UA"/>
        </w:rPr>
      </w:pPr>
      <w:r>
        <w:rPr>
          <w:lang w:val="uk-UA"/>
        </w:rPr>
        <w:t>громадяни, які постраждали в результаті Чорнобильської катастрофи, віднесені до  1 та 2 категорій;</w:t>
      </w:r>
    </w:p>
    <w:p w:rsidR="00875B24" w:rsidRPr="00301DD8" w:rsidRDefault="00875B24" w:rsidP="00875B24">
      <w:pPr>
        <w:numPr>
          <w:ilvl w:val="0"/>
          <w:numId w:val="5"/>
        </w:numPr>
        <w:tabs>
          <w:tab w:val="clear" w:pos="2364"/>
          <w:tab w:val="num" w:pos="1260"/>
        </w:tabs>
        <w:ind w:left="1260" w:hanging="180"/>
        <w:jc w:val="both"/>
        <w:rPr>
          <w:lang w:val="uk-UA"/>
        </w:rPr>
      </w:pPr>
      <w:r>
        <w:rPr>
          <w:lang w:val="uk-UA"/>
        </w:rPr>
        <w:t>водії сл</w:t>
      </w:r>
      <w:r w:rsidR="00C145F3">
        <w:rPr>
          <w:lang w:val="uk-UA"/>
        </w:rPr>
        <w:t xml:space="preserve">ужбових транспортних засобів </w:t>
      </w:r>
      <w:r w:rsidR="00C145F3" w:rsidRPr="00C145F3">
        <w:rPr>
          <w:lang w:val="uk-UA"/>
        </w:rPr>
        <w:t>Чорноморської міської ради Одеської області</w:t>
      </w:r>
      <w:r>
        <w:rPr>
          <w:lang w:val="uk-UA"/>
        </w:rPr>
        <w:t>, с</w:t>
      </w:r>
      <w:r w:rsidR="00C145F3">
        <w:rPr>
          <w:lang w:val="uk-UA"/>
        </w:rPr>
        <w:t xml:space="preserve">пецавтотранспорту, </w:t>
      </w:r>
      <w:r>
        <w:rPr>
          <w:lang w:val="uk-UA"/>
        </w:rPr>
        <w:t>аварійних служб, працівники КП "МУЖКГ" (у службових справах).</w:t>
      </w:r>
    </w:p>
    <w:p w:rsidR="00875B24" w:rsidRDefault="00875B24" w:rsidP="00875B24">
      <w:pPr>
        <w:tabs>
          <w:tab w:val="num" w:pos="1260"/>
        </w:tabs>
        <w:ind w:left="1260" w:hanging="180"/>
        <w:jc w:val="both"/>
        <w:rPr>
          <w:lang w:val="uk-UA"/>
        </w:rPr>
      </w:pPr>
    </w:p>
    <w:p w:rsidR="00875B24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t xml:space="preserve">7. </w:t>
      </w:r>
      <w:r w:rsidRPr="000F4C52">
        <w:rPr>
          <w:lang w:val="uk-UA"/>
        </w:rPr>
        <w:t xml:space="preserve">Заборонити </w:t>
      </w:r>
      <w:r>
        <w:rPr>
          <w:lang w:val="uk-UA"/>
        </w:rPr>
        <w:t xml:space="preserve">облаштування громадянами наметових містечок </w:t>
      </w:r>
      <w:r w:rsidRPr="000F4C52">
        <w:rPr>
          <w:lang w:val="uk-UA"/>
        </w:rPr>
        <w:t xml:space="preserve">на </w:t>
      </w:r>
      <w:r>
        <w:rPr>
          <w:lang w:val="uk-UA"/>
        </w:rPr>
        <w:t>сезонній автостоянці на території центрального міського пляжу.</w:t>
      </w:r>
    </w:p>
    <w:p w:rsidR="00875B24" w:rsidRPr="00AB4684" w:rsidRDefault="00875B24" w:rsidP="00875B24">
      <w:pPr>
        <w:ind w:firstLine="720"/>
        <w:jc w:val="both"/>
        <w:rPr>
          <w:lang w:val="uk-UA"/>
        </w:rPr>
      </w:pPr>
    </w:p>
    <w:p w:rsidR="00875B24" w:rsidRDefault="00875B24" w:rsidP="00875B24">
      <w:pPr>
        <w:tabs>
          <w:tab w:val="left" w:pos="0"/>
        </w:tabs>
        <w:ind w:firstLine="720"/>
        <w:jc w:val="both"/>
        <w:rPr>
          <w:lang w:val="uk-UA"/>
        </w:rPr>
      </w:pPr>
      <w:r>
        <w:rPr>
          <w:lang w:val="uk-UA"/>
        </w:rPr>
        <w:t>8. Ф</w:t>
      </w:r>
      <w:r w:rsidRPr="00EA5E30">
        <w:rPr>
          <w:lang w:val="uk-UA"/>
        </w:rPr>
        <w:t>інансово</w:t>
      </w:r>
      <w:r>
        <w:rPr>
          <w:lang w:val="uk-UA"/>
        </w:rPr>
        <w:t>му</w:t>
      </w:r>
      <w:r w:rsidRPr="00EA5E30">
        <w:rPr>
          <w:lang w:val="uk-UA"/>
        </w:rPr>
        <w:t xml:space="preserve"> управлінн</w:t>
      </w:r>
      <w:r w:rsidR="003C4A2B">
        <w:rPr>
          <w:lang w:val="uk-UA"/>
        </w:rPr>
        <w:t>ю Чорномор</w:t>
      </w:r>
      <w:r>
        <w:rPr>
          <w:lang w:val="uk-UA"/>
        </w:rPr>
        <w:t>ської міської ради</w:t>
      </w:r>
      <w:r w:rsidR="00C145F3" w:rsidRPr="00C145F3">
        <w:rPr>
          <w:lang w:val="uk-UA"/>
        </w:rPr>
        <w:t xml:space="preserve"> Чорноморської міської ради Одеської області</w:t>
      </w:r>
      <w:r w:rsidRPr="00EA5E30">
        <w:rPr>
          <w:lang w:val="uk-UA"/>
        </w:rPr>
        <w:t xml:space="preserve"> </w:t>
      </w:r>
      <w:r>
        <w:rPr>
          <w:lang w:val="uk-UA"/>
        </w:rPr>
        <w:t>(Яковенко О.М.)</w:t>
      </w:r>
      <w:r w:rsidRPr="00EA5E30">
        <w:rPr>
          <w:lang w:val="uk-UA"/>
        </w:rPr>
        <w:t xml:space="preserve"> </w:t>
      </w:r>
      <w:r>
        <w:rPr>
          <w:lang w:val="uk-UA"/>
        </w:rPr>
        <w:t>забезпечити фінансування виконання заходів щодо благоустрою території сезонної автостоянки , які фінансуються за рахунок міського бюджету, в межах передбачених в бюджеті коштів.</w:t>
      </w:r>
    </w:p>
    <w:p w:rsidR="00875B24" w:rsidRPr="00EA5E30" w:rsidRDefault="00875B24" w:rsidP="00875B24">
      <w:pPr>
        <w:tabs>
          <w:tab w:val="left" w:pos="0"/>
        </w:tabs>
        <w:ind w:firstLine="720"/>
        <w:jc w:val="both"/>
        <w:rPr>
          <w:lang w:val="uk-UA"/>
        </w:rPr>
      </w:pPr>
    </w:p>
    <w:p w:rsidR="00875B24" w:rsidRPr="00EA5E30" w:rsidRDefault="00875B24" w:rsidP="00875B24">
      <w:pPr>
        <w:ind w:firstLine="720"/>
        <w:jc w:val="both"/>
        <w:rPr>
          <w:lang w:val="uk-UA"/>
        </w:rPr>
      </w:pPr>
      <w:r>
        <w:rPr>
          <w:lang w:val="uk-UA"/>
        </w:rPr>
        <w:t xml:space="preserve">9. </w:t>
      </w:r>
      <w:r w:rsidRPr="00EA5E30">
        <w:rPr>
          <w:lang w:val="uk-UA"/>
        </w:rPr>
        <w:t xml:space="preserve">Контроль за виконанням </w:t>
      </w:r>
      <w:r>
        <w:rPr>
          <w:lang w:val="uk-UA"/>
        </w:rPr>
        <w:t>цього</w:t>
      </w:r>
      <w:r w:rsidRPr="00EA5E30">
        <w:rPr>
          <w:lang w:val="uk-UA"/>
        </w:rPr>
        <w:t xml:space="preserve"> рішення покласти на заступника міського голови </w:t>
      </w:r>
      <w:proofErr w:type="spellStart"/>
      <w:r w:rsidRPr="00EA5E30">
        <w:rPr>
          <w:lang w:val="uk-UA"/>
        </w:rPr>
        <w:t>Пічахчі</w:t>
      </w:r>
      <w:proofErr w:type="spellEnd"/>
      <w:r w:rsidRPr="00EA5E30">
        <w:rPr>
          <w:lang w:val="uk-UA"/>
        </w:rPr>
        <w:t xml:space="preserve"> Л.В.</w:t>
      </w:r>
    </w:p>
    <w:p w:rsidR="00875B24" w:rsidRDefault="00875B24" w:rsidP="00875B24">
      <w:pPr>
        <w:tabs>
          <w:tab w:val="left" w:pos="5835"/>
        </w:tabs>
        <w:jc w:val="both"/>
        <w:rPr>
          <w:lang w:val="uk-UA"/>
        </w:rPr>
      </w:pPr>
    </w:p>
    <w:p w:rsidR="00875B24" w:rsidRDefault="00875B24" w:rsidP="00875B24">
      <w:pPr>
        <w:tabs>
          <w:tab w:val="left" w:pos="5835"/>
        </w:tabs>
        <w:jc w:val="both"/>
        <w:rPr>
          <w:lang w:val="uk-UA"/>
        </w:rPr>
      </w:pPr>
    </w:p>
    <w:p w:rsidR="00875B24" w:rsidRDefault="00875B24" w:rsidP="00875B24">
      <w:pPr>
        <w:tabs>
          <w:tab w:val="left" w:pos="5835"/>
        </w:tabs>
        <w:jc w:val="both"/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       В.Я. </w:t>
      </w:r>
      <w:proofErr w:type="spellStart"/>
      <w:r>
        <w:rPr>
          <w:lang w:val="uk-UA"/>
        </w:rPr>
        <w:t>Хмельнюк</w:t>
      </w:r>
      <w:proofErr w:type="spellEnd"/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E469F1" w:rsidRDefault="00E469F1" w:rsidP="00875B24">
      <w:pPr>
        <w:tabs>
          <w:tab w:val="left" w:pos="5835"/>
        </w:tabs>
        <w:rPr>
          <w:lang w:val="uk-UA"/>
        </w:rPr>
      </w:pPr>
    </w:p>
    <w:p w:rsidR="00E469F1" w:rsidRDefault="00E469F1" w:rsidP="00875B24">
      <w:pPr>
        <w:tabs>
          <w:tab w:val="left" w:pos="5835"/>
        </w:tabs>
        <w:rPr>
          <w:lang w:val="uk-UA"/>
        </w:rPr>
      </w:pPr>
    </w:p>
    <w:p w:rsidR="00E469F1" w:rsidRDefault="00E469F1" w:rsidP="00875B24">
      <w:pPr>
        <w:tabs>
          <w:tab w:val="left" w:pos="5835"/>
        </w:tabs>
        <w:rPr>
          <w:lang w:val="uk-UA"/>
        </w:rPr>
      </w:pPr>
    </w:p>
    <w:p w:rsidR="00E469F1" w:rsidRDefault="00E469F1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>Узгоджено: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1B46A1">
        <w:rPr>
          <w:lang w:val="uk-UA"/>
        </w:rPr>
        <w:t>Л.В. Пічахчі</w:t>
      </w:r>
      <w:r>
        <w:rPr>
          <w:lang w:val="uk-UA"/>
        </w:rPr>
        <w:t xml:space="preserve"> 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tabs>
          <w:tab w:val="left" w:pos="6350"/>
        </w:tabs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  <w:t xml:space="preserve">Н.І. </w:t>
      </w:r>
      <w:proofErr w:type="spellStart"/>
      <w:r>
        <w:rPr>
          <w:lang w:val="uk-UA"/>
        </w:rPr>
        <w:t>Чумель</w:t>
      </w:r>
      <w:proofErr w:type="spellEnd"/>
    </w:p>
    <w:p w:rsidR="00875B24" w:rsidRDefault="00875B24" w:rsidP="00875B24">
      <w:pPr>
        <w:tabs>
          <w:tab w:val="left" w:pos="6350"/>
        </w:tabs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ab/>
      </w:r>
    </w:p>
    <w:p w:rsidR="00875B24" w:rsidRDefault="00875B24" w:rsidP="00875B24">
      <w:pPr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І.А. </w:t>
      </w:r>
      <w:proofErr w:type="spellStart"/>
      <w:r>
        <w:rPr>
          <w:lang w:val="uk-UA"/>
        </w:rPr>
        <w:t>Лубковський</w:t>
      </w:r>
      <w:proofErr w:type="spellEnd"/>
      <w:r>
        <w:rPr>
          <w:lang w:val="uk-UA"/>
        </w:rPr>
        <w:t xml:space="preserve"> 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>Начальник фінансового управління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О.М. Яковенко 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7D3C6E" w:rsidRPr="007D3C6E" w:rsidRDefault="007D3C6E" w:rsidP="007D3C6E">
      <w:pPr>
        <w:tabs>
          <w:tab w:val="left" w:pos="6300"/>
        </w:tabs>
        <w:rPr>
          <w:bCs/>
        </w:rPr>
      </w:pPr>
      <w:r w:rsidRPr="007D3C6E">
        <w:rPr>
          <w:bCs/>
        </w:rPr>
        <w:t xml:space="preserve">Начальник </w:t>
      </w:r>
      <w:proofErr w:type="spellStart"/>
      <w:r w:rsidRPr="007D3C6E">
        <w:rPr>
          <w:bCs/>
        </w:rPr>
        <w:t>управління</w:t>
      </w:r>
      <w:proofErr w:type="spellEnd"/>
      <w:r w:rsidRPr="007D3C6E">
        <w:rPr>
          <w:bCs/>
        </w:rPr>
        <w:t xml:space="preserve"> </w:t>
      </w:r>
      <w:proofErr w:type="spellStart"/>
      <w:r w:rsidRPr="007D3C6E">
        <w:rPr>
          <w:bCs/>
        </w:rPr>
        <w:t>державної</w:t>
      </w:r>
      <w:proofErr w:type="spellEnd"/>
    </w:p>
    <w:p w:rsidR="00875B24" w:rsidRDefault="007D3C6E" w:rsidP="007D3C6E">
      <w:pPr>
        <w:rPr>
          <w:lang w:val="uk-UA"/>
        </w:rPr>
      </w:pPr>
      <w:proofErr w:type="spellStart"/>
      <w:r w:rsidRPr="002D1A81">
        <w:rPr>
          <w:bCs/>
        </w:rPr>
        <w:t>реєстрації</w:t>
      </w:r>
      <w:proofErr w:type="spellEnd"/>
      <w:r w:rsidRPr="002D1A81">
        <w:rPr>
          <w:bCs/>
        </w:rPr>
        <w:t xml:space="preserve"> </w:t>
      </w:r>
      <w:r w:rsidRPr="007D3C6E">
        <w:rPr>
          <w:bCs/>
        </w:rPr>
        <w:t xml:space="preserve">прав та правового </w:t>
      </w:r>
      <w:proofErr w:type="spellStart"/>
      <w:r w:rsidRPr="007D3C6E">
        <w:rPr>
          <w:bCs/>
        </w:rPr>
        <w:t>забезпечення</w:t>
      </w:r>
      <w:proofErr w:type="spellEnd"/>
      <w:r w:rsidRPr="007D3C6E">
        <w:rPr>
          <w:lang w:val="uk-UA"/>
        </w:rPr>
        <w:t xml:space="preserve">                               </w:t>
      </w:r>
      <w:r>
        <w:rPr>
          <w:lang w:val="uk-UA"/>
        </w:rPr>
        <w:t xml:space="preserve">  </w:t>
      </w:r>
      <w:r w:rsidRPr="002D1A81">
        <w:rPr>
          <w:bCs/>
          <w:lang w:val="uk-UA"/>
        </w:rPr>
        <w:t xml:space="preserve">Д.В. </w:t>
      </w:r>
      <w:proofErr w:type="spellStart"/>
      <w:r w:rsidRPr="002D1A81">
        <w:rPr>
          <w:bCs/>
          <w:lang w:val="uk-UA"/>
        </w:rPr>
        <w:t>Скрипниченко</w:t>
      </w:r>
      <w:proofErr w:type="spellEnd"/>
    </w:p>
    <w:p w:rsidR="00875B24" w:rsidRDefault="00875B24" w:rsidP="00875B24">
      <w:pPr>
        <w:rPr>
          <w:lang w:val="uk-UA"/>
        </w:rPr>
      </w:pPr>
    </w:p>
    <w:p w:rsidR="007D3C6E" w:rsidRDefault="007D3C6E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 xml:space="preserve">Начальник загального відділу                                                       </w:t>
      </w:r>
      <w:r>
        <w:rPr>
          <w:lang w:val="uk-UA"/>
        </w:rPr>
        <w:tab/>
        <w:t xml:space="preserve">І.В. Темна 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>Розсилка: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 xml:space="preserve">Виконком – 2 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>КП «МУЖКГ» – 4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>Фін. управління – 1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>Підготував:</w:t>
      </w: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</w:p>
    <w:p w:rsidR="00875B24" w:rsidRDefault="00875B24" w:rsidP="00875B24">
      <w:pPr>
        <w:rPr>
          <w:lang w:val="uk-UA"/>
        </w:rPr>
      </w:pPr>
      <w:r>
        <w:rPr>
          <w:lang w:val="uk-UA"/>
        </w:rPr>
        <w:t xml:space="preserve">Начальник КП «МУЖКГ»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С.В. Миза</w:t>
      </w:r>
      <w:r>
        <w:rPr>
          <w:lang w:val="uk-UA"/>
        </w:rPr>
        <w:tab/>
      </w:r>
      <w:r>
        <w:rPr>
          <w:lang w:val="uk-UA"/>
        </w:rPr>
        <w:tab/>
      </w:r>
    </w:p>
    <w:p w:rsidR="00875B24" w:rsidRDefault="00875B24" w:rsidP="00875B24">
      <w:r>
        <w:rPr>
          <w:lang w:val="uk-UA"/>
        </w:rPr>
        <w:tab/>
      </w:r>
      <w:r>
        <w:rPr>
          <w:lang w:val="uk-UA"/>
        </w:rPr>
        <w:tab/>
      </w:r>
      <w:r>
        <w:t xml:space="preserve"> </w:t>
      </w:r>
    </w:p>
    <w:p w:rsidR="00875B24" w:rsidRPr="0032614C" w:rsidRDefault="00875B24" w:rsidP="00875B24">
      <w:pPr>
        <w:rPr>
          <w:b/>
        </w:rPr>
      </w:pPr>
    </w:p>
    <w:p w:rsidR="00875B24" w:rsidRPr="00704D82" w:rsidRDefault="00875B24" w:rsidP="00875B24">
      <w:pPr>
        <w:tabs>
          <w:tab w:val="left" w:pos="5835"/>
        </w:tabs>
      </w:pPr>
    </w:p>
    <w:p w:rsidR="00875B24" w:rsidRDefault="00875B24" w:rsidP="00875B24">
      <w:pPr>
        <w:tabs>
          <w:tab w:val="left" w:pos="5835"/>
        </w:tabs>
        <w:rPr>
          <w:lang w:val="uk-UA"/>
        </w:rPr>
      </w:pPr>
    </w:p>
    <w:p w:rsidR="00875B24" w:rsidRDefault="00875B24"/>
    <w:sectPr w:rsidR="00875B24" w:rsidSect="006B25BF">
      <w:pgSz w:w="11906" w:h="16838"/>
      <w:pgMar w:top="539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55A30"/>
    <w:multiLevelType w:val="multilevel"/>
    <w:tmpl w:val="7048F12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">
    <w:nsid w:val="18A52BCA"/>
    <w:multiLevelType w:val="multilevel"/>
    <w:tmpl w:val="3208C0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>
    <w:nsid w:val="1FBF0BBF"/>
    <w:multiLevelType w:val="hybridMultilevel"/>
    <w:tmpl w:val="AB44FAAA"/>
    <w:lvl w:ilvl="0" w:tplc="8A102B84">
      <w:numFmt w:val="bullet"/>
      <w:lvlText w:val="-"/>
      <w:lvlJc w:val="left"/>
      <w:pPr>
        <w:tabs>
          <w:tab w:val="num" w:pos="2364"/>
        </w:tabs>
        <w:ind w:left="236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8E17D9F"/>
    <w:multiLevelType w:val="hybridMultilevel"/>
    <w:tmpl w:val="70422A96"/>
    <w:lvl w:ilvl="0" w:tplc="29F28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16A28CF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827FFE"/>
    <w:multiLevelType w:val="hybridMultilevel"/>
    <w:tmpl w:val="BA445EF4"/>
    <w:lvl w:ilvl="0" w:tplc="C0DEB7A4">
      <w:start w:val="7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54C71E29"/>
    <w:multiLevelType w:val="hybridMultilevel"/>
    <w:tmpl w:val="75B2A504"/>
    <w:lvl w:ilvl="0" w:tplc="B7283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E63DE0"/>
    <w:multiLevelType w:val="hybridMultilevel"/>
    <w:tmpl w:val="F8C2D95E"/>
    <w:lvl w:ilvl="0" w:tplc="8A102B84">
      <w:numFmt w:val="bullet"/>
      <w:lvlText w:val="-"/>
      <w:lvlJc w:val="left"/>
      <w:pPr>
        <w:tabs>
          <w:tab w:val="num" w:pos="2424"/>
        </w:tabs>
        <w:ind w:left="242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64B00749"/>
    <w:multiLevelType w:val="hybridMultilevel"/>
    <w:tmpl w:val="DAD6F3BA"/>
    <w:lvl w:ilvl="0" w:tplc="8A102B84">
      <w:numFmt w:val="bullet"/>
      <w:lvlText w:val="-"/>
      <w:lvlJc w:val="left"/>
      <w:pPr>
        <w:tabs>
          <w:tab w:val="num" w:pos="2004"/>
        </w:tabs>
        <w:ind w:left="2004" w:hanging="92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550"/>
    <w:rsid w:val="00021B7C"/>
    <w:rsid w:val="00026A77"/>
    <w:rsid w:val="000C64AB"/>
    <w:rsid w:val="00146700"/>
    <w:rsid w:val="001B06E4"/>
    <w:rsid w:val="001B46A1"/>
    <w:rsid w:val="002A19C3"/>
    <w:rsid w:val="003308C4"/>
    <w:rsid w:val="003604F6"/>
    <w:rsid w:val="003C4A2B"/>
    <w:rsid w:val="00465770"/>
    <w:rsid w:val="00473312"/>
    <w:rsid w:val="00550F8B"/>
    <w:rsid w:val="00583DC7"/>
    <w:rsid w:val="005A2DB2"/>
    <w:rsid w:val="006E0883"/>
    <w:rsid w:val="00770B2D"/>
    <w:rsid w:val="007956D7"/>
    <w:rsid w:val="00795AF0"/>
    <w:rsid w:val="007D3C6E"/>
    <w:rsid w:val="007D6E8E"/>
    <w:rsid w:val="007E4D9E"/>
    <w:rsid w:val="00855992"/>
    <w:rsid w:val="00875B24"/>
    <w:rsid w:val="00887F67"/>
    <w:rsid w:val="008E17BD"/>
    <w:rsid w:val="00915953"/>
    <w:rsid w:val="009575A6"/>
    <w:rsid w:val="00A31550"/>
    <w:rsid w:val="00AA3820"/>
    <w:rsid w:val="00AC0F65"/>
    <w:rsid w:val="00C145F3"/>
    <w:rsid w:val="00E469F1"/>
    <w:rsid w:val="00F73296"/>
    <w:rsid w:val="00FD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F65"/>
    <w:pPr>
      <w:ind w:left="720"/>
      <w:contextualSpacing/>
    </w:pPr>
  </w:style>
  <w:style w:type="character" w:customStyle="1" w:styleId="rvts0">
    <w:name w:val="rvts0"/>
    <w:basedOn w:val="a0"/>
    <w:rsid w:val="00AC0F65"/>
  </w:style>
  <w:style w:type="character" w:customStyle="1" w:styleId="rvts9">
    <w:name w:val="rvts9"/>
    <w:basedOn w:val="a0"/>
    <w:rsid w:val="00AC0F65"/>
  </w:style>
  <w:style w:type="paragraph" w:styleId="a4">
    <w:name w:val="Balloon Text"/>
    <w:basedOn w:val="a"/>
    <w:link w:val="a5"/>
    <w:uiPriority w:val="99"/>
    <w:semiHidden/>
    <w:unhideWhenUsed/>
    <w:rsid w:val="00E469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Temna</cp:lastModifiedBy>
  <cp:revision>20</cp:revision>
  <cp:lastPrinted>2017-03-13T08:38:00Z</cp:lastPrinted>
  <dcterms:created xsi:type="dcterms:W3CDTF">2016-04-13T13:37:00Z</dcterms:created>
  <dcterms:modified xsi:type="dcterms:W3CDTF">2017-03-15T13:37:00Z</dcterms:modified>
</cp:coreProperties>
</file>