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0EE" w:rsidRPr="00DA0CA7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A0CA7">
        <w:rPr>
          <w:rFonts w:ascii="Times New Roman" w:hAnsi="Times New Roman" w:cs="Times New Roman"/>
          <w:b/>
          <w:sz w:val="24"/>
          <w:lang w:val="uk-UA"/>
        </w:rPr>
        <w:t>СПИСОК</w:t>
      </w:r>
    </w:p>
    <w:p w:rsidR="005A60EE" w:rsidRPr="00DA0CA7" w:rsidRDefault="003F1866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осіб</w:t>
      </w:r>
      <w:r w:rsidR="00DA0CA7" w:rsidRPr="00DA0CA7">
        <w:rPr>
          <w:rFonts w:ascii="Times New Roman" w:hAnsi="Times New Roman" w:cs="Times New Roman"/>
          <w:b/>
          <w:sz w:val="24"/>
          <w:lang w:val="uk-UA"/>
        </w:rPr>
        <w:t xml:space="preserve">, </w:t>
      </w:r>
      <w:r>
        <w:rPr>
          <w:rFonts w:ascii="Times New Roman" w:hAnsi="Times New Roman" w:cs="Times New Roman"/>
          <w:b/>
          <w:sz w:val="24"/>
          <w:lang w:val="uk-UA"/>
        </w:rPr>
        <w:t>представлених на присвоєння звання</w:t>
      </w:r>
    </w:p>
    <w:p w:rsidR="00DA0CA7" w:rsidRPr="003F1866" w:rsidRDefault="00DA0CA7" w:rsidP="00DA0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A0CA7">
        <w:rPr>
          <w:rFonts w:ascii="Times New Roman" w:hAnsi="Times New Roman" w:cs="Times New Roman"/>
          <w:b/>
          <w:sz w:val="24"/>
        </w:rPr>
        <w:t>“</w:t>
      </w:r>
      <w:r w:rsidR="003F1866">
        <w:rPr>
          <w:rFonts w:ascii="Times New Roman" w:hAnsi="Times New Roman" w:cs="Times New Roman"/>
          <w:b/>
          <w:sz w:val="24"/>
          <w:lang w:val="uk-UA"/>
        </w:rPr>
        <w:t>ПОЧЕСНИЙ ГРОМАДЯНИН МІСТА ЧОРНОМОРСЬКА</w:t>
      </w:r>
      <w:r w:rsidR="007802B3">
        <w:rPr>
          <w:rFonts w:ascii="Times New Roman" w:hAnsi="Times New Roman" w:cs="Times New Roman"/>
          <w:b/>
          <w:sz w:val="24"/>
        </w:rPr>
        <w:t>” в 201</w:t>
      </w:r>
      <w:r w:rsidR="009C3821" w:rsidRPr="00497D87">
        <w:rPr>
          <w:rFonts w:ascii="Times New Roman" w:hAnsi="Times New Roman" w:cs="Times New Roman"/>
          <w:b/>
          <w:sz w:val="24"/>
        </w:rPr>
        <w:t>8</w:t>
      </w:r>
      <w:r w:rsidRPr="00DA0CA7">
        <w:rPr>
          <w:rFonts w:ascii="Times New Roman" w:hAnsi="Times New Roman" w:cs="Times New Roman"/>
          <w:b/>
          <w:sz w:val="24"/>
        </w:rPr>
        <w:t xml:space="preserve"> </w:t>
      </w:r>
      <w:r w:rsidR="003F1866">
        <w:rPr>
          <w:rFonts w:ascii="Times New Roman" w:hAnsi="Times New Roman" w:cs="Times New Roman"/>
          <w:b/>
          <w:sz w:val="24"/>
          <w:lang w:val="uk-UA"/>
        </w:rPr>
        <w:t>році</w:t>
      </w:r>
    </w:p>
    <w:p w:rsidR="00DA0CA7" w:rsidRPr="00027B01" w:rsidRDefault="00DA0CA7" w:rsidP="00027B01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534"/>
        <w:gridCol w:w="2835"/>
        <w:gridCol w:w="8221"/>
        <w:gridCol w:w="4111"/>
      </w:tblGrid>
      <w:tr w:rsidR="00DA0CA7" w:rsidTr="006D0A29">
        <w:tc>
          <w:tcPr>
            <w:tcW w:w="534" w:type="dxa"/>
          </w:tcPr>
          <w:p w:rsidR="00DA0CA7" w:rsidRDefault="00DA0CA7" w:rsidP="00DA0CA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835" w:type="dxa"/>
          </w:tcPr>
          <w:p w:rsidR="00DA0CA7" w:rsidRPr="003F1866" w:rsidRDefault="003F1866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П І Б</w:t>
            </w:r>
          </w:p>
        </w:tc>
        <w:tc>
          <w:tcPr>
            <w:tcW w:w="8221" w:type="dxa"/>
          </w:tcPr>
          <w:p w:rsidR="00DA0CA7" w:rsidRDefault="003F1866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Відомості</w:t>
            </w:r>
          </w:p>
          <w:p w:rsidR="00262789" w:rsidRPr="003F1866" w:rsidRDefault="00262789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DA0CA7" w:rsidRPr="003F1866" w:rsidRDefault="003F1866" w:rsidP="00DA0CA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Ким представлен</w:t>
            </w:r>
            <w:r w:rsidR="00D2172B">
              <w:rPr>
                <w:rFonts w:ascii="Times New Roman" w:hAnsi="Times New Roman" w:cs="Times New Roman"/>
                <w:b/>
                <w:sz w:val="24"/>
                <w:lang w:val="uk-UA"/>
              </w:rPr>
              <w:t>ий кандидат</w:t>
            </w:r>
          </w:p>
        </w:tc>
      </w:tr>
      <w:tr w:rsidR="00027B01" w:rsidTr="007C613E">
        <w:trPr>
          <w:trHeight w:val="3574"/>
        </w:trPr>
        <w:tc>
          <w:tcPr>
            <w:tcW w:w="534" w:type="dxa"/>
          </w:tcPr>
          <w:p w:rsidR="00027B01" w:rsidRDefault="00027B01" w:rsidP="00617D4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:rsidR="00027B01" w:rsidRPr="006D0A29" w:rsidRDefault="00027B01" w:rsidP="00617D4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  <w:tc>
          <w:tcPr>
            <w:tcW w:w="2835" w:type="dxa"/>
          </w:tcPr>
          <w:p w:rsidR="00027B01" w:rsidRDefault="00027B01" w:rsidP="0092396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62789" w:rsidRPr="0008799F" w:rsidRDefault="00262789" w:rsidP="0092396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Азаркевич</w:t>
            </w:r>
            <w:proofErr w:type="spellEnd"/>
          </w:p>
          <w:p w:rsidR="00262789" w:rsidRDefault="00262789" w:rsidP="0092396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62789" w:rsidRDefault="00923969" w:rsidP="0092396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Лілія Василівна</w:t>
            </w:r>
          </w:p>
          <w:p w:rsidR="00027B01" w:rsidRPr="008C6B41" w:rsidRDefault="00262789" w:rsidP="002627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     </w:t>
            </w: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B67D7F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E0553D" w:rsidRDefault="00027B01" w:rsidP="00B67D7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8221" w:type="dxa"/>
          </w:tcPr>
          <w:p w:rsidR="00262789" w:rsidRPr="00FF7002" w:rsidRDefault="00BD0B7F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r w:rsidR="00262789" w:rsidRPr="00262789">
              <w:rPr>
                <w:rFonts w:ascii="Times New Roman" w:hAnsi="Times New Roman" w:cs="Times New Roman"/>
                <w:sz w:val="24"/>
                <w:lang w:val="uk-UA"/>
              </w:rPr>
              <w:t>19</w:t>
            </w:r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>40</w:t>
            </w:r>
            <w:r w:rsidR="00262789" w:rsidRPr="0026278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262789" w:rsidRPr="0026278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  <w:r w:rsidR="00923969" w:rsidRPr="00923969">
              <w:rPr>
                <w:rFonts w:ascii="Times New Roman" w:hAnsi="Times New Roman" w:cs="Times New Roman"/>
                <w:sz w:val="24"/>
                <w:lang w:val="uk-UA"/>
              </w:rPr>
              <w:t>Пенсіонерка.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 w:rsidRPr="00923969">
              <w:rPr>
                <w:rFonts w:ascii="Times New Roman" w:hAnsi="Times New Roman" w:cs="Times New Roman"/>
                <w:sz w:val="24"/>
                <w:lang w:val="uk-UA"/>
              </w:rPr>
              <w:t>З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агальний медичний стаж роботи</w:t>
            </w:r>
            <w:r w:rsidR="00262789" w:rsidRPr="00923969">
              <w:rPr>
                <w:rFonts w:ascii="Times New Roman" w:hAnsi="Times New Roman" w:cs="Times New Roman"/>
                <w:sz w:val="24"/>
                <w:lang w:val="uk-UA"/>
              </w:rPr>
              <w:t xml:space="preserve"> – </w:t>
            </w:r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>50</w:t>
            </w:r>
            <w:r w:rsidR="00262789" w:rsidRPr="0092396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рок</w:t>
            </w:r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>ів</w:t>
            </w:r>
            <w:r w:rsidR="00262789" w:rsidRPr="00923969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 w:rsidR="00923969" w:rsidRPr="00923969">
              <w:rPr>
                <w:rFonts w:ascii="Times New Roman" w:hAnsi="Times New Roman" w:cs="Times New Roman"/>
                <w:sz w:val="24"/>
                <w:lang w:val="uk-UA"/>
              </w:rPr>
              <w:t>Працювала</w:t>
            </w:r>
            <w:r w:rsidR="00923969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л</w:t>
            </w:r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>ікарем-г</w:t>
            </w:r>
            <w:r w:rsidR="005469DF">
              <w:rPr>
                <w:rFonts w:ascii="Times New Roman" w:hAnsi="Times New Roman" w:cs="Times New Roman"/>
                <w:sz w:val="24"/>
                <w:lang w:val="uk-UA"/>
              </w:rPr>
              <w:t>і</w:t>
            </w:r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 w:rsidR="005469DF">
              <w:rPr>
                <w:rFonts w:ascii="Times New Roman" w:hAnsi="Times New Roman" w:cs="Times New Roman"/>
                <w:sz w:val="24"/>
                <w:lang w:val="uk-UA"/>
              </w:rPr>
              <w:t>е</w:t>
            </w:r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 xml:space="preserve">кологом </w:t>
            </w:r>
            <w:proofErr w:type="spellStart"/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>Іллічівської</w:t>
            </w:r>
            <w:proofErr w:type="spellEnd"/>
            <w:r w:rsidR="00923969">
              <w:rPr>
                <w:rFonts w:ascii="Times New Roman" w:hAnsi="Times New Roman" w:cs="Times New Roman"/>
                <w:sz w:val="24"/>
                <w:lang w:val="uk-UA"/>
              </w:rPr>
              <w:t xml:space="preserve"> басейнової лікарні на водному транспорті</w:t>
            </w:r>
            <w:r w:rsidR="00145D8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 w:rsidRPr="00923969">
              <w:rPr>
                <w:rFonts w:ascii="Times New Roman" w:hAnsi="Times New Roman" w:cs="Times New Roman"/>
                <w:sz w:val="24"/>
                <w:lang w:val="uk-UA"/>
              </w:rPr>
              <w:t xml:space="preserve">–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  <w:r w:rsidR="00145D83">
              <w:rPr>
                <w:rFonts w:ascii="Times New Roman" w:hAnsi="Times New Roman" w:cs="Times New Roman"/>
                <w:sz w:val="24"/>
                <w:lang w:val="uk-UA"/>
              </w:rPr>
              <w:t>1 рік</w:t>
            </w:r>
            <w:r w:rsidR="00262789" w:rsidRPr="00923969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5469DF">
              <w:rPr>
                <w:rFonts w:ascii="Times New Roman" w:hAnsi="Times New Roman" w:cs="Times New Roman"/>
                <w:sz w:val="24"/>
                <w:lang w:val="uk-UA"/>
              </w:rPr>
              <w:t>Майже 30 років була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5469DF">
              <w:rPr>
                <w:rFonts w:ascii="Times New Roman" w:hAnsi="Times New Roman" w:cs="Times New Roman"/>
                <w:sz w:val="24"/>
                <w:lang w:val="uk-UA"/>
              </w:rPr>
              <w:t>завідуючою гінекологічним відділенням та одночасно  - головним акушером-гінекологом міста</w:t>
            </w:r>
            <w:r w:rsidR="00262789" w:rsidRPr="00145D83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FF3904">
              <w:rPr>
                <w:rFonts w:ascii="Times New Roman" w:hAnsi="Times New Roman" w:cs="Times New Roman"/>
                <w:sz w:val="24"/>
                <w:lang w:val="uk-UA"/>
              </w:rPr>
              <w:t>Лікар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 xml:space="preserve"> вищої категорії</w:t>
            </w:r>
            <w:r w:rsidR="00FF3904">
              <w:rPr>
                <w:rFonts w:ascii="Times New Roman" w:hAnsi="Times New Roman" w:cs="Times New Roman"/>
                <w:sz w:val="24"/>
                <w:lang w:val="uk-UA"/>
              </w:rPr>
              <w:t>, яка завжди надавала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346CE3">
              <w:rPr>
                <w:rFonts w:ascii="Times New Roman" w:hAnsi="Times New Roman" w:cs="Times New Roman"/>
                <w:sz w:val="24"/>
                <w:lang w:val="uk-UA"/>
              </w:rPr>
              <w:t>кваліфіковану медичну  допомогу</w:t>
            </w:r>
            <w:r w:rsidR="00FF3904">
              <w:rPr>
                <w:rFonts w:ascii="Times New Roman" w:hAnsi="Times New Roman" w:cs="Times New Roman"/>
                <w:sz w:val="24"/>
                <w:lang w:val="uk-UA"/>
              </w:rPr>
              <w:t>, чуйно та уважно ставила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>ся до хворих, неодноразово ставала донором для  спасіння їх життя</w:t>
            </w:r>
            <w:r w:rsidR="00FF3904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5469DF">
              <w:rPr>
                <w:rFonts w:ascii="Times New Roman" w:hAnsi="Times New Roman" w:cs="Times New Roman"/>
                <w:sz w:val="24"/>
                <w:lang w:val="uk-UA"/>
              </w:rPr>
              <w:t xml:space="preserve"> Як керівник 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>–</w:t>
            </w:r>
            <w:r w:rsidR="005469DF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 xml:space="preserve">чудовий організатор, вимоглива до себе  та підлеглих, зуміла згуртувати відмінний колектив. </w:t>
            </w:r>
          </w:p>
          <w:p w:rsidR="007D49CA" w:rsidRDefault="00262789" w:rsidP="007D49CA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>Значний особистий внесок зробила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у розвиток охорони здоров’я 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>в нашому місті. Брала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активну участь у </w:t>
            </w:r>
            <w:r w:rsidR="00AE7D3B">
              <w:rPr>
                <w:rFonts w:ascii="Times New Roman" w:hAnsi="Times New Roman" w:cs="Times New Roman"/>
                <w:sz w:val="24"/>
                <w:lang w:val="uk-UA"/>
              </w:rPr>
              <w:t>багатьох медичних конференціях</w:t>
            </w:r>
            <w:r w:rsidR="00FA45E0">
              <w:rPr>
                <w:rFonts w:ascii="Times New Roman" w:hAnsi="Times New Roman" w:cs="Times New Roman"/>
                <w:sz w:val="24"/>
                <w:lang w:val="uk-UA"/>
              </w:rPr>
              <w:t>, впроваджувала нові світові та вітчизняні медичні досягнення в нашій лікарні.  Неодноразово нагороджувалася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Почесними грамотами та відзнаками </w:t>
            </w:r>
            <w:r w:rsidR="00FA45E0">
              <w:rPr>
                <w:rFonts w:ascii="Times New Roman" w:hAnsi="Times New Roman" w:cs="Times New Roman"/>
                <w:sz w:val="24"/>
                <w:lang w:val="uk-UA"/>
              </w:rPr>
              <w:t xml:space="preserve">за багаторічну плідну працю, </w:t>
            </w:r>
            <w:r w:rsidR="00346CE3">
              <w:rPr>
                <w:rFonts w:ascii="Times New Roman" w:hAnsi="Times New Roman" w:cs="Times New Roman"/>
                <w:sz w:val="24"/>
                <w:lang w:val="uk-UA"/>
              </w:rPr>
              <w:t xml:space="preserve">медалями </w:t>
            </w:r>
            <w:r w:rsidR="00346CE3" w:rsidRPr="00346CE3">
              <w:rPr>
                <w:rFonts w:ascii="Times New Roman" w:hAnsi="Times New Roman" w:cs="Times New Roman"/>
                <w:sz w:val="24"/>
              </w:rPr>
              <w:t>“</w:t>
            </w:r>
            <w:r w:rsidR="00346CE3">
              <w:rPr>
                <w:rFonts w:ascii="Times New Roman" w:hAnsi="Times New Roman" w:cs="Times New Roman"/>
                <w:sz w:val="24"/>
                <w:lang w:val="uk-UA"/>
              </w:rPr>
              <w:t>За доблесну працю</w:t>
            </w:r>
            <w:r w:rsidR="00346CE3" w:rsidRPr="00346CE3">
              <w:rPr>
                <w:rFonts w:ascii="Times New Roman" w:hAnsi="Times New Roman" w:cs="Times New Roman"/>
                <w:sz w:val="24"/>
              </w:rPr>
              <w:t>”</w:t>
            </w:r>
            <w:r w:rsidR="00346CE3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 w:rsidR="00346CE3" w:rsidRPr="00346CE3">
              <w:rPr>
                <w:rFonts w:ascii="Times New Roman" w:hAnsi="Times New Roman" w:cs="Times New Roman"/>
                <w:sz w:val="24"/>
              </w:rPr>
              <w:t>“</w:t>
            </w:r>
            <w:r w:rsidR="00346CE3">
              <w:rPr>
                <w:rFonts w:ascii="Times New Roman" w:hAnsi="Times New Roman" w:cs="Times New Roman"/>
                <w:sz w:val="24"/>
                <w:lang w:val="uk-UA"/>
              </w:rPr>
              <w:t xml:space="preserve"> Ветеран праці</w:t>
            </w:r>
            <w:r w:rsidR="00346CE3" w:rsidRPr="00346CE3">
              <w:rPr>
                <w:rFonts w:ascii="Times New Roman" w:hAnsi="Times New Roman" w:cs="Times New Roman"/>
                <w:sz w:val="24"/>
              </w:rPr>
              <w:t>”</w:t>
            </w:r>
            <w:r w:rsidR="00346CE3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>Стала наставником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 xml:space="preserve">ля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багатьох молодих лікарів міста</w:t>
            </w:r>
            <w:r w:rsidRPr="00643CF3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Користується заслуженим авторитетом серед колективу та мешканців міста.</w:t>
            </w:r>
          </w:p>
          <w:p w:rsidR="00E0553D" w:rsidRPr="008C6B41" w:rsidRDefault="00E0553D" w:rsidP="007D49CA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027B01" w:rsidRPr="001527E4" w:rsidRDefault="00027B01" w:rsidP="00027B01">
            <w:pPr>
              <w:pStyle w:val="a4"/>
              <w:ind w:left="743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550F55" w:rsidRPr="00FA45E0" w:rsidRDefault="00550F55" w:rsidP="00550F55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262789" w:rsidRPr="006D0A29" w:rsidRDefault="00923969" w:rsidP="0026278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Адміністрація та к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олектив Державного</w:t>
            </w:r>
            <w:r w:rsidR="00262789" w:rsidRPr="006D0A2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закладу</w:t>
            </w:r>
            <w:r w:rsidR="00262789" w:rsidRPr="006D0A29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Іллічівська басейнова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лікарня на водному транспорті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Міністерства охорони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>здоров’я України</w:t>
            </w:r>
            <w:r w:rsidR="00262789" w:rsidRPr="006D0A29">
              <w:rPr>
                <w:rFonts w:ascii="Times New Roman" w:hAnsi="Times New Roman" w:cs="Times New Roman"/>
                <w:sz w:val="24"/>
              </w:rPr>
              <w:t>”</w:t>
            </w:r>
          </w:p>
          <w:p w:rsidR="00550F55" w:rsidRPr="00550F55" w:rsidRDefault="00550F55" w:rsidP="00550F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7B01" w:rsidTr="00027B01">
        <w:trPr>
          <w:trHeight w:val="70"/>
        </w:trPr>
        <w:tc>
          <w:tcPr>
            <w:tcW w:w="534" w:type="dxa"/>
          </w:tcPr>
          <w:p w:rsidR="00027B01" w:rsidRDefault="00027B01" w:rsidP="00617D42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</w:t>
            </w: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  <w:p w:rsidR="00027B01" w:rsidRPr="008C6B41" w:rsidRDefault="00027B01" w:rsidP="008C6B4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262789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262789" w:rsidRPr="00541FF1" w:rsidRDefault="00492B02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Білик</w:t>
            </w:r>
          </w:p>
          <w:p w:rsidR="00262789" w:rsidRDefault="00262789" w:rsidP="002627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62789" w:rsidRPr="00541FF1" w:rsidRDefault="00492B02" w:rsidP="00262789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Лариса Миколаївна</w:t>
            </w:r>
          </w:p>
          <w:p w:rsidR="00027B01" w:rsidRDefault="00027B01" w:rsidP="002627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262789" w:rsidRPr="00157EB4" w:rsidRDefault="00BD0B7F" w:rsidP="002627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>194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 xml:space="preserve">Начальник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 xml:space="preserve">пожежно-технічної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 xml:space="preserve">та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   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 xml:space="preserve">рятувальної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    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>служби Пр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иватного   акціонерного  товариства </w:t>
            </w:r>
            <w:r w:rsidR="00262789" w:rsidRPr="00157EB4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>“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>ІСРЗ</w:t>
            </w:r>
            <w:r w:rsidR="00262789" w:rsidRPr="00157EB4">
              <w:rPr>
                <w:rFonts w:ascii="Times New Roman" w:hAnsi="Times New Roman" w:cs="Times New Roman"/>
                <w:sz w:val="24"/>
              </w:rPr>
              <w:t>”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62789">
              <w:rPr>
                <w:rFonts w:ascii="Times New Roman" w:hAnsi="Times New Roman" w:cs="Times New Roman"/>
                <w:sz w:val="24"/>
                <w:lang w:val="uk-UA"/>
              </w:rPr>
              <w:t xml:space="preserve">голова  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 xml:space="preserve">правління </w:t>
            </w:r>
            <w:r w:rsidR="009B3ECE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 xml:space="preserve">садового товариства  </w:t>
            </w:r>
            <w:r w:rsidR="00492B02" w:rsidRPr="00157EB4">
              <w:rPr>
                <w:rFonts w:ascii="Times New Roman" w:hAnsi="Times New Roman" w:cs="Times New Roman"/>
                <w:sz w:val="24"/>
              </w:rPr>
              <w:t>“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>Судноремонтник</w:t>
            </w:r>
            <w:r w:rsidR="00492B02" w:rsidRPr="00157EB4">
              <w:rPr>
                <w:rFonts w:ascii="Times New Roman" w:hAnsi="Times New Roman" w:cs="Times New Roman"/>
                <w:sz w:val="24"/>
              </w:rPr>
              <w:t>”</w:t>
            </w:r>
            <w:r w:rsidR="00492B02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:rsidR="00200A97" w:rsidRDefault="00262789" w:rsidP="0026278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  <w:r w:rsidR="00BF01CF">
              <w:rPr>
                <w:rFonts w:ascii="Times New Roman" w:hAnsi="Times New Roman" w:cs="Times New Roman"/>
                <w:sz w:val="24"/>
                <w:lang w:val="uk-UA"/>
              </w:rPr>
              <w:t xml:space="preserve">Трудову діяльність розпочала в 1965 році вихователем дитячого закладу.  З </w:t>
            </w:r>
            <w:r>
              <w:rPr>
                <w:rFonts w:ascii="Times New Roman" w:hAnsi="Times New Roman" w:cs="Times New Roman"/>
                <w:sz w:val="24"/>
              </w:rPr>
              <w:t xml:space="preserve"> 196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5644A">
              <w:rPr>
                <w:rFonts w:ascii="Times New Roman" w:hAnsi="Times New Roman" w:cs="Times New Roman"/>
                <w:sz w:val="24"/>
                <w:lang w:val="uk-UA"/>
              </w:rPr>
              <w:t xml:space="preserve">року </w:t>
            </w:r>
            <w:r>
              <w:rPr>
                <w:rFonts w:ascii="Times New Roman" w:hAnsi="Times New Roman" w:cs="Times New Roman"/>
                <w:sz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теперішній час</w:t>
            </w:r>
            <w:r w:rsidR="00BF01CF">
              <w:rPr>
                <w:rFonts w:ascii="Times New Roman" w:hAnsi="Times New Roman" w:cs="Times New Roman"/>
                <w:sz w:val="24"/>
                <w:lang w:val="uk-UA"/>
              </w:rPr>
              <w:t xml:space="preserve"> працює на судноремонтному заводі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55644A">
              <w:rPr>
                <w:rFonts w:ascii="Times New Roman" w:hAnsi="Times New Roman" w:cs="Times New Roman"/>
                <w:sz w:val="24"/>
                <w:lang w:val="uk-UA"/>
              </w:rPr>
              <w:t>З 1975 року одна з перших в країні займає посаду жінки-керівника в МНС</w:t>
            </w:r>
            <w:r w:rsidR="00BD0B7F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200A97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E31071">
              <w:rPr>
                <w:rFonts w:ascii="Times New Roman" w:hAnsi="Times New Roman" w:cs="Times New Roman"/>
                <w:sz w:val="24"/>
                <w:lang w:val="uk-UA"/>
              </w:rPr>
              <w:t xml:space="preserve">Декілька років очолювала одразу дві служби підприємства – пожежно-технічну частину та воєнізованої охорони. </w:t>
            </w:r>
            <w:r w:rsidR="007559C2">
              <w:rPr>
                <w:rFonts w:ascii="Times New Roman" w:hAnsi="Times New Roman" w:cs="Times New Roman"/>
                <w:sz w:val="24"/>
                <w:lang w:val="uk-UA"/>
              </w:rPr>
              <w:t>Зарекомендувала себе як  т</w:t>
            </w:r>
            <w:r w:rsidR="00E31071">
              <w:rPr>
                <w:rFonts w:ascii="Times New Roman" w:hAnsi="Times New Roman" w:cs="Times New Roman"/>
                <w:sz w:val="24"/>
                <w:lang w:val="uk-UA"/>
              </w:rPr>
              <w:t>алановитий керівник та чудовий організатор</w:t>
            </w:r>
            <w:r w:rsidR="007559C2">
              <w:rPr>
                <w:rFonts w:ascii="Times New Roman" w:hAnsi="Times New Roman" w:cs="Times New Roman"/>
                <w:sz w:val="24"/>
                <w:lang w:val="uk-UA"/>
              </w:rPr>
              <w:t>,</w:t>
            </w:r>
            <w:r w:rsidR="00E31071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7559C2">
              <w:rPr>
                <w:rFonts w:ascii="Times New Roman" w:hAnsi="Times New Roman" w:cs="Times New Roman"/>
                <w:sz w:val="24"/>
                <w:lang w:val="uk-UA"/>
              </w:rPr>
              <w:t xml:space="preserve">вимоглива до виконання обов’язків,  </w:t>
            </w:r>
            <w:r w:rsidR="00E31071">
              <w:rPr>
                <w:rFonts w:ascii="Times New Roman" w:hAnsi="Times New Roman" w:cs="Times New Roman"/>
                <w:sz w:val="24"/>
                <w:lang w:val="uk-UA"/>
              </w:rPr>
              <w:t>віддала багато сил та енергії для створення служби охорони</w:t>
            </w:r>
            <w:r w:rsidR="00AB5926">
              <w:rPr>
                <w:rFonts w:ascii="Times New Roman" w:hAnsi="Times New Roman" w:cs="Times New Roman"/>
                <w:sz w:val="24"/>
                <w:lang w:val="uk-UA"/>
              </w:rPr>
              <w:t xml:space="preserve"> заводу</w:t>
            </w:r>
            <w:r w:rsidR="00E31071"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AB5926">
              <w:rPr>
                <w:rFonts w:ascii="Times New Roman" w:hAnsi="Times New Roman" w:cs="Times New Roman"/>
                <w:sz w:val="24"/>
                <w:lang w:val="uk-UA"/>
              </w:rPr>
              <w:t xml:space="preserve">Під її керівництвом на заводі постійно впроваджуються нові технології в пожежно-технічному та рятувальному напрямках. Головним  професійним кредо  вважає збереження людського життя. 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>Тісно співпрацює з Чорноморським відділення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 Державної служби з надзвичайних ситуацій, неодноразово брала участь  у ліквідації пожеж та інших надзв</w:t>
            </w:r>
            <w:r w:rsidR="007559C2">
              <w:rPr>
                <w:rFonts w:ascii="Times New Roman" w:hAnsi="Times New Roman" w:cs="Times New Roman"/>
                <w:sz w:val="24"/>
                <w:lang w:val="uk-UA"/>
              </w:rPr>
              <w:t>ичайних ситуацій у нашому місті.</w:t>
            </w:r>
          </w:p>
          <w:p w:rsidR="0027680E" w:rsidRPr="0027680E" w:rsidRDefault="00262789" w:rsidP="0027680E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200A97">
              <w:rPr>
                <w:rFonts w:ascii="Times New Roman" w:hAnsi="Times New Roman" w:cs="Times New Roman"/>
                <w:sz w:val="24"/>
                <w:lang w:val="uk-UA"/>
              </w:rPr>
              <w:t xml:space="preserve">   Як 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>голова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 правління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 садового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 xml:space="preserve">  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 товариства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 w:rsidR="0027680E" w:rsidRPr="00157EB4">
              <w:rPr>
                <w:rFonts w:ascii="Times New Roman" w:hAnsi="Times New Roman" w:cs="Times New Roman"/>
                <w:sz w:val="24"/>
              </w:rPr>
              <w:t>“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>Судноремонтник</w:t>
            </w:r>
            <w:r w:rsidR="0027680E" w:rsidRPr="00157EB4">
              <w:rPr>
                <w:rFonts w:ascii="Times New Roman" w:hAnsi="Times New Roman" w:cs="Times New Roman"/>
                <w:sz w:val="24"/>
              </w:rPr>
              <w:t>”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 xml:space="preserve">   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бере </w:t>
            </w:r>
          </w:p>
          <w:p w:rsidR="0027680E" w:rsidRDefault="001A00E9" w:rsidP="0027680E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активну участь 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у </w:t>
            </w:r>
            <w:r w:rsidR="00691013">
              <w:rPr>
                <w:rFonts w:ascii="Times New Roman" w:hAnsi="Times New Roman" w:cs="Times New Roman"/>
                <w:sz w:val="24"/>
                <w:lang w:val="uk-UA"/>
              </w:rPr>
              <w:t>благоустрої</w:t>
            </w:r>
            <w:r w:rsidR="00200A97">
              <w:rPr>
                <w:rFonts w:ascii="Times New Roman" w:hAnsi="Times New Roman" w:cs="Times New Roman"/>
                <w:sz w:val="24"/>
                <w:lang w:val="uk-UA"/>
              </w:rPr>
              <w:t xml:space="preserve"> нашого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міста, у вирішенні соціально-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>побутових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проблем мешканців</w:t>
            </w:r>
            <w:r w:rsidR="0027680E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6279FB">
              <w:rPr>
                <w:rFonts w:ascii="Times New Roman" w:hAnsi="Times New Roman" w:cs="Times New Roman"/>
                <w:sz w:val="24"/>
                <w:lang w:val="uk-UA"/>
              </w:rPr>
              <w:t>садового товариства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  <w:r w:rsidR="00CE0A1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    </w:t>
            </w:r>
          </w:p>
          <w:p w:rsidR="00262789" w:rsidRPr="0088375D" w:rsidRDefault="005E1EDF" w:rsidP="00C349E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За </w:t>
            </w:r>
            <w:r w:rsidR="00614CA4">
              <w:rPr>
                <w:rFonts w:ascii="Times New Roman" w:hAnsi="Times New Roman" w:cs="Times New Roman"/>
                <w:sz w:val="24"/>
                <w:lang w:val="uk-UA"/>
              </w:rPr>
              <w:t xml:space="preserve">багаторічну працю </w:t>
            </w:r>
            <w:r w:rsidR="00C349E9">
              <w:rPr>
                <w:rFonts w:ascii="Times New Roman" w:hAnsi="Times New Roman" w:cs="Times New Roman"/>
                <w:sz w:val="24"/>
                <w:lang w:val="uk-UA"/>
              </w:rPr>
              <w:t xml:space="preserve">та вагомий внесок у розвиток підприємства </w:t>
            </w:r>
            <w:r w:rsidR="00614CA4">
              <w:rPr>
                <w:rFonts w:ascii="Times New Roman" w:hAnsi="Times New Roman" w:cs="Times New Roman"/>
                <w:sz w:val="24"/>
                <w:lang w:val="uk-UA"/>
              </w:rPr>
              <w:t>нагороджена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 нагрудним  знаком </w:t>
            </w:r>
            <w:r w:rsidR="006D48AB" w:rsidRPr="006D48AB">
              <w:rPr>
                <w:rFonts w:ascii="Times New Roman" w:hAnsi="Times New Roman" w:cs="Times New Roman"/>
                <w:sz w:val="24"/>
              </w:rPr>
              <w:t>“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>Почесний працівник морського і річкового транспорту</w:t>
            </w:r>
            <w:r w:rsidR="006D48AB" w:rsidRPr="006D48AB">
              <w:rPr>
                <w:rFonts w:ascii="Times New Roman" w:hAnsi="Times New Roman" w:cs="Times New Roman"/>
                <w:sz w:val="24"/>
              </w:rPr>
              <w:t>"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 та 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багатьма Почесними </w:t>
            </w:r>
            <w:r w:rsidR="00262789">
              <w:rPr>
                <w:rFonts w:ascii="Times New Roman" w:hAnsi="Times New Roman" w:cs="Times New Roman"/>
                <w:sz w:val="24"/>
              </w:rPr>
              <w:t>грамотами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E0553D">
              <w:rPr>
                <w:rFonts w:ascii="Times New Roman" w:hAnsi="Times New Roman" w:cs="Times New Roman"/>
                <w:sz w:val="24"/>
                <w:lang w:val="uk-UA"/>
              </w:rPr>
              <w:t>і</w:t>
            </w:r>
            <w:r w:rsidR="006D48AB">
              <w:rPr>
                <w:rFonts w:ascii="Times New Roman" w:hAnsi="Times New Roman" w:cs="Times New Roman"/>
                <w:sz w:val="24"/>
                <w:lang w:val="uk-UA"/>
              </w:rPr>
              <w:t xml:space="preserve"> подяками.</w:t>
            </w:r>
            <w:r w:rsidR="0026278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14CA4">
              <w:rPr>
                <w:rFonts w:ascii="Times New Roman" w:hAnsi="Times New Roman" w:cs="Times New Roman"/>
                <w:sz w:val="24"/>
                <w:lang w:val="uk-UA"/>
              </w:rPr>
              <w:t>Переможниця  міського конкурсу</w:t>
            </w:r>
            <w:r w:rsidR="00614CA4" w:rsidRPr="00614CA4">
              <w:rPr>
                <w:rFonts w:ascii="Times New Roman" w:hAnsi="Times New Roman" w:cs="Times New Roman"/>
                <w:sz w:val="24"/>
              </w:rPr>
              <w:t xml:space="preserve"> ”</w:t>
            </w:r>
            <w:r w:rsidR="00614CA4">
              <w:rPr>
                <w:rFonts w:ascii="Times New Roman" w:hAnsi="Times New Roman" w:cs="Times New Roman"/>
                <w:sz w:val="24"/>
                <w:lang w:val="uk-UA"/>
              </w:rPr>
              <w:t>Жінка року</w:t>
            </w:r>
            <w:r w:rsidR="00614CA4" w:rsidRPr="00614CA4">
              <w:rPr>
                <w:rFonts w:ascii="Times New Roman" w:hAnsi="Times New Roman" w:cs="Times New Roman"/>
                <w:sz w:val="24"/>
              </w:rPr>
              <w:t>”</w:t>
            </w:r>
            <w:r w:rsidR="00614CA4">
              <w:rPr>
                <w:rFonts w:ascii="Times New Roman" w:hAnsi="Times New Roman" w:cs="Times New Roman"/>
                <w:sz w:val="24"/>
                <w:lang w:val="uk-UA"/>
              </w:rPr>
              <w:t xml:space="preserve"> в номінації </w:t>
            </w:r>
            <w:r w:rsidR="00614CA4" w:rsidRPr="00614CA4">
              <w:rPr>
                <w:rFonts w:ascii="Times New Roman" w:hAnsi="Times New Roman" w:cs="Times New Roman"/>
                <w:sz w:val="24"/>
              </w:rPr>
              <w:t>“</w:t>
            </w:r>
            <w:r w:rsidR="00614CA4">
              <w:rPr>
                <w:rFonts w:ascii="Times New Roman" w:hAnsi="Times New Roman" w:cs="Times New Roman"/>
                <w:sz w:val="24"/>
                <w:lang w:val="uk-UA"/>
              </w:rPr>
              <w:t>Промисловість, будівництво, енергетика, транспорт і зв’язок</w:t>
            </w:r>
            <w:r w:rsidR="00614CA4" w:rsidRPr="00614CA4">
              <w:rPr>
                <w:rFonts w:ascii="Times New Roman" w:hAnsi="Times New Roman" w:cs="Times New Roman"/>
                <w:sz w:val="24"/>
              </w:rPr>
              <w:t>”</w:t>
            </w:r>
            <w:r w:rsidR="00614CA4">
              <w:rPr>
                <w:rFonts w:ascii="Times New Roman" w:hAnsi="Times New Roman" w:cs="Times New Roman"/>
                <w:sz w:val="24"/>
                <w:lang w:val="uk-UA"/>
              </w:rPr>
              <w:t>.</w:t>
            </w:r>
          </w:p>
          <w:p w:rsidR="009D1ABB" w:rsidRPr="009D1ABB" w:rsidRDefault="009D1ABB" w:rsidP="00C349E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027B01" w:rsidRPr="007F0DCA" w:rsidRDefault="00027B01" w:rsidP="00C60DC7">
            <w:pPr>
              <w:rPr>
                <w:rFonts w:ascii="Times New Roman" w:hAnsi="Times New Roman" w:cs="Times New Roman"/>
                <w:sz w:val="24"/>
              </w:rPr>
            </w:pPr>
          </w:p>
          <w:p w:rsidR="00262789" w:rsidRDefault="00262789" w:rsidP="0026278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Адміністрація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Приватного акціонерного товариства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1344">
              <w:rPr>
                <w:rFonts w:ascii="Times New Roman" w:hAnsi="Times New Roman" w:cs="Times New Roman"/>
                <w:sz w:val="24"/>
              </w:rPr>
              <w:t>“</w:t>
            </w:r>
            <w:r w:rsidR="00B02092">
              <w:rPr>
                <w:rFonts w:ascii="Times New Roman" w:hAnsi="Times New Roman" w:cs="Times New Roman"/>
                <w:sz w:val="24"/>
                <w:lang w:val="uk-UA"/>
              </w:rPr>
              <w:t>ІСРЗ</w:t>
            </w:r>
            <w:r w:rsidRPr="005B1344">
              <w:rPr>
                <w:rFonts w:ascii="Times New Roman" w:hAnsi="Times New Roman" w:cs="Times New Roman"/>
                <w:sz w:val="24"/>
              </w:rPr>
              <w:t>”</w:t>
            </w:r>
          </w:p>
          <w:p w:rsidR="00262789" w:rsidRPr="001B66B6" w:rsidRDefault="00262789" w:rsidP="00262789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2789" w:rsidRDefault="00262789" w:rsidP="0026278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Первинна профспілкова  організація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802B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1344">
              <w:rPr>
                <w:rFonts w:ascii="Times New Roman" w:hAnsi="Times New Roman" w:cs="Times New Roman"/>
                <w:sz w:val="24"/>
              </w:rPr>
              <w:t>“</w:t>
            </w:r>
            <w:r w:rsidR="00B02092">
              <w:rPr>
                <w:rFonts w:ascii="Times New Roman" w:hAnsi="Times New Roman" w:cs="Times New Roman"/>
                <w:sz w:val="24"/>
                <w:lang w:val="uk-UA"/>
              </w:rPr>
              <w:t>ІСРЗ</w:t>
            </w:r>
            <w:r w:rsidRPr="005B1344">
              <w:rPr>
                <w:rFonts w:ascii="Times New Roman" w:hAnsi="Times New Roman" w:cs="Times New Roman"/>
                <w:sz w:val="24"/>
              </w:rPr>
              <w:t>”</w:t>
            </w:r>
          </w:p>
          <w:p w:rsidR="00262789" w:rsidRPr="001B66B6" w:rsidRDefault="00262789" w:rsidP="00262789">
            <w:pPr>
              <w:ind w:left="360"/>
              <w:rPr>
                <w:rFonts w:ascii="Times New Roman" w:hAnsi="Times New Roman" w:cs="Times New Roman"/>
                <w:sz w:val="24"/>
              </w:rPr>
            </w:pPr>
          </w:p>
          <w:p w:rsidR="00262789" w:rsidRPr="00064AC4" w:rsidRDefault="00262789" w:rsidP="00262789">
            <w:pPr>
              <w:tabs>
                <w:tab w:val="left" w:pos="884"/>
              </w:tabs>
              <w:rPr>
                <w:rFonts w:ascii="Times New Roman" w:hAnsi="Times New Roman" w:cs="Times New Roman"/>
                <w:sz w:val="24"/>
              </w:rPr>
            </w:pPr>
          </w:p>
          <w:p w:rsidR="00027B01" w:rsidRPr="007F0DCA" w:rsidRDefault="00027B01" w:rsidP="00C60DC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D46F5" w:rsidTr="00027B01">
        <w:trPr>
          <w:trHeight w:val="70"/>
        </w:trPr>
        <w:tc>
          <w:tcPr>
            <w:tcW w:w="534" w:type="dxa"/>
          </w:tcPr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. </w:t>
            </w: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Pr="002037B2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2835" w:type="dxa"/>
          </w:tcPr>
          <w:p w:rsidR="00DD46F5" w:rsidRDefault="00DD46F5" w:rsidP="009D1AB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DD46F5" w:rsidRDefault="00DD46F5" w:rsidP="009D1AB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жухаров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</w:t>
            </w:r>
          </w:p>
          <w:p w:rsidR="00DD46F5" w:rsidRDefault="00DD46F5" w:rsidP="009D1AB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9D1ABB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Анатолій Васильович</w:t>
            </w:r>
          </w:p>
          <w:p w:rsidR="00DD46F5" w:rsidRDefault="00DD46F5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C13CDF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Pr="0008799F" w:rsidRDefault="00DD46F5" w:rsidP="00AA1AE0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  <w:tc>
          <w:tcPr>
            <w:tcW w:w="8221" w:type="dxa"/>
          </w:tcPr>
          <w:p w:rsidR="00DD46F5" w:rsidRDefault="00DD46F5" w:rsidP="009D1ABB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1941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.  Пенсіонер.  Голова комітету ветеранів праці та </w:t>
            </w:r>
            <w:r w:rsidRPr="00EA0AD3">
              <w:rPr>
                <w:rFonts w:ascii="Times New Roman" w:hAnsi="Times New Roman" w:cs="Times New Roman"/>
                <w:sz w:val="24"/>
                <w:lang w:val="uk-UA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дітей війни</w:t>
            </w:r>
            <w:r w:rsidRPr="00EA0AD3">
              <w:rPr>
                <w:rFonts w:ascii="Times New Roman" w:hAnsi="Times New Roman" w:cs="Times New Roman"/>
                <w:sz w:val="24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міської організації ветеранів. Почесний працівник  морського та річкового транспорту України. Один з організаторів ветеранського руху у                      м. Чорноморську. </w:t>
            </w:r>
          </w:p>
          <w:p w:rsidR="00DD46F5" w:rsidRPr="00262789" w:rsidRDefault="00DD46F5" w:rsidP="00DD46F5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Трудову діяльність розпочав у 1963 році в морському торговельному порту,  де пропрацював  47 років.  Пройшов трудовий шлях від водія до заступника начальника відділу кадрів, неодноразово  обирався до складу профспілкового комітету порту. Активно працює у складі ветеранської організації  міста, відстоює права та свободи  старшого покоління, проводить  військово-патріотичну роботу з виховання молоді. Веде активну громадську діяльність у місті – виконував роботу в багатьох громадських комісіях,  формуваннях,  об’єднаннях, неодноразово призначався головою дільничних виборчих комісій з підготовки та проведення виборів. За багаторічну трудову діяльність у морському торговельному порту та особистий внесок у становлення та розвиток нашого міста неодноразово нагороджений нагрудними знаками, медалями, почесними грамотами та подяками. Зарекомендував себе як керівник виключно принциповий, добросовісний, справедливий.</w:t>
            </w:r>
          </w:p>
        </w:tc>
        <w:tc>
          <w:tcPr>
            <w:tcW w:w="4111" w:type="dxa"/>
          </w:tcPr>
          <w:p w:rsidR="00DD46F5" w:rsidRPr="002037B2" w:rsidRDefault="00DD46F5" w:rsidP="002037B2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DD46F5" w:rsidRPr="00D6299F" w:rsidRDefault="00DD46F5" w:rsidP="009D1A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А</w:t>
            </w:r>
            <w:r w:rsidRPr="00D6299F">
              <w:rPr>
                <w:rFonts w:ascii="Times New Roman" w:hAnsi="Times New Roman" w:cs="Times New Roman"/>
                <w:sz w:val="24"/>
                <w:lang w:val="uk-UA"/>
              </w:rPr>
              <w:t xml:space="preserve">дміністрація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та трудовий колектив </w:t>
            </w:r>
            <w:r w:rsidRPr="00D6299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299F"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підприємства </w:t>
            </w:r>
            <w:r w:rsidRPr="00D6299F">
              <w:rPr>
                <w:rFonts w:ascii="Times New Roman" w:hAnsi="Times New Roman" w:cs="Times New Roman"/>
                <w:sz w:val="24"/>
              </w:rPr>
              <w:t>“</w:t>
            </w:r>
            <w:r w:rsidRPr="00D6299F">
              <w:rPr>
                <w:rFonts w:ascii="Times New Roman" w:hAnsi="Times New Roman" w:cs="Times New Roman"/>
                <w:sz w:val="24"/>
                <w:lang w:val="uk-UA"/>
              </w:rPr>
              <w:t xml:space="preserve">Морський торговельний порт </w:t>
            </w:r>
            <w:r w:rsidRPr="00D6299F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 w:rsidRPr="00D6299F">
              <w:rPr>
                <w:rFonts w:ascii="Times New Roman" w:hAnsi="Times New Roman" w:cs="Times New Roman"/>
                <w:sz w:val="24"/>
                <w:lang w:val="uk-UA"/>
              </w:rPr>
              <w:t>Чорноморськ</w:t>
            </w:r>
            <w:proofErr w:type="spellEnd"/>
            <w:r w:rsidRPr="00D6299F">
              <w:rPr>
                <w:rFonts w:ascii="Times New Roman" w:hAnsi="Times New Roman" w:cs="Times New Roman"/>
                <w:sz w:val="24"/>
              </w:rPr>
              <w:t>”</w:t>
            </w:r>
          </w:p>
          <w:p w:rsidR="00DD46F5" w:rsidRDefault="00DD46F5" w:rsidP="009D1ABB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DD46F5" w:rsidRPr="00976AB6" w:rsidRDefault="00DD46F5" w:rsidP="009D1A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 w:rsidRPr="00976AB6">
              <w:rPr>
                <w:rFonts w:ascii="Times New Roman" w:hAnsi="Times New Roman" w:cs="Times New Roman"/>
                <w:sz w:val="24"/>
                <w:lang w:val="uk-UA"/>
              </w:rPr>
              <w:t>Рада організації ветеранів  України м. Чорноморська</w:t>
            </w:r>
          </w:p>
          <w:p w:rsidR="00DD46F5" w:rsidRPr="00264176" w:rsidRDefault="00DD46F5" w:rsidP="009D1ABB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DD46F5" w:rsidRPr="00BA36CD" w:rsidRDefault="00DD46F5" w:rsidP="009D1AB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Первинні організації ветеранів</w:t>
            </w:r>
            <w:r w:rsidRPr="00BA36CD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  <w:p w:rsidR="00DD46F5" w:rsidRDefault="00DD46F5" w:rsidP="009D1ABB">
            <w:pPr>
              <w:ind w:left="720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державного підприємства </w:t>
            </w:r>
            <w:r w:rsidRPr="00B45EDE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Морський торговельний порт </w:t>
            </w:r>
            <w:r w:rsidRPr="00B45EDE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Чорноморськ</w:t>
            </w:r>
            <w:proofErr w:type="spellEnd"/>
            <w:r w:rsidRPr="00B45EDE">
              <w:rPr>
                <w:rFonts w:ascii="Times New Roman" w:hAnsi="Times New Roman" w:cs="Times New Roman"/>
                <w:sz w:val="24"/>
              </w:rPr>
              <w:t>”</w:t>
            </w:r>
          </w:p>
          <w:p w:rsidR="00DD46F5" w:rsidRPr="00B45EDE" w:rsidRDefault="00DD46F5" w:rsidP="009D1ABB">
            <w:pPr>
              <w:ind w:left="720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DD46F5" w:rsidRPr="009D1ABB" w:rsidRDefault="00DD46F5" w:rsidP="00DD46F5">
            <w:pPr>
              <w:tabs>
                <w:tab w:val="left" w:pos="884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DD46F5" w:rsidTr="00027B01">
        <w:trPr>
          <w:trHeight w:val="70"/>
        </w:trPr>
        <w:tc>
          <w:tcPr>
            <w:tcW w:w="534" w:type="dxa"/>
          </w:tcPr>
          <w:p w:rsidR="00DD46F5" w:rsidRDefault="00DD46F5" w:rsidP="005B1A8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617D42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.</w:t>
            </w:r>
            <w:proofErr w:type="gramEnd"/>
          </w:p>
        </w:tc>
        <w:tc>
          <w:tcPr>
            <w:tcW w:w="2835" w:type="dxa"/>
          </w:tcPr>
          <w:p w:rsidR="00DD46F5" w:rsidRDefault="00DD46F5" w:rsidP="009D1AB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       </w:t>
            </w:r>
          </w:p>
          <w:p w:rsidR="00DD46F5" w:rsidRDefault="00DD46F5" w:rsidP="009D1AB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Якимов</w:t>
            </w:r>
          </w:p>
          <w:p w:rsidR="00DD46F5" w:rsidRPr="003F1866" w:rsidRDefault="00DD46F5" w:rsidP="009D1AB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Василь Павлович</w:t>
            </w:r>
          </w:p>
          <w:p w:rsidR="00DD46F5" w:rsidRDefault="00DD46F5" w:rsidP="009D1ABB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262789">
            <w:pPr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  <w:p w:rsidR="00DD46F5" w:rsidRDefault="00DD46F5" w:rsidP="00C13CD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8221" w:type="dxa"/>
          </w:tcPr>
          <w:p w:rsidR="00DD46F5" w:rsidRDefault="00DD46F5" w:rsidP="009D1ABB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DD46F5" w:rsidRDefault="00DD46F5" w:rsidP="009D1ABB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1956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.  Заступник генерального директора з виробничих питань </w:t>
            </w:r>
            <w:r w:rsidR="00EA0AD3">
              <w:rPr>
                <w:rFonts w:ascii="Times New Roman" w:hAnsi="Times New Roman" w:cs="Times New Roman"/>
                <w:sz w:val="24"/>
                <w:lang w:val="uk-UA"/>
              </w:rPr>
              <w:t>приватного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акціонерного товариства «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». Працює на даному підприємстві вже більше 26-ти років, пройшовши шлях від старшого диспетчера, начальника відділу до заступника голови Правління акціонерного товариства. </w:t>
            </w:r>
          </w:p>
          <w:p w:rsidR="00DD46F5" w:rsidRDefault="00DD46F5" w:rsidP="009D1ABB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За участю Василя Павловича відбувалось становлення підприємства та розвиток нових направлень діяльності. За активну участь у розробці проекту з будівництва вітчизняних автомобілів за програмою АВТО ЗАЗ – ДЕУ, розвиток вітчизняного автотранспорту та організацію міжнародних перевезень – Наказом Президента України було присвоєно звання «Почесний робітник транспорту України» та нагороджений орденом «За заслуги 3-ої ступені».</w:t>
            </w:r>
          </w:p>
          <w:p w:rsidR="00DD46F5" w:rsidRDefault="00DD46F5" w:rsidP="009D1ABB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     За період своєї трудової діяльності в м. Чорноморську працював 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морському торговельному порту, був депутатом трьох скликань міської ради, членом Правління «Лікарняної каси». Бере  активну участь у громадському житті міста, є членом комісії з надзвичайних ситуацій та берегоукріпленню при виконавчому комітеті Чорноморської міської ради. Неодноразово нагороджувався Почесними грамотами та Подяками за досягнення в транспортній галузі.</w:t>
            </w:r>
          </w:p>
          <w:p w:rsidR="00DD46F5" w:rsidRPr="009B76E5" w:rsidRDefault="00DD46F5" w:rsidP="001D4674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4111" w:type="dxa"/>
          </w:tcPr>
          <w:p w:rsidR="00DD46F5" w:rsidRPr="007023D3" w:rsidRDefault="00DD46F5" w:rsidP="00550F55">
            <w:pPr>
              <w:pStyle w:val="a4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DD46F5" w:rsidRPr="00262789" w:rsidRDefault="00DD46F5" w:rsidP="009D1ABB">
            <w:pPr>
              <w:pStyle w:val="a4"/>
              <w:numPr>
                <w:ilvl w:val="0"/>
                <w:numId w:val="14"/>
              </w:numPr>
              <w:tabs>
                <w:tab w:val="left" w:pos="884"/>
              </w:tabs>
              <w:ind w:left="743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Трудовий колектив, адміністрація   ПАТ </w:t>
            </w:r>
            <w:r w:rsidRPr="00262789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 w:rsidRPr="00262789">
              <w:rPr>
                <w:rFonts w:ascii="Times New Roman" w:hAnsi="Times New Roman" w:cs="Times New Roman"/>
                <w:sz w:val="24"/>
              </w:rPr>
              <w:t>”</w:t>
            </w:r>
          </w:p>
          <w:p w:rsidR="00DD46F5" w:rsidRPr="000B2195" w:rsidRDefault="00DD46F5" w:rsidP="009D1ABB">
            <w:pPr>
              <w:pStyle w:val="a4"/>
              <w:tabs>
                <w:tab w:val="left" w:pos="884"/>
              </w:tabs>
              <w:ind w:left="743"/>
              <w:rPr>
                <w:rFonts w:ascii="Times New Roman" w:hAnsi="Times New Roman" w:cs="Times New Roman"/>
                <w:sz w:val="24"/>
              </w:rPr>
            </w:pPr>
          </w:p>
          <w:p w:rsidR="00DD46F5" w:rsidRPr="00262789" w:rsidRDefault="00DD46F5" w:rsidP="009D1ABB">
            <w:pPr>
              <w:pStyle w:val="a4"/>
              <w:numPr>
                <w:ilvl w:val="0"/>
                <w:numId w:val="14"/>
              </w:numPr>
              <w:tabs>
                <w:tab w:val="left" w:pos="884"/>
              </w:tabs>
              <w:ind w:left="743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Профспілковий комітет  ПАТ </w:t>
            </w:r>
            <w:r w:rsidRPr="00262789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 w:rsidRPr="00262789">
              <w:rPr>
                <w:rFonts w:ascii="Times New Roman" w:hAnsi="Times New Roman" w:cs="Times New Roman"/>
                <w:sz w:val="24"/>
              </w:rPr>
              <w:t>”</w:t>
            </w:r>
          </w:p>
          <w:p w:rsidR="00DD46F5" w:rsidRPr="00262789" w:rsidRDefault="00DD46F5" w:rsidP="009D1ABB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DD46F5" w:rsidRPr="00262789" w:rsidRDefault="00DD46F5" w:rsidP="009D1ABB">
            <w:pPr>
              <w:pStyle w:val="a4"/>
              <w:tabs>
                <w:tab w:val="left" w:pos="884"/>
              </w:tabs>
              <w:ind w:left="743"/>
              <w:rPr>
                <w:rFonts w:ascii="Times New Roman" w:hAnsi="Times New Roman" w:cs="Times New Roman"/>
                <w:sz w:val="24"/>
              </w:rPr>
            </w:pPr>
          </w:p>
          <w:p w:rsidR="00DD46F5" w:rsidRPr="000B2195" w:rsidRDefault="00DD46F5" w:rsidP="009D1ABB">
            <w:pPr>
              <w:pStyle w:val="a4"/>
              <w:numPr>
                <w:ilvl w:val="0"/>
                <w:numId w:val="14"/>
              </w:numPr>
              <w:tabs>
                <w:tab w:val="left" w:pos="884"/>
              </w:tabs>
              <w:ind w:left="743" w:hanging="28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Наглядова Рада ПАТ </w:t>
            </w:r>
            <w:r w:rsidRPr="00262789">
              <w:rPr>
                <w:rFonts w:ascii="Times New Roman" w:hAnsi="Times New Roman" w:cs="Times New Roman"/>
                <w:sz w:val="24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Іллічівськзовніштранс</w:t>
            </w:r>
            <w:proofErr w:type="spellEnd"/>
            <w:r w:rsidRPr="00262789">
              <w:rPr>
                <w:rFonts w:ascii="Times New Roman" w:hAnsi="Times New Roman" w:cs="Times New Roman"/>
                <w:sz w:val="24"/>
              </w:rPr>
              <w:t>”</w:t>
            </w:r>
          </w:p>
          <w:p w:rsidR="00DD46F5" w:rsidRPr="009D1ABB" w:rsidRDefault="00DD46F5" w:rsidP="009D1ABB">
            <w:pPr>
              <w:tabs>
                <w:tab w:val="left" w:pos="884"/>
              </w:tabs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DD46F5" w:rsidRPr="003B3DC2" w:rsidRDefault="00DD46F5" w:rsidP="009D1ABB">
            <w:pPr>
              <w:pStyle w:val="a4"/>
              <w:tabs>
                <w:tab w:val="left" w:pos="884"/>
              </w:tabs>
              <w:ind w:left="74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</w:tc>
      </w:tr>
    </w:tbl>
    <w:p w:rsidR="00DA0CA7" w:rsidRPr="002037B2" w:rsidRDefault="00DA0CA7" w:rsidP="002037B2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sectPr w:rsidR="00DA0CA7" w:rsidRPr="002037B2" w:rsidSect="00C326B2">
      <w:pgSz w:w="16838" w:h="11906" w:orient="landscape"/>
      <w:pgMar w:top="567" w:right="1134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BDC" w:rsidRDefault="00B03BDC" w:rsidP="005A60EE">
      <w:pPr>
        <w:spacing w:after="0" w:line="240" w:lineRule="auto"/>
      </w:pPr>
      <w:r>
        <w:separator/>
      </w:r>
    </w:p>
  </w:endnote>
  <w:endnote w:type="continuationSeparator" w:id="0">
    <w:p w:rsidR="00B03BDC" w:rsidRDefault="00B03BDC" w:rsidP="005A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BDC" w:rsidRDefault="00B03BDC" w:rsidP="005A60EE">
      <w:pPr>
        <w:spacing w:after="0" w:line="240" w:lineRule="auto"/>
      </w:pPr>
      <w:r>
        <w:separator/>
      </w:r>
    </w:p>
  </w:footnote>
  <w:footnote w:type="continuationSeparator" w:id="0">
    <w:p w:rsidR="00B03BDC" w:rsidRDefault="00B03BDC" w:rsidP="005A6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06C9B"/>
    <w:multiLevelType w:val="hybridMultilevel"/>
    <w:tmpl w:val="7F1864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23D7B"/>
    <w:multiLevelType w:val="hybridMultilevel"/>
    <w:tmpl w:val="B5562AD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421E48"/>
    <w:multiLevelType w:val="hybridMultilevel"/>
    <w:tmpl w:val="CBBA56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738FA"/>
    <w:multiLevelType w:val="hybridMultilevel"/>
    <w:tmpl w:val="12E662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5B39A5"/>
    <w:multiLevelType w:val="hybridMultilevel"/>
    <w:tmpl w:val="734A58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A39F9"/>
    <w:multiLevelType w:val="hybridMultilevel"/>
    <w:tmpl w:val="EE4C74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F2240"/>
    <w:multiLevelType w:val="hybridMultilevel"/>
    <w:tmpl w:val="8C8C5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A2148A"/>
    <w:multiLevelType w:val="hybridMultilevel"/>
    <w:tmpl w:val="B3F2C31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8B32A6"/>
    <w:multiLevelType w:val="hybridMultilevel"/>
    <w:tmpl w:val="90A456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D0021B"/>
    <w:multiLevelType w:val="hybridMultilevel"/>
    <w:tmpl w:val="42C0103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6B3743"/>
    <w:multiLevelType w:val="hybridMultilevel"/>
    <w:tmpl w:val="988A4C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2266A"/>
    <w:multiLevelType w:val="hybridMultilevel"/>
    <w:tmpl w:val="CC8CD42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B960423"/>
    <w:multiLevelType w:val="hybridMultilevel"/>
    <w:tmpl w:val="207A3F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AF03AE"/>
    <w:multiLevelType w:val="hybridMultilevel"/>
    <w:tmpl w:val="F19483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5"/>
  </w:num>
  <w:num w:numId="5">
    <w:abstractNumId w:val="13"/>
  </w:num>
  <w:num w:numId="6">
    <w:abstractNumId w:val="7"/>
  </w:num>
  <w:num w:numId="7">
    <w:abstractNumId w:val="0"/>
  </w:num>
  <w:num w:numId="8">
    <w:abstractNumId w:val="3"/>
  </w:num>
  <w:num w:numId="9">
    <w:abstractNumId w:val="11"/>
  </w:num>
  <w:num w:numId="10">
    <w:abstractNumId w:val="10"/>
  </w:num>
  <w:num w:numId="11">
    <w:abstractNumId w:val="1"/>
  </w:num>
  <w:num w:numId="12">
    <w:abstractNumId w:val="2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CA7"/>
    <w:rsid w:val="00006011"/>
    <w:rsid w:val="00027B01"/>
    <w:rsid w:val="00037623"/>
    <w:rsid w:val="000543D0"/>
    <w:rsid w:val="00064AC4"/>
    <w:rsid w:val="00066A14"/>
    <w:rsid w:val="000802A3"/>
    <w:rsid w:val="0008081C"/>
    <w:rsid w:val="0008799F"/>
    <w:rsid w:val="00087EA8"/>
    <w:rsid w:val="000933FD"/>
    <w:rsid w:val="000A3DAA"/>
    <w:rsid w:val="000A5D3E"/>
    <w:rsid w:val="000A64AE"/>
    <w:rsid w:val="000B2195"/>
    <w:rsid w:val="000C29D5"/>
    <w:rsid w:val="000C5ECD"/>
    <w:rsid w:val="000E70E1"/>
    <w:rsid w:val="00130345"/>
    <w:rsid w:val="001352A9"/>
    <w:rsid w:val="00145D83"/>
    <w:rsid w:val="001527E4"/>
    <w:rsid w:val="00157EB4"/>
    <w:rsid w:val="00162E2C"/>
    <w:rsid w:val="00186118"/>
    <w:rsid w:val="0019663C"/>
    <w:rsid w:val="001A00E9"/>
    <w:rsid w:val="001A7B6C"/>
    <w:rsid w:val="001B66B6"/>
    <w:rsid w:val="001D4674"/>
    <w:rsid w:val="001D5A56"/>
    <w:rsid w:val="001F5D2D"/>
    <w:rsid w:val="00200A97"/>
    <w:rsid w:val="002012DC"/>
    <w:rsid w:val="002037B2"/>
    <w:rsid w:val="002110F6"/>
    <w:rsid w:val="00217171"/>
    <w:rsid w:val="00220E1B"/>
    <w:rsid w:val="002338AF"/>
    <w:rsid w:val="00255B7C"/>
    <w:rsid w:val="00262789"/>
    <w:rsid w:val="00264176"/>
    <w:rsid w:val="0027680E"/>
    <w:rsid w:val="00284AFC"/>
    <w:rsid w:val="00291149"/>
    <w:rsid w:val="002C12E5"/>
    <w:rsid w:val="002D6066"/>
    <w:rsid w:val="002E000A"/>
    <w:rsid w:val="002F062F"/>
    <w:rsid w:val="002F7917"/>
    <w:rsid w:val="00316FAA"/>
    <w:rsid w:val="00346CE3"/>
    <w:rsid w:val="00374E37"/>
    <w:rsid w:val="003754DA"/>
    <w:rsid w:val="00380091"/>
    <w:rsid w:val="00390E01"/>
    <w:rsid w:val="00395D5C"/>
    <w:rsid w:val="003962FB"/>
    <w:rsid w:val="003B3DC2"/>
    <w:rsid w:val="003D3B53"/>
    <w:rsid w:val="003F1866"/>
    <w:rsid w:val="004342CF"/>
    <w:rsid w:val="00447741"/>
    <w:rsid w:val="004514AA"/>
    <w:rsid w:val="004605A2"/>
    <w:rsid w:val="004628D3"/>
    <w:rsid w:val="004651AA"/>
    <w:rsid w:val="00477CBB"/>
    <w:rsid w:val="00482DE6"/>
    <w:rsid w:val="00485930"/>
    <w:rsid w:val="00492B02"/>
    <w:rsid w:val="00497D87"/>
    <w:rsid w:val="004A4189"/>
    <w:rsid w:val="00506054"/>
    <w:rsid w:val="00507F7C"/>
    <w:rsid w:val="005303F5"/>
    <w:rsid w:val="00541FF1"/>
    <w:rsid w:val="00542E7C"/>
    <w:rsid w:val="005469DF"/>
    <w:rsid w:val="00550F55"/>
    <w:rsid w:val="005512D1"/>
    <w:rsid w:val="0055644A"/>
    <w:rsid w:val="00576F29"/>
    <w:rsid w:val="00590A80"/>
    <w:rsid w:val="005919F8"/>
    <w:rsid w:val="005A60EE"/>
    <w:rsid w:val="005B1344"/>
    <w:rsid w:val="005C1188"/>
    <w:rsid w:val="005D70F0"/>
    <w:rsid w:val="005E1EDF"/>
    <w:rsid w:val="005E54C7"/>
    <w:rsid w:val="005F08F9"/>
    <w:rsid w:val="005F3129"/>
    <w:rsid w:val="00610C08"/>
    <w:rsid w:val="00614CA4"/>
    <w:rsid w:val="00615169"/>
    <w:rsid w:val="00623C3B"/>
    <w:rsid w:val="006279FB"/>
    <w:rsid w:val="00642FFF"/>
    <w:rsid w:val="00643CF3"/>
    <w:rsid w:val="00646835"/>
    <w:rsid w:val="006502B9"/>
    <w:rsid w:val="00661168"/>
    <w:rsid w:val="0067625D"/>
    <w:rsid w:val="00676680"/>
    <w:rsid w:val="006769F0"/>
    <w:rsid w:val="00691013"/>
    <w:rsid w:val="006A26C8"/>
    <w:rsid w:val="006A6A92"/>
    <w:rsid w:val="006D0A29"/>
    <w:rsid w:val="006D3E68"/>
    <w:rsid w:val="006D48AB"/>
    <w:rsid w:val="006D74DB"/>
    <w:rsid w:val="006E6AA9"/>
    <w:rsid w:val="006F33F5"/>
    <w:rsid w:val="006F444F"/>
    <w:rsid w:val="006F728E"/>
    <w:rsid w:val="007023D3"/>
    <w:rsid w:val="007043D1"/>
    <w:rsid w:val="007044E4"/>
    <w:rsid w:val="00710D0E"/>
    <w:rsid w:val="007309FE"/>
    <w:rsid w:val="00743027"/>
    <w:rsid w:val="00745E16"/>
    <w:rsid w:val="00752A25"/>
    <w:rsid w:val="007559C2"/>
    <w:rsid w:val="007650D5"/>
    <w:rsid w:val="00776FC5"/>
    <w:rsid w:val="007772D9"/>
    <w:rsid w:val="007802B3"/>
    <w:rsid w:val="00791697"/>
    <w:rsid w:val="007A03C1"/>
    <w:rsid w:val="007A16A1"/>
    <w:rsid w:val="007A5052"/>
    <w:rsid w:val="007B3206"/>
    <w:rsid w:val="007C4BD8"/>
    <w:rsid w:val="007C613E"/>
    <w:rsid w:val="007C78BB"/>
    <w:rsid w:val="007D49CA"/>
    <w:rsid w:val="007D5037"/>
    <w:rsid w:val="007E551D"/>
    <w:rsid w:val="007F0DCA"/>
    <w:rsid w:val="007F2F47"/>
    <w:rsid w:val="00801A2C"/>
    <w:rsid w:val="008048AA"/>
    <w:rsid w:val="0080518C"/>
    <w:rsid w:val="0080583B"/>
    <w:rsid w:val="00812E55"/>
    <w:rsid w:val="00833CCD"/>
    <w:rsid w:val="00847A58"/>
    <w:rsid w:val="00847BF2"/>
    <w:rsid w:val="00852761"/>
    <w:rsid w:val="00862B59"/>
    <w:rsid w:val="00881E71"/>
    <w:rsid w:val="0088375D"/>
    <w:rsid w:val="00892F97"/>
    <w:rsid w:val="008A19F1"/>
    <w:rsid w:val="008B545E"/>
    <w:rsid w:val="008C3961"/>
    <w:rsid w:val="008C6B41"/>
    <w:rsid w:val="008C7D5B"/>
    <w:rsid w:val="008D710C"/>
    <w:rsid w:val="008F144E"/>
    <w:rsid w:val="008F4201"/>
    <w:rsid w:val="008F6AAC"/>
    <w:rsid w:val="008F7E45"/>
    <w:rsid w:val="00904A1C"/>
    <w:rsid w:val="00923969"/>
    <w:rsid w:val="00930666"/>
    <w:rsid w:val="00940909"/>
    <w:rsid w:val="00943F39"/>
    <w:rsid w:val="009443AD"/>
    <w:rsid w:val="00950A8B"/>
    <w:rsid w:val="00962EAE"/>
    <w:rsid w:val="009633F5"/>
    <w:rsid w:val="0096780B"/>
    <w:rsid w:val="00976AB6"/>
    <w:rsid w:val="00983D57"/>
    <w:rsid w:val="009B06C2"/>
    <w:rsid w:val="009B3ECE"/>
    <w:rsid w:val="009B76E5"/>
    <w:rsid w:val="009C3821"/>
    <w:rsid w:val="009D01A7"/>
    <w:rsid w:val="009D1ABB"/>
    <w:rsid w:val="009D307D"/>
    <w:rsid w:val="009E2DD1"/>
    <w:rsid w:val="00A1186C"/>
    <w:rsid w:val="00A17FC8"/>
    <w:rsid w:val="00A230CD"/>
    <w:rsid w:val="00A260BE"/>
    <w:rsid w:val="00A275EA"/>
    <w:rsid w:val="00A6397F"/>
    <w:rsid w:val="00A66C6F"/>
    <w:rsid w:val="00A7166B"/>
    <w:rsid w:val="00A75E4E"/>
    <w:rsid w:val="00A90E53"/>
    <w:rsid w:val="00A9153F"/>
    <w:rsid w:val="00A92D39"/>
    <w:rsid w:val="00AA683F"/>
    <w:rsid w:val="00AB5926"/>
    <w:rsid w:val="00AC0AA8"/>
    <w:rsid w:val="00AE3315"/>
    <w:rsid w:val="00AE7D3B"/>
    <w:rsid w:val="00B02092"/>
    <w:rsid w:val="00B03BDC"/>
    <w:rsid w:val="00B17F81"/>
    <w:rsid w:val="00B3096B"/>
    <w:rsid w:val="00B338F2"/>
    <w:rsid w:val="00B33E07"/>
    <w:rsid w:val="00B44646"/>
    <w:rsid w:val="00B45EDE"/>
    <w:rsid w:val="00B5018C"/>
    <w:rsid w:val="00B85109"/>
    <w:rsid w:val="00BA36CD"/>
    <w:rsid w:val="00BA4D52"/>
    <w:rsid w:val="00BA719A"/>
    <w:rsid w:val="00BB42E4"/>
    <w:rsid w:val="00BB6668"/>
    <w:rsid w:val="00BB6ABF"/>
    <w:rsid w:val="00BC0B7E"/>
    <w:rsid w:val="00BD0B7F"/>
    <w:rsid w:val="00BE2ECA"/>
    <w:rsid w:val="00BF01CF"/>
    <w:rsid w:val="00BF1926"/>
    <w:rsid w:val="00BF4CCF"/>
    <w:rsid w:val="00C03BD2"/>
    <w:rsid w:val="00C04D3F"/>
    <w:rsid w:val="00C05340"/>
    <w:rsid w:val="00C175DD"/>
    <w:rsid w:val="00C326B2"/>
    <w:rsid w:val="00C349E9"/>
    <w:rsid w:val="00C36FC1"/>
    <w:rsid w:val="00C50C16"/>
    <w:rsid w:val="00C521C9"/>
    <w:rsid w:val="00C5251B"/>
    <w:rsid w:val="00C544E5"/>
    <w:rsid w:val="00C755FF"/>
    <w:rsid w:val="00C96F5D"/>
    <w:rsid w:val="00CC6DA5"/>
    <w:rsid w:val="00CE0A1D"/>
    <w:rsid w:val="00CE0DBA"/>
    <w:rsid w:val="00CF2A0F"/>
    <w:rsid w:val="00D02E41"/>
    <w:rsid w:val="00D035D3"/>
    <w:rsid w:val="00D2172B"/>
    <w:rsid w:val="00D33A63"/>
    <w:rsid w:val="00D54CB1"/>
    <w:rsid w:val="00D56D89"/>
    <w:rsid w:val="00D6299F"/>
    <w:rsid w:val="00D65BB5"/>
    <w:rsid w:val="00D67160"/>
    <w:rsid w:val="00D73873"/>
    <w:rsid w:val="00D85C1E"/>
    <w:rsid w:val="00D938CF"/>
    <w:rsid w:val="00DA0CA7"/>
    <w:rsid w:val="00DB6B59"/>
    <w:rsid w:val="00DC25BD"/>
    <w:rsid w:val="00DD46F5"/>
    <w:rsid w:val="00DE72B4"/>
    <w:rsid w:val="00DF6CF2"/>
    <w:rsid w:val="00E0553D"/>
    <w:rsid w:val="00E20044"/>
    <w:rsid w:val="00E31071"/>
    <w:rsid w:val="00E37DF5"/>
    <w:rsid w:val="00E87CED"/>
    <w:rsid w:val="00E92464"/>
    <w:rsid w:val="00EA0AD3"/>
    <w:rsid w:val="00EB3640"/>
    <w:rsid w:val="00ED3DA4"/>
    <w:rsid w:val="00EE0132"/>
    <w:rsid w:val="00EF4C8B"/>
    <w:rsid w:val="00F62D52"/>
    <w:rsid w:val="00F87397"/>
    <w:rsid w:val="00FA325B"/>
    <w:rsid w:val="00FA45E0"/>
    <w:rsid w:val="00FB0DF0"/>
    <w:rsid w:val="00FB2943"/>
    <w:rsid w:val="00FC66A1"/>
    <w:rsid w:val="00FD4BF0"/>
    <w:rsid w:val="00FD6963"/>
    <w:rsid w:val="00FD6E09"/>
    <w:rsid w:val="00FE0DA8"/>
    <w:rsid w:val="00FE4E2F"/>
    <w:rsid w:val="00FE6F72"/>
    <w:rsid w:val="00FF1C02"/>
    <w:rsid w:val="00FF3904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0CA7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A6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60EE"/>
  </w:style>
  <w:style w:type="paragraph" w:styleId="a7">
    <w:name w:val="footer"/>
    <w:basedOn w:val="a"/>
    <w:link w:val="a8"/>
    <w:uiPriority w:val="99"/>
    <w:semiHidden/>
    <w:unhideWhenUsed/>
    <w:rsid w:val="005A6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60EE"/>
  </w:style>
  <w:style w:type="paragraph" w:styleId="a9">
    <w:name w:val="Balloon Text"/>
    <w:basedOn w:val="a"/>
    <w:link w:val="aa"/>
    <w:uiPriority w:val="99"/>
    <w:semiHidden/>
    <w:unhideWhenUsed/>
    <w:rsid w:val="007F0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0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4BF57-7AD5-43B8-9E00-E25A47CEE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3630</TotalTime>
  <Pages>3</Pages>
  <Words>3789</Words>
  <Characters>2161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79</cp:revision>
  <cp:lastPrinted>2018-04-10T08:40:00Z</cp:lastPrinted>
  <dcterms:created xsi:type="dcterms:W3CDTF">2015-03-25T08:10:00Z</dcterms:created>
  <dcterms:modified xsi:type="dcterms:W3CDTF">2018-04-11T08:04:00Z</dcterms:modified>
</cp:coreProperties>
</file>