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tabs>
          <w:tab w:val="left" w:pos="3544"/>
        </w:tabs>
        <w:spacing w:after="0" w:line="240" w:lineRule="auto"/>
        <w:ind w:right="5811"/>
        <w:jc w:val="both"/>
        <w:rPr>
          <w:rFonts w:ascii="Times New Roman" w:hAnsi="Times New Roman" w:cs="Times New Roman"/>
          <w:spacing w:val="2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pacing w:val="2"/>
          <w:sz w:val="24"/>
          <w:szCs w:val="24"/>
          <w:lang w:val="uk-UA"/>
        </w:rPr>
        <w:t>Про затвердження нового складу  адміністративної комісії при виконавчому комітеті Чорноморської міської ради Одеської області</w:t>
      </w: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hd w:val="clear" w:color="auto" w:fill="FFFFFF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 зв’язку з кадровими змінами у виконавчих органах Чорноморської міської ради Одеської області, відповідно до ст. 215 </w:t>
      </w:r>
      <w:r w:rsidRPr="003C7BF2">
        <w:rPr>
          <w:rFonts w:ascii="Times New Roman" w:eastAsia="Calibri" w:hAnsi="Times New Roman" w:cs="Times New Roman"/>
          <w:sz w:val="24"/>
          <w:szCs w:val="24"/>
          <w:lang w:val="uk-UA"/>
        </w:rPr>
        <w:t>Кодексу України про адміністративні правопорушення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6 Положення про адміністративні комісії Української РСР, затвердженого Указом Президії Верховної Ради Української РСР від 9 березня 1988 року № 5540-XI «Про затвердження Положення про адміністративні комісії Української РСР», керуючись 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п.п.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4 п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«б» ч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1 с</w:t>
      </w:r>
      <w:r w:rsidR="003226B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т.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38</w:t>
      </w:r>
      <w:r w:rsidRPr="003C7BF2">
        <w:rPr>
          <w:rFonts w:ascii="Times New Roman" w:hAnsi="Times New Roman" w:cs="Times New Roman"/>
          <w:color w:val="2E2E2E"/>
          <w:sz w:val="24"/>
          <w:szCs w:val="24"/>
          <w:shd w:val="clear" w:color="auto" w:fill="FFFFFF"/>
          <w:lang w:val="uk-UA"/>
        </w:rPr>
        <w:t xml:space="preserve"> </w:t>
      </w:r>
      <w:r w:rsidRPr="003C7BF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Закону України «Про місцеве самоврядування в Україні»,</w:t>
      </w:r>
    </w:p>
    <w:p w:rsidR="00F07869" w:rsidRPr="003C7BF2" w:rsidRDefault="00F07869" w:rsidP="00F0786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C7BF2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виконавчий комітет Чорноморської міської ради Одеської області вирішив:</w:t>
      </w:r>
    </w:p>
    <w:p w:rsidR="00F07869" w:rsidRPr="003C7BF2" w:rsidRDefault="00F07869" w:rsidP="00F0786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Затвердити новий склад адміністративної комісії при виконавчому комітеті Чорноморської міської ради Одеської області (додається).</w:t>
      </w:r>
    </w:p>
    <w:p w:rsidR="00F07869" w:rsidRPr="003C7BF2" w:rsidRDefault="00F07869" w:rsidP="00F07869">
      <w:pPr>
        <w:pStyle w:val="a3"/>
        <w:tabs>
          <w:tab w:val="left" w:pos="851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007B28" w:rsidP="00F0786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Вважати таким, що втратило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чинність рішення виконавчого комітету Чорноморської міської ради Одеської області від 23.03.2017 року № 116 «Про затвердження складу адміністративної комісії </w:t>
      </w:r>
      <w:r w:rsidR="00473F3B" w:rsidRPr="003C7BF2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Чорноморської міської ради»</w:t>
      </w:r>
      <w:r w:rsidR="003F47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  <w:r w:rsidR="00473F3B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07869" w:rsidRPr="003C7BF2" w:rsidRDefault="00F07869" w:rsidP="00F07869">
      <w:pPr>
        <w:pStyle w:val="a3"/>
        <w:tabs>
          <w:tab w:val="left" w:pos="851"/>
        </w:tabs>
        <w:spacing w:after="0" w:line="240" w:lineRule="auto"/>
        <w:ind w:left="540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F07869" w:rsidRPr="003C7BF2" w:rsidRDefault="00F07869" w:rsidP="00F07869">
      <w:pPr>
        <w:pStyle w:val="a3"/>
        <w:numPr>
          <w:ilvl w:val="0"/>
          <w:numId w:val="3"/>
        </w:numPr>
        <w:tabs>
          <w:tab w:val="left" w:pos="851"/>
          <w:tab w:val="left" w:pos="7513"/>
        </w:tabs>
        <w:spacing w:after="0" w:line="240" w:lineRule="auto"/>
        <w:ind w:left="0" w:firstLine="54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керуючого справами Лубковського І. А. </w:t>
      </w:r>
    </w:p>
    <w:p w:rsidR="00F07869" w:rsidRPr="003C7BF2" w:rsidRDefault="00F07869" w:rsidP="00F0786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F07869" w:rsidRPr="003C7BF2" w:rsidRDefault="00F07869" w:rsidP="00F0786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C27229" w:rsidRDefault="00C27229" w:rsidP="00C2722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Виконуючий обов’язки міського голови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ab/>
        <w:t xml:space="preserve">С.Я. Биченко </w:t>
      </w:r>
    </w:p>
    <w:p w:rsidR="00F07869" w:rsidRPr="003C7BF2" w:rsidRDefault="00F07869" w:rsidP="00F07869">
      <w:pPr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pacing w:val="-3"/>
          <w:sz w:val="24"/>
          <w:szCs w:val="24"/>
          <w:lang w:val="uk-UA"/>
        </w:rPr>
        <w:br w:type="page"/>
      </w: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473F3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473F3B" w:rsidP="003226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Узгоджено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Керуючий справами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І.А. Лубковський</w:t>
      </w:r>
    </w:p>
    <w:p w:rsidR="00F07869" w:rsidRPr="003C7BF2" w:rsidRDefault="00F07869" w:rsidP="00F07869">
      <w:pPr>
        <w:pStyle w:val="HTML"/>
        <w:shd w:val="clear" w:color="auto" w:fill="FFFFFF"/>
        <w:tabs>
          <w:tab w:val="clear" w:pos="7328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3226B7" w:rsidP="00F0786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Начальник юридичного відділу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В.В. Охотніков</w:t>
      </w: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525D65" w:rsidP="00F07869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Начальник загального</w:t>
      </w:r>
      <w:r w:rsidR="00F07869"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відділ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</w:t>
      </w:r>
      <w:r w:rsidR="00F07869"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І.В. Темна</w:t>
      </w: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Виконавець: </w:t>
      </w:r>
      <w:r w:rsidR="003F475C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Варижук І.В. </w:t>
      </w:r>
    </w:p>
    <w:p w:rsidR="00F07869" w:rsidRPr="003C7BF2" w:rsidRDefault="00F07869" w:rsidP="00F07869">
      <w:pPr>
        <w:pStyle w:val="HTML"/>
        <w:shd w:val="clear" w:color="auto" w:fill="FFFFFF"/>
        <w:tabs>
          <w:tab w:val="clear" w:pos="916"/>
          <w:tab w:val="clear" w:pos="5496"/>
          <w:tab w:val="clear" w:pos="6412"/>
          <w:tab w:val="clear" w:pos="7328"/>
          <w:tab w:val="clear" w:pos="8244"/>
          <w:tab w:val="clear" w:pos="9160"/>
          <w:tab w:val="left" w:pos="567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Розсилка:  юридичний відділ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F07869" w:rsidRPr="003C7BF2" w:rsidRDefault="00F07869" w:rsidP="00F07869">
      <w:pPr>
        <w:pStyle w:val="HTML"/>
        <w:shd w:val="clear" w:color="auto" w:fill="FFFFFF"/>
        <w:tabs>
          <w:tab w:val="clear" w:pos="2748"/>
          <w:tab w:val="clear" w:pos="3664"/>
          <w:tab w:val="clear" w:pos="4580"/>
          <w:tab w:val="left" w:pos="2977"/>
          <w:tab w:val="left" w:pos="3686"/>
        </w:tabs>
        <w:ind w:firstLine="1134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sz w:val="24"/>
          <w:szCs w:val="24"/>
        </w:rPr>
        <w:t>служба персоналу</w:t>
      </w:r>
      <w:r w:rsidRPr="003C7BF2">
        <w:rPr>
          <w:rFonts w:ascii="Times New Roman" w:hAnsi="Times New Roman" w:cs="Times New Roman"/>
          <w:sz w:val="24"/>
          <w:szCs w:val="24"/>
        </w:rPr>
        <w:tab/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– 1</w:t>
      </w:r>
    </w:p>
    <w:p w:rsidR="00F07869" w:rsidRPr="003C7BF2" w:rsidRDefault="00F07869" w:rsidP="00F07869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ind w:firstLine="1134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загальний відділ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F07869" w:rsidRPr="003C7BF2" w:rsidRDefault="00F07869" w:rsidP="00F07869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i/>
          <w:color w:val="000000"/>
          <w:sz w:val="24"/>
          <w:szCs w:val="24"/>
          <w:bdr w:val="none" w:sz="0" w:space="0" w:color="auto" w:frame="1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3C7BF2" w:rsidRDefault="003C7BF2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</w:p>
    <w:p w:rsidR="00F07869" w:rsidRPr="003C7BF2" w:rsidRDefault="00F07869" w:rsidP="003C7BF2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від ___________2018 року №_____</w:t>
      </w: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473F3B" w:rsidP="00F07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НОВИЙ</w:t>
      </w:r>
      <w:r w:rsidR="00F07869" w:rsidRPr="003C7B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07869" w:rsidRPr="003C7BF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СКЛАД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адміністративної комісії при виконавчому комітеті 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Чорноморської міської ради Одеської області</w:t>
      </w:r>
    </w:p>
    <w:p w:rsidR="00F07869" w:rsidRPr="003C7BF2" w:rsidRDefault="00F07869" w:rsidP="00F078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3F475C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Голова комісії:</w:t>
      </w:r>
    </w:p>
    <w:p w:rsidR="00F07869" w:rsidRPr="003C7BF2" w:rsidRDefault="00F07869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Лубковський </w:t>
      </w:r>
      <w:r w:rsidR="003F475C">
        <w:rPr>
          <w:rFonts w:ascii="Times New Roman" w:hAnsi="Times New Roman" w:cs="Times New Roman"/>
          <w:b/>
          <w:sz w:val="24"/>
          <w:szCs w:val="24"/>
          <w:lang w:val="uk-UA"/>
        </w:rPr>
        <w:t>Ігор Анатолійович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- керуючий справами виконавчого комітету Чорноморської міської ради Одеської області;</w:t>
      </w:r>
    </w:p>
    <w:p w:rsidR="007D0045" w:rsidRPr="003C7BF2" w:rsidRDefault="007D0045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Заступник голови комісії:</w:t>
      </w:r>
    </w:p>
    <w:p w:rsidR="00F07869" w:rsidRPr="003C7BF2" w:rsidRDefault="003F475C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Малий Микола Володимирович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- начальник відділу взаємодії з правоохоронними органами, органами ДСНС, оборонної роботи</w:t>
      </w:r>
      <w:r w:rsid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</w:t>
      </w:r>
      <w:r w:rsidR="00256847"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області.</w:t>
      </w: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7869" w:rsidRPr="003C7BF2" w:rsidRDefault="00F07869" w:rsidP="003F47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Відповідальний секретар комісії:</w:t>
      </w:r>
    </w:p>
    <w:p w:rsidR="00F07869" w:rsidRPr="003C7BF2" w:rsidRDefault="003F475C" w:rsidP="00F024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Варижук Ілля Володимирович</w:t>
      </w:r>
      <w:r w:rsidR="00F07869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– головни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>й спеціаліст юридичного відділу</w:t>
      </w:r>
      <w:r w:rsid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УДРП та ПЗ</w:t>
      </w:r>
      <w:r w:rsid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3C7BF2"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Чорноморської міської ради Одеської області</w:t>
      </w:r>
      <w:r w:rsidR="002568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D0045" w:rsidRPr="003F475C" w:rsidRDefault="00F07869" w:rsidP="003F475C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b/>
          <w:sz w:val="24"/>
          <w:szCs w:val="24"/>
          <w:lang w:val="uk-UA"/>
        </w:rPr>
        <w:t>Члени комісії: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Шевченко Марія В’ячеславівна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начальник технічно-економічного відділу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капітального будівництва Чорноморської міської ради Одеської області; 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Піщев Олег Віталійович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 архітектури та містобудування виконавчого комітету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Тофан Олена Миколаївна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начальника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>управління соціальної політики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Гетьман Руслана Михайлівна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фінансового управління Чорноморської міської ради Одеської області;</w:t>
      </w:r>
    </w:p>
    <w:p w:rsidR="007D0045" w:rsidRPr="003C7BF2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Варабіна Світлана Григорівна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начальник служби персоналу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 Чорноморської міської ради Одеської області; </w:t>
      </w:r>
    </w:p>
    <w:p w:rsidR="00F07869" w:rsidRDefault="003F475C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475C">
        <w:rPr>
          <w:rFonts w:ascii="Times New Roman" w:hAnsi="Times New Roman" w:cs="Times New Roman"/>
          <w:b/>
          <w:sz w:val="24"/>
          <w:szCs w:val="24"/>
          <w:lang w:val="uk-UA"/>
        </w:rPr>
        <w:t>Бражнікова Тетяна Юріївна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</w:t>
      </w:r>
      <w:r w:rsidR="007D0045" w:rsidRPr="003C7BF2">
        <w:rPr>
          <w:rFonts w:ascii="Times New Roman" w:hAnsi="Times New Roman" w:cs="Times New Roman"/>
          <w:sz w:val="24"/>
          <w:szCs w:val="24"/>
          <w:lang w:val="uk-UA"/>
        </w:rPr>
        <w:t xml:space="preserve">відділу ведення державного реєстру виборців виконавчого комітету  Чорноморської міської ради Одеської області. </w:t>
      </w:r>
    </w:p>
    <w:p w:rsidR="00986503" w:rsidRDefault="00986503" w:rsidP="003F47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86503">
        <w:rPr>
          <w:rFonts w:ascii="Times New Roman" w:hAnsi="Times New Roman" w:cs="Times New Roman"/>
          <w:b/>
          <w:sz w:val="24"/>
          <w:szCs w:val="24"/>
          <w:lang w:val="uk-UA"/>
        </w:rPr>
        <w:t>Чухліб</w:t>
      </w:r>
      <w:proofErr w:type="spellEnd"/>
      <w:r w:rsidRPr="009865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Микола Сергійович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головний спеціаліст юридичного відділу </w:t>
      </w:r>
      <w:r w:rsidRPr="003C7BF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УДРП та ПЗ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Чорноморської міської ради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F07869" w:rsidRPr="003C7BF2" w:rsidRDefault="00F07869" w:rsidP="007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D0045" w:rsidRPr="003C7BF2" w:rsidRDefault="007D0045" w:rsidP="007D0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F078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7869" w:rsidRPr="003C7BF2" w:rsidRDefault="00F07869" w:rsidP="00A835DD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3C7BF2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3C7BF2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sectPr w:rsidR="00F07869" w:rsidRPr="003C7BF2" w:rsidSect="004D6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71A01"/>
    <w:multiLevelType w:val="multilevel"/>
    <w:tmpl w:val="89863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1">
    <w:nsid w:val="2EC73C45"/>
    <w:multiLevelType w:val="multilevel"/>
    <w:tmpl w:val="4C76BA1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7" w:hanging="420"/>
      </w:pPr>
      <w:rPr>
        <w:rFonts w:ascii="Times New Roman" w:hAnsi="Times New Roman" w:cs="Times New Roman" w:hint="default"/>
        <w:color w:val="333333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ascii="Arial" w:hAnsi="Arial" w:cs="Arial" w:hint="default"/>
        <w:color w:val="333333"/>
        <w:sz w:val="26"/>
      </w:rPr>
    </w:lvl>
  </w:abstractNum>
  <w:abstractNum w:abstractNumId="2">
    <w:nsid w:val="46AE4D7F"/>
    <w:multiLevelType w:val="hybridMultilevel"/>
    <w:tmpl w:val="182E11B2"/>
    <w:lvl w:ilvl="0" w:tplc="5D969C2E">
      <w:start w:val="1"/>
      <w:numFmt w:val="decimal"/>
      <w:lvlText w:val="%1."/>
      <w:lvlJc w:val="left"/>
      <w:pPr>
        <w:ind w:left="97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874308C"/>
    <w:multiLevelType w:val="hybridMultilevel"/>
    <w:tmpl w:val="3906ECBC"/>
    <w:lvl w:ilvl="0" w:tplc="7EE463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869"/>
    <w:rsid w:val="00007B28"/>
    <w:rsid w:val="001535B5"/>
    <w:rsid w:val="001C1048"/>
    <w:rsid w:val="00256847"/>
    <w:rsid w:val="003226B7"/>
    <w:rsid w:val="003C7BF2"/>
    <w:rsid w:val="003F475C"/>
    <w:rsid w:val="00445AEE"/>
    <w:rsid w:val="00473F3B"/>
    <w:rsid w:val="00525D65"/>
    <w:rsid w:val="005A4538"/>
    <w:rsid w:val="00686565"/>
    <w:rsid w:val="007306A8"/>
    <w:rsid w:val="00757CF3"/>
    <w:rsid w:val="007D0045"/>
    <w:rsid w:val="008D4F16"/>
    <w:rsid w:val="00986503"/>
    <w:rsid w:val="00A835DD"/>
    <w:rsid w:val="00C27229"/>
    <w:rsid w:val="00E9460D"/>
    <w:rsid w:val="00F024B4"/>
    <w:rsid w:val="00F07869"/>
    <w:rsid w:val="00FA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86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07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07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F07869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13</cp:revision>
  <cp:lastPrinted>2018-06-26T05:32:00Z</cp:lastPrinted>
  <dcterms:created xsi:type="dcterms:W3CDTF">2018-04-24T07:35:00Z</dcterms:created>
  <dcterms:modified xsi:type="dcterms:W3CDTF">2018-06-26T06:14:00Z</dcterms:modified>
</cp:coreProperties>
</file>