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86" w:rsidRPr="00894B70" w:rsidRDefault="00AB5A86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5A86" w:rsidRPr="00894B70" w:rsidRDefault="00AB5A86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5A86" w:rsidRPr="00894B70" w:rsidRDefault="00AB5A86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5A86" w:rsidRPr="00894B70" w:rsidRDefault="00AB5A86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5A86" w:rsidRDefault="00AB5A86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B70" w:rsidRDefault="00894B70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B70" w:rsidRPr="00894B70" w:rsidRDefault="00894B70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5A86" w:rsidRPr="00894B70" w:rsidRDefault="00AB5A86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349C" w:rsidRPr="00894B70" w:rsidRDefault="0083349C" w:rsidP="00894B70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349C" w:rsidRPr="00894B70" w:rsidRDefault="0083349C" w:rsidP="00894B70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349C" w:rsidRPr="00894B70" w:rsidRDefault="0083349C" w:rsidP="00894B70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5"/>
        <w:tblW w:w="0" w:type="auto"/>
        <w:tblLook w:val="04A0"/>
      </w:tblPr>
      <w:tblGrid>
        <w:gridCol w:w="4219"/>
      </w:tblGrid>
      <w:tr w:rsidR="0083349C" w:rsidRPr="00FE34E3" w:rsidTr="0083349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83349C" w:rsidRPr="00894B70" w:rsidRDefault="0083349C" w:rsidP="00894B70">
            <w:pPr>
              <w:shd w:val="clear" w:color="auto" w:fill="FFFFFF"/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B5A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025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B5A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</w:t>
            </w:r>
            <w:r w:rsidRPr="00894B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AB5A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Положення</w:t>
            </w:r>
            <w:r w:rsidRPr="00894B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B5A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</w:t>
            </w:r>
          </w:p>
          <w:p w:rsidR="0083349C" w:rsidRPr="00894B70" w:rsidRDefault="00FE34E3" w:rsidP="00894B70">
            <w:pPr>
              <w:shd w:val="clear" w:color="auto" w:fill="FFFFFF"/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адміністративно – господарчу</w:t>
            </w:r>
            <w:r w:rsidR="0083349C" w:rsidRPr="00894B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службу</w:t>
            </w:r>
            <w:r w:rsidR="0083349C" w:rsidRPr="00894B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3349C" w:rsidRPr="00AB5A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виконавчого комітету Чорноморської міської ради Одеської області</w:t>
            </w:r>
          </w:p>
        </w:tc>
      </w:tr>
    </w:tbl>
    <w:p w:rsidR="00AB5A86" w:rsidRPr="00894B70" w:rsidRDefault="00AB5A86" w:rsidP="00894B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349C" w:rsidRPr="00025543" w:rsidRDefault="00225CAC" w:rsidP="0002554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 метою приведення у відповідність до діючого законодавства, в</w:t>
      </w:r>
      <w:r w:rsidR="000255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ідповідно до </w:t>
      </w:r>
      <w:r w:rsidR="00025543"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рішення Чорноморської міської ради Одеської області від 12.03.2016 року № 67-</w:t>
      </w:r>
      <w:r w:rsidR="00025543" w:rsidRPr="00894B70">
        <w:rPr>
          <w:rFonts w:ascii="Times New Roman" w:hAnsi="Times New Roman" w:cs="Times New Roman"/>
          <w:sz w:val="24"/>
          <w:szCs w:val="24"/>
          <w:shd w:val="clear" w:color="auto" w:fill="FFFFFF"/>
        </w:rPr>
        <w:t>VII</w:t>
      </w:r>
      <w:r w:rsidR="00025543"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«Про затвердження структури та загальної численності апарату виконавчих органів Чорноморської міської ради Одеської області»</w:t>
      </w:r>
      <w:r w:rsidR="000B50A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(зі</w:t>
      </w:r>
      <w:r w:rsidR="000255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змінами), </w:t>
      </w:r>
      <w:r w:rsidR="000255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894B70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0255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  <w:r w:rsidR="0083349C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ст.ст. 11</w:t>
      </w:r>
      <w:r w:rsidR="0083349C" w:rsidRPr="00AB5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25CE5" w:rsidRPr="00825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52</w:t>
      </w:r>
      <w:r w:rsidR="00894B70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3349C" w:rsidRPr="00AB5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54 Закону України «Про місцеве самоврядування в Україні»,</w:t>
      </w:r>
    </w:p>
    <w:p w:rsidR="00894B70" w:rsidRDefault="00894B70" w:rsidP="00894B7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5A86" w:rsidRDefault="00894B70" w:rsidP="00894B7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Чорноморської міської ради Одеської області вирішив:</w:t>
      </w:r>
    </w:p>
    <w:p w:rsidR="00894B70" w:rsidRPr="00AB5A86" w:rsidRDefault="00894B70" w:rsidP="00894B7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4B70" w:rsidRDefault="00894B70" w:rsidP="00894B70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 w:rsidRPr="00894B70">
        <w:rPr>
          <w:lang w:val="uk-UA"/>
        </w:rPr>
        <w:t>1. Затвердити Положення про адміністративно – господарч</w:t>
      </w:r>
      <w:r w:rsidR="00FE34E3">
        <w:rPr>
          <w:lang w:val="uk-UA"/>
        </w:rPr>
        <w:t>у</w:t>
      </w:r>
      <w:r w:rsidRPr="00894B70">
        <w:rPr>
          <w:lang w:val="uk-UA"/>
        </w:rPr>
        <w:t xml:space="preserve"> </w:t>
      </w:r>
      <w:r w:rsidR="00FE34E3">
        <w:rPr>
          <w:lang w:val="uk-UA"/>
        </w:rPr>
        <w:t>службу</w:t>
      </w:r>
      <w:r w:rsidRPr="00894B70">
        <w:rPr>
          <w:lang w:val="uk-UA"/>
        </w:rPr>
        <w:t xml:space="preserve"> виконавчого комітету Чорноморської міської ради Одеської області (додається).</w:t>
      </w:r>
    </w:p>
    <w:p w:rsidR="00B02884" w:rsidRPr="00894B70" w:rsidRDefault="00B02884" w:rsidP="00894B70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</w:p>
    <w:p w:rsidR="00894B70" w:rsidRPr="00894B70" w:rsidRDefault="00894B70" w:rsidP="00894B70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uk-UA"/>
        </w:rPr>
      </w:pPr>
      <w:r w:rsidRPr="00894B70">
        <w:rPr>
          <w:lang w:val="uk-UA"/>
        </w:rPr>
        <w:t>2. Контроль за виконанням даного рішення покласти на керуюч</w:t>
      </w:r>
      <w:r w:rsidR="00225CAC">
        <w:rPr>
          <w:lang w:val="uk-UA"/>
        </w:rPr>
        <w:t>у</w:t>
      </w:r>
      <w:r w:rsidRPr="00894B70">
        <w:rPr>
          <w:lang w:val="uk-UA"/>
        </w:rPr>
        <w:t xml:space="preserve"> справами </w:t>
      </w:r>
      <w:r w:rsidR="00FE34E3">
        <w:rPr>
          <w:lang w:val="uk-UA"/>
        </w:rPr>
        <w:t xml:space="preserve">                     </w:t>
      </w:r>
      <w:r w:rsidR="00225CAC">
        <w:rPr>
          <w:lang w:val="uk-UA"/>
        </w:rPr>
        <w:t>Н.В. Кушніренко</w:t>
      </w:r>
      <w:r>
        <w:rPr>
          <w:lang w:val="uk-UA"/>
        </w:rPr>
        <w:t xml:space="preserve">. </w:t>
      </w:r>
    </w:p>
    <w:p w:rsidR="00894B70" w:rsidRDefault="00894B70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> </w:t>
      </w:r>
    </w:p>
    <w:p w:rsidR="00894B70" w:rsidRPr="00894B70" w:rsidRDefault="00894B70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894B70" w:rsidRPr="00894B70" w:rsidRDefault="00894B70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 xml:space="preserve">      </w:t>
      </w:r>
      <w:r w:rsidRPr="00894B70">
        <w:rPr>
          <w:lang w:val="uk-UA"/>
        </w:rPr>
        <w:t>Міський голова                                                                          В.Я. Хмельнюк</w:t>
      </w: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E67846" w:rsidRDefault="00E6784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E67846" w:rsidRDefault="00E6784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E67846" w:rsidRDefault="00E6784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E67846" w:rsidRPr="003C7BF2" w:rsidRDefault="00E67846" w:rsidP="00E678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:rsidR="00E67846" w:rsidRPr="003C7BF2" w:rsidRDefault="00E67846" w:rsidP="00E678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7846" w:rsidRPr="003C7BF2" w:rsidRDefault="00E67846" w:rsidP="00E67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7846" w:rsidRPr="003C7BF2" w:rsidRDefault="00E67846" w:rsidP="00E67846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Керуюч</w:t>
      </w:r>
      <w:r w:rsidR="00225CA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а</w:t>
      </w: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справами</w:t>
      </w: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</w:r>
      <w:r w:rsidR="00225CA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Н.В. Кушніренко</w:t>
      </w:r>
    </w:p>
    <w:p w:rsidR="00E67846" w:rsidRPr="003C7BF2" w:rsidRDefault="00E67846" w:rsidP="00E67846">
      <w:pPr>
        <w:pStyle w:val="HTML"/>
        <w:shd w:val="clear" w:color="auto" w:fill="FFFFFF"/>
        <w:tabs>
          <w:tab w:val="clear" w:pos="7328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Начальник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юридичного</w:t>
      </w:r>
      <w:r w:rsidR="00FE34E3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відділу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 xml:space="preserve">В.В. Охотніков </w:t>
      </w: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FE34E3" w:rsidP="00E67846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Начальник загального відділу</w:t>
      </w:r>
      <w:r w:rsidR="00E67846"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І.В. Темна</w:t>
      </w: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Виконавець: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Борисова Л.В. </w:t>
      </w:r>
    </w:p>
    <w:p w:rsidR="00E67846" w:rsidRPr="003C7BF2" w:rsidRDefault="00E67846" w:rsidP="00E67846">
      <w:pPr>
        <w:pStyle w:val="HTML"/>
        <w:shd w:val="clear" w:color="auto" w:fill="FFFFFF"/>
        <w:tabs>
          <w:tab w:val="clear" w:pos="916"/>
          <w:tab w:val="clear" w:pos="5496"/>
          <w:tab w:val="clear" w:pos="6412"/>
          <w:tab w:val="clear" w:pos="7328"/>
          <w:tab w:val="clear" w:pos="8244"/>
          <w:tab w:val="clear" w:pos="9160"/>
          <w:tab w:val="left" w:pos="567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</w: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E67846" w:rsidRPr="003C7BF2" w:rsidRDefault="00E67846" w:rsidP="00E678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Розсилка:  </w:t>
      </w:r>
    </w:p>
    <w:p w:rsidR="00E67846" w:rsidRDefault="00FE34E3" w:rsidP="00E67846">
      <w:pPr>
        <w:pStyle w:val="HTML"/>
        <w:shd w:val="clear" w:color="auto" w:fill="FFFFFF"/>
        <w:tabs>
          <w:tab w:val="clear" w:pos="2748"/>
          <w:tab w:val="clear" w:pos="3664"/>
          <w:tab w:val="left" w:pos="3686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загальний відділ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– 2</w:t>
      </w:r>
    </w:p>
    <w:p w:rsidR="00E67846" w:rsidRDefault="00FE34E3" w:rsidP="00E67846">
      <w:pPr>
        <w:pStyle w:val="HTML"/>
        <w:shd w:val="clear" w:color="auto" w:fill="FFFFFF"/>
        <w:tabs>
          <w:tab w:val="clear" w:pos="2748"/>
          <w:tab w:val="clear" w:pos="3664"/>
          <w:tab w:val="left" w:pos="3686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адміністративно – господарча</w:t>
      </w:r>
      <w:r w:rsidR="00E678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служба</w:t>
      </w:r>
      <w:r w:rsidR="00E678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– 1 </w:t>
      </w:r>
    </w:p>
    <w:p w:rsidR="00FE34E3" w:rsidRPr="003C7BF2" w:rsidRDefault="00FE34E3" w:rsidP="00E67846">
      <w:pPr>
        <w:pStyle w:val="HTML"/>
        <w:shd w:val="clear" w:color="auto" w:fill="FFFFFF"/>
        <w:tabs>
          <w:tab w:val="clear" w:pos="2748"/>
          <w:tab w:val="clear" w:pos="3664"/>
          <w:tab w:val="left" w:pos="3686"/>
        </w:tabs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служба персоналу - 1</w:t>
      </w: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Pr="00894B70" w:rsidRDefault="00AB5A86" w:rsidP="00894B70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Default="00AB5A86" w:rsidP="00FE34E3">
      <w:pPr>
        <w:spacing w:after="0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FE34E3" w:rsidRPr="00894B70" w:rsidRDefault="00FE34E3" w:rsidP="00FE34E3">
      <w:pPr>
        <w:spacing w:after="0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AB5A86" w:rsidRDefault="00AB5A86" w:rsidP="00E67846">
      <w:pPr>
        <w:spacing w:after="0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E67846" w:rsidRDefault="00E67846" w:rsidP="00E6784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E67846" w:rsidRPr="003C7BF2" w:rsidRDefault="00E67846" w:rsidP="00E6784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E67846" w:rsidRPr="003C7BF2" w:rsidRDefault="00E67846" w:rsidP="00E67846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</w:p>
    <w:p w:rsidR="00E67846" w:rsidRDefault="00E67846" w:rsidP="00E678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r w:rsidR="00225CAC">
        <w:rPr>
          <w:rFonts w:ascii="Times New Roman" w:hAnsi="Times New Roman" w:cs="Times New Roman"/>
          <w:sz w:val="24"/>
          <w:szCs w:val="24"/>
          <w:lang w:val="uk-UA"/>
        </w:rPr>
        <w:t>від ___________2019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року №_____</w:t>
      </w:r>
    </w:p>
    <w:p w:rsidR="00E67846" w:rsidRPr="00894B70" w:rsidRDefault="00E67846" w:rsidP="00E67846">
      <w:pPr>
        <w:spacing w:after="0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C10F4D" w:rsidRPr="00894B70" w:rsidRDefault="00C07BB8" w:rsidP="00894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Style w:val="a4"/>
          <w:rFonts w:ascii="Times New Roman" w:hAnsi="Times New Roman" w:cs="Times New Roman"/>
          <w:sz w:val="24"/>
          <w:szCs w:val="24"/>
          <w:lang w:val="uk-UA"/>
        </w:rPr>
        <w:t>1</w:t>
      </w:r>
      <w:r w:rsidR="00C10F4D" w:rsidRPr="00894B70">
        <w:rPr>
          <w:rStyle w:val="a4"/>
          <w:rFonts w:ascii="Times New Roman" w:hAnsi="Times New Roman" w:cs="Times New Roman"/>
          <w:sz w:val="24"/>
          <w:szCs w:val="24"/>
          <w:lang w:val="uk-UA"/>
        </w:rPr>
        <w:t>. ЗАГАЛЬНІ ПОЛОЖЕННЯ</w:t>
      </w:r>
    </w:p>
    <w:p w:rsidR="00C10F4D" w:rsidRPr="00894B70" w:rsidRDefault="00C07BB8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>Адміністративно – господарч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служба</w:t>
      </w:r>
      <w:r w:rsidR="000B50A7">
        <w:rPr>
          <w:rFonts w:ascii="Times New Roman" w:hAnsi="Times New Roman" w:cs="Times New Roman"/>
          <w:sz w:val="24"/>
          <w:szCs w:val="24"/>
          <w:lang w:val="uk-UA"/>
        </w:rPr>
        <w:t>   (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далі –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служба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>) є структурним підрозділом виконавчого комітету Чорноморської міської ради Одеської област</w:t>
      </w:r>
      <w:r w:rsidR="00B05027">
        <w:rPr>
          <w:rFonts w:ascii="Times New Roman" w:hAnsi="Times New Roman" w:cs="Times New Roman"/>
          <w:sz w:val="24"/>
          <w:szCs w:val="24"/>
          <w:lang w:val="uk-UA"/>
        </w:rPr>
        <w:t>і.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502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 xml:space="preserve"> своїй діяльності </w:t>
      </w:r>
      <w:r w:rsidR="00B05027">
        <w:rPr>
          <w:rFonts w:ascii="Times New Roman" w:hAnsi="Times New Roman" w:cs="Times New Roman"/>
          <w:sz w:val="24"/>
          <w:szCs w:val="24"/>
          <w:lang w:val="uk-UA"/>
        </w:rPr>
        <w:t xml:space="preserve">служба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підзвітна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і підконтрольн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міській раді Одеської області.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Підпорядкована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5027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виконавчому комітету Чорноморської міської ради Одеської області та 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ому голові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05027">
        <w:rPr>
          <w:rFonts w:ascii="Times New Roman" w:hAnsi="Times New Roman" w:cs="Times New Roman"/>
          <w:sz w:val="24"/>
          <w:szCs w:val="24"/>
          <w:lang w:val="uk-UA"/>
        </w:rPr>
        <w:t>Діяльність  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служби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  </w:t>
      </w:r>
      <w:r w:rsidR="00B05027">
        <w:rPr>
          <w:rFonts w:ascii="Times New Roman" w:hAnsi="Times New Roman" w:cs="Times New Roman"/>
          <w:sz w:val="24"/>
          <w:szCs w:val="24"/>
          <w:lang w:val="uk-UA"/>
        </w:rPr>
        <w:t xml:space="preserve">координує та контролює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>еруючий  справами  виконавчого комітету   Чорноморської  міської  ради Одеської області.</w:t>
      </w:r>
    </w:p>
    <w:p w:rsidR="00C10F4D" w:rsidRPr="00894B70" w:rsidRDefault="00C07BB8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1.2. 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В  своїй  діяльності 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служба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керується Конституцією України, Законами України  «Про місцеве самоврядування в Україні», «Про  службу в органах місцевого самоврядування», </w:t>
      </w:r>
      <w:r w:rsidR="008A10FB" w:rsidRPr="00894B70">
        <w:rPr>
          <w:rFonts w:ascii="Times New Roman" w:hAnsi="Times New Roman" w:cs="Times New Roman"/>
          <w:sz w:val="24"/>
          <w:szCs w:val="24"/>
          <w:lang w:val="uk-UA"/>
        </w:rPr>
        <w:t>цим  Положенням</w:t>
      </w:r>
      <w:r w:rsidR="008A10FB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8A10FB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іншими </w:t>
      </w:r>
      <w:r w:rsidR="008A10FB">
        <w:rPr>
          <w:rFonts w:ascii="Times New Roman" w:hAnsi="Times New Roman" w:cs="Times New Roman"/>
          <w:sz w:val="24"/>
          <w:szCs w:val="24"/>
          <w:lang w:val="uk-UA"/>
        </w:rPr>
        <w:t>законодавчими та нормативно-правовими актами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0F4D" w:rsidRPr="00894B70" w:rsidRDefault="00FE34E3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1.3</w:t>
      </w:r>
      <w:r w:rsidR="00C07BB8" w:rsidRPr="00894B70">
        <w:rPr>
          <w:rFonts w:ascii="Times New Roman" w:hAnsi="Times New Roman" w:cs="Times New Roman"/>
          <w:sz w:val="24"/>
          <w:szCs w:val="24"/>
          <w:lang w:val="uk-UA"/>
        </w:rPr>
        <w:t>. Адміністративно – господарч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07BB8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служба</w:t>
      </w:r>
      <w:r w:rsidR="00C07BB8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F4D" w:rsidRPr="00894B70">
        <w:rPr>
          <w:rFonts w:ascii="Times New Roman" w:hAnsi="Times New Roman" w:cs="Times New Roman"/>
          <w:sz w:val="24"/>
          <w:szCs w:val="24"/>
          <w:lang w:val="uk-UA"/>
        </w:rPr>
        <w:t>не є юридичною особою.</w:t>
      </w:r>
    </w:p>
    <w:p w:rsidR="00BA4B9B" w:rsidRPr="00894B70" w:rsidRDefault="00BA4B9B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1.</w:t>
      </w:r>
      <w:r w:rsidR="00FE34E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</w:t>
      </w:r>
      <w:r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="00FE34E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Служба</w:t>
      </w:r>
      <w:r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утримується за кошти міського бюджету. </w:t>
      </w:r>
    </w:p>
    <w:p w:rsidR="00BA4B9B" w:rsidRPr="00894B70" w:rsidRDefault="00FE34E3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1.5</w:t>
      </w:r>
      <w:r w:rsidR="00BA4B9B"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Місцезнаходження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служби</w:t>
      </w:r>
      <w:r w:rsidR="00BA4B9B"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 68003, Одеська область, м.Чорноморськ,   проспект Миру, 33.</w:t>
      </w:r>
    </w:p>
    <w:p w:rsidR="00C07BB8" w:rsidRPr="00894B70" w:rsidRDefault="00C07BB8" w:rsidP="00894B7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C07BB8" w:rsidRPr="00894B70" w:rsidRDefault="00C07BB8" w:rsidP="00894B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894B7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2. СТРУКТУРА</w:t>
      </w:r>
    </w:p>
    <w:p w:rsidR="0029719F" w:rsidRPr="00894B70" w:rsidRDefault="00BA4B9B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56CF7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Гранична</w:t>
      </w:r>
      <w:r w:rsidR="0029719F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чисельність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служби</w:t>
      </w:r>
      <w:r w:rsidR="0029719F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визначається Чорноморською міською радою </w:t>
      </w:r>
      <w:r w:rsidR="00C56CF7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області. </w:t>
      </w:r>
    </w:p>
    <w:p w:rsidR="00C07BB8" w:rsidRPr="00894B70" w:rsidRDefault="00C07BB8" w:rsidP="00894B7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60E65" w:rsidRPr="00894B70" w:rsidRDefault="00C07BB8" w:rsidP="00894B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b/>
          <w:sz w:val="24"/>
          <w:szCs w:val="24"/>
          <w:lang w:val="uk-UA"/>
        </w:rPr>
        <w:t>3. ОСНОВНІ ЗАВДАННЯ</w:t>
      </w:r>
    </w:p>
    <w:p w:rsidR="0004031E" w:rsidRPr="00894B70" w:rsidRDefault="00C07BB8" w:rsidP="00894B7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>3.1. Забезпечення в належному стані адміністративної буді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влі Чорноморської міської ради та</w:t>
      </w:r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її приміщень згідно з правилами та нормами санітарії та пожежної безпеки. </w:t>
      </w:r>
    </w:p>
    <w:p w:rsidR="00C07BB8" w:rsidRPr="00894B70" w:rsidRDefault="00047EF7" w:rsidP="00894B7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3.2. </w:t>
      </w:r>
      <w:r w:rsidR="00250BCC">
        <w:rPr>
          <w:rFonts w:ascii="Times New Roman" w:hAnsi="Times New Roman" w:cs="Times New Roman"/>
          <w:sz w:val="24"/>
          <w:szCs w:val="24"/>
          <w:lang w:val="uk-UA"/>
        </w:rPr>
        <w:t>Організація поточних та капітальних р</w:t>
      </w:r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>емонт</w:t>
      </w:r>
      <w:r w:rsidR="00250BC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250BCC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</w:t>
      </w:r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 адміністративної буд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івлі Чорноморської міської ради та</w:t>
      </w:r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її приміщень. </w:t>
      </w:r>
    </w:p>
    <w:p w:rsidR="0004031E" w:rsidRPr="00894B70" w:rsidRDefault="00B660A9" w:rsidP="00894B7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ab/>
        <w:t xml:space="preserve">3.3. </w:t>
      </w:r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Утримання у технічно справному стані систем </w:t>
      </w:r>
      <w:proofErr w:type="spellStart"/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>тепло-</w:t>
      </w:r>
      <w:proofErr w:type="spellEnd"/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>електро</w:t>
      </w:r>
      <w:r w:rsidR="00047EF7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04031E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, водопостачання, каналізації та систем зв’язку. Вжиття необхідних заходів 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щодо усунення неполадок та аварій. </w:t>
      </w:r>
    </w:p>
    <w:p w:rsidR="00B660A9" w:rsidRPr="00894B70" w:rsidRDefault="00B660A9" w:rsidP="00894B7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ab/>
        <w:t xml:space="preserve">3.4. Забезпечення надійної, економічної і безпечної роботи </w:t>
      </w:r>
      <w:proofErr w:type="spellStart"/>
      <w:r w:rsidRPr="00894B70">
        <w:rPr>
          <w:rFonts w:ascii="Times New Roman" w:hAnsi="Times New Roman" w:cs="Times New Roman"/>
          <w:sz w:val="24"/>
          <w:szCs w:val="24"/>
          <w:lang w:val="uk-UA"/>
        </w:rPr>
        <w:t>енерго-</w:t>
      </w:r>
      <w:proofErr w:type="spellEnd"/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та електроустаткування;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3.5.  Організація контролю за раціональним використанням ресурсів в адміністративній будівлі Чорноморської міської ради Одеської області. </w:t>
      </w:r>
    </w:p>
    <w:p w:rsidR="00B660A9" w:rsidRPr="00871C48" w:rsidRDefault="00B660A9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3.6.  Матеріально-технічне забезпечення </w:t>
      </w:r>
      <w:r w:rsidRPr="00871C48">
        <w:rPr>
          <w:rFonts w:ascii="Times New Roman" w:hAnsi="Times New Roman" w:cs="Times New Roman"/>
          <w:sz w:val="24"/>
          <w:szCs w:val="24"/>
          <w:lang w:val="uk-UA"/>
        </w:rPr>
        <w:t xml:space="preserve">структурних підрозділів виконавчого комітету Чорноморської міської ради. </w:t>
      </w:r>
    </w:p>
    <w:p w:rsidR="00B660A9" w:rsidRPr="00894B70" w:rsidRDefault="00B660A9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>3.7. Зберігання та облік товарно-матеріальних цінностей.</w:t>
      </w:r>
    </w:p>
    <w:p w:rsidR="00B660A9" w:rsidRPr="00894B70" w:rsidRDefault="00871C48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3.8</w:t>
      </w:r>
      <w:r w:rsidR="00B660A9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. Здійснення розгляду звернень громадян та прийом громадян з питань, що відносяться до компетенції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служби</w:t>
      </w:r>
      <w:r w:rsidR="00B660A9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660A9" w:rsidRPr="00894B70" w:rsidRDefault="00B660A9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3.9. Здійснення інших повноважень, покладених на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службу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 відповідно до </w:t>
      </w:r>
      <w:r w:rsidR="008F065E" w:rsidRPr="00894B70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 України. </w:t>
      </w:r>
    </w:p>
    <w:p w:rsidR="008F065E" w:rsidRDefault="008F065E" w:rsidP="00871C4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34E3" w:rsidRPr="00894B70" w:rsidRDefault="00FE34E3" w:rsidP="00871C4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660A9" w:rsidRPr="00894B70" w:rsidRDefault="00B660A9" w:rsidP="00894B7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b/>
          <w:sz w:val="24"/>
          <w:szCs w:val="24"/>
          <w:lang w:val="uk-UA"/>
        </w:rPr>
        <w:t>4. ФУНКЦІЇ</w:t>
      </w:r>
    </w:p>
    <w:p w:rsidR="00A86DDB" w:rsidRPr="00894B70" w:rsidRDefault="00326A7B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4.1. Проведення обстеження будівлі Чорноморської міської ради Одеської області, всіх інженерних мереж з метою визначення їх технічного стану та необхідності проведення ремонту. </w:t>
      </w:r>
      <w:r w:rsidR="00A86DDB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Складання актів технічного стану, дефектів, плану робіт і складання звітності виконаних робіт. </w:t>
      </w:r>
    </w:p>
    <w:p w:rsidR="00A86DDB" w:rsidRPr="00894B70" w:rsidRDefault="00A86DDB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Забезпечує щоденне </w:t>
      </w:r>
      <w:r w:rsidR="00FE34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прибирання </w:t>
      </w: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приміщень адміністративної будівлі Чорноморської міської ради Одеської області.  </w:t>
      </w:r>
    </w:p>
    <w:p w:rsidR="00A86DDB" w:rsidRPr="00894B70" w:rsidRDefault="00A86DDB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4.3. Організовує ремонт та обслуговування адміністративної будівлі Чорноморської міської ради Одеської області та її приміщень. 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разі необхідності залучає для цього підрядні організації. </w:t>
      </w:r>
    </w:p>
    <w:p w:rsidR="00A86DDB" w:rsidRPr="00871C48" w:rsidRDefault="00A86DDB" w:rsidP="00871C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4.4. О</w:t>
      </w: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рганізує та забезпечує поточний та аварійний ремонти систем </w:t>
      </w:r>
      <w:proofErr w:type="spellStart"/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водо-</w:t>
      </w:r>
      <w:proofErr w:type="spellEnd"/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тепло-</w:t>
      </w:r>
      <w:proofErr w:type="spellEnd"/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енергопостачання</w:t>
      </w:r>
      <w:r w:rsidR="008F065E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86DDB" w:rsidRPr="00894B70" w:rsidRDefault="00A86DDB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="00871C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</w:t>
      </w: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дійснює часткову заміну і ремонт труб, вентилів, кранів, засувок і т.д.;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="00871C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4.5</w:t>
      </w: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З</w:t>
      </w: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дійснює часткову заміну розеток, вимикачів, електричних лампових патронів, світильників, автоматичних вимикачів у щитках освітлення і т.д.</w:t>
      </w:r>
    </w:p>
    <w:p w:rsidR="002C6C53" w:rsidRPr="00894B70" w:rsidRDefault="00871C48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4.6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8F065E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рганізує своєчасне проведення планово-застережних ремонтів 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енергоустаткування та мереж.</w:t>
      </w:r>
    </w:p>
    <w:p w:rsidR="002C6C53" w:rsidRPr="00894B70" w:rsidRDefault="00871C48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4.7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рганізує послідовне дотримання працівниками </w:t>
      </w:r>
      <w:r w:rsidR="00FE34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</w:t>
      </w:r>
      <w:r w:rsidR="008F065E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Чорноморської міської ради Одеської області 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режиму енергозбереження та економії, проводить зняття показників електролічильників, тепло лічильників і лічильників холодної води, веде облік показників та своєчасно подає дані до комунальних підприємств, які надають комунальні послуги.</w:t>
      </w:r>
    </w:p>
    <w:p w:rsidR="002C6C53" w:rsidRPr="00894B70" w:rsidRDefault="00871C48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4.8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роводить закупівлю майна: меблів, канцтоварів, господарських товарів, друкованої продукції, електротоварів, інвент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арю та іншого на підставі заяв.</w:t>
      </w:r>
    </w:p>
    <w:p w:rsidR="002C6C53" w:rsidRPr="00894B70" w:rsidRDefault="00871C48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4.9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абезпечує зберігання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майна, яке не використовується. </w:t>
      </w:r>
    </w:p>
    <w:p w:rsidR="002C6C53" w:rsidRPr="00894B70" w:rsidRDefault="00871C48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4.10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Спільно з </w:t>
      </w:r>
      <w:r w:rsidR="00D501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відділом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бухгалтерського обліку та звітності виконавчого комітету Чорноморської міської ради Одеської області  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щорічно проводить інвентаризацію основних засобів і малоцінного інвентарю, що знаходиться 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структурних підрозділах виконавчого комітету Чорноморської міської ради Одеської області. </w:t>
      </w:r>
    </w:p>
    <w:p w:rsidR="002C6C53" w:rsidRPr="00894B70" w:rsidRDefault="002C6C53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</w:t>
      </w:r>
      <w:r w:rsidR="00871C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Г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отує документи (висновки, довідки</w:t>
      </w:r>
      <w:r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акти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на списання основного та малоцінного інвентарю та інш</w:t>
      </w:r>
      <w:r w:rsidR="003A5F39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 майна, в яких немає потреби</w:t>
      </w:r>
      <w:r w:rsidR="008F065E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чи</w:t>
      </w:r>
      <w:r w:rsidR="003A5F39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які знаходяться в непридатному стані. </w:t>
      </w:r>
    </w:p>
    <w:p w:rsidR="002C6C53" w:rsidRPr="00894B70" w:rsidRDefault="00B660A9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71C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дійснює щоденний контроль за станом 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Державного Прапору України, що розміщений на даху адміністративної будівлі  Чорноморської міської ради Одеської області. У разі необхідності в</w:t>
      </w:r>
      <w:r w:rsidR="00ED38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живає заходів щодо його заміни згідно до компетенції служби.</w:t>
      </w:r>
    </w:p>
    <w:p w:rsidR="00B660A9" w:rsidRPr="00B660A9" w:rsidRDefault="00871C48" w:rsidP="00894B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4.13</w:t>
      </w:r>
      <w:r w:rsidR="002C6C53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3A5F3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Готує проекти розпорядчих актів міської ради, її виконавчих органів і міського голови</w:t>
      </w:r>
      <w:r w:rsidR="003A5F39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(за необхідності). </w:t>
      </w:r>
    </w:p>
    <w:p w:rsidR="003A5F39" w:rsidRPr="00894B70" w:rsidRDefault="00B660A9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="00871C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Здійснює розгляд звернень громадян та прийом громадян з питань,</w:t>
      </w:r>
      <w:r w:rsidR="008F065E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відносяться до компетенції </w:t>
      </w:r>
      <w:r w:rsidR="00FE34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служби</w:t>
      </w:r>
      <w:r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660A9" w:rsidRPr="00894B70" w:rsidRDefault="00871C48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4.15</w:t>
      </w:r>
      <w:r w:rsidR="00470190" w:rsidRPr="00894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Здійснює інші повноваження, покладені на </w:t>
      </w:r>
      <w:r w:rsidR="00FE34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службу</w:t>
      </w:r>
      <w:r w:rsidR="00B660A9" w:rsidRPr="00B66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чинного законодавства.</w:t>
      </w:r>
    </w:p>
    <w:p w:rsidR="008F065E" w:rsidRPr="00894B70" w:rsidRDefault="008F065E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065E" w:rsidRPr="00894B70" w:rsidRDefault="008F065E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065E" w:rsidRPr="00894B70" w:rsidRDefault="008F065E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065E" w:rsidRPr="00894B70" w:rsidRDefault="008F065E" w:rsidP="00894B7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065E" w:rsidRPr="00894B70" w:rsidRDefault="008F065E" w:rsidP="00894B7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660A9" w:rsidRPr="00894B70" w:rsidRDefault="00470190" w:rsidP="00894B7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b/>
          <w:sz w:val="24"/>
          <w:szCs w:val="24"/>
          <w:lang w:val="uk-UA"/>
        </w:rPr>
        <w:t>5. ПРАВА</w:t>
      </w:r>
    </w:p>
    <w:p w:rsidR="00470190" w:rsidRPr="00894B70" w:rsidRDefault="00470190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>5.1. Перевіря</w:t>
      </w:r>
      <w:r w:rsidR="008F065E" w:rsidRPr="00894B70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та контролювати дотримання посадовими особами структурних підрозділів виконавчого комітету Чорноморської міської ради </w:t>
      </w:r>
      <w:r w:rsidR="00557B1E"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порядку зберігання матеріальних цінностей, за які вони несуть матеріальну відповідальність, а також утримання їх у належному стані. </w:t>
      </w:r>
    </w:p>
    <w:p w:rsidR="00557B1E" w:rsidRPr="00894B70" w:rsidRDefault="00557B1E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lang w:val="uk-UA"/>
        </w:rPr>
        <w:t>5.2. Отримувати від структурних підрозділів Чорноморської міської ради Одеської області заяв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на пр</w:t>
      </w:r>
      <w:r w:rsidR="00ED38E1">
        <w:rPr>
          <w:rFonts w:ascii="Times New Roman" w:hAnsi="Times New Roman" w:cs="Times New Roman"/>
          <w:sz w:val="24"/>
          <w:szCs w:val="24"/>
          <w:lang w:val="uk-UA"/>
        </w:rPr>
        <w:t>идбання матеріальних цінностей та проведення ремонтних робіт.</w:t>
      </w:r>
    </w:p>
    <w:p w:rsidR="00557B1E" w:rsidRPr="00894B70" w:rsidRDefault="00557B1E" w:rsidP="00894B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5.</w:t>
      </w:r>
      <w:r w:rsidR="008F065E"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</w:t>
      </w:r>
      <w:r w:rsidRPr="00894B7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Одержувати у встановленому порядку від посадових осіб структурних підрозділів виконавчого комітету Чорноморської міської ради Одеської області, керівників підприємств, установ і організацій незалежно від форми власності документи, довідки, інші матеріали, необхідні для виконання покладених на </w:t>
      </w:r>
      <w:r w:rsidR="00FE34E3">
        <w:rPr>
          <w:rFonts w:ascii="Times New Roman" w:hAnsi="Times New Roman" w:cs="Times New Roman"/>
          <w:sz w:val="24"/>
          <w:szCs w:val="24"/>
          <w:lang w:val="uk-UA"/>
        </w:rPr>
        <w:t>службу</w:t>
      </w:r>
      <w:r w:rsidRPr="00894B70">
        <w:rPr>
          <w:rFonts w:ascii="Times New Roman" w:hAnsi="Times New Roman" w:cs="Times New Roman"/>
          <w:sz w:val="24"/>
          <w:szCs w:val="24"/>
          <w:lang w:val="uk-UA"/>
        </w:rPr>
        <w:t xml:space="preserve"> завдань та функцій. </w:t>
      </w:r>
    </w:p>
    <w:p w:rsidR="00557B1E" w:rsidRPr="00894B70" w:rsidRDefault="00557B1E" w:rsidP="00894B7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lang w:val="uk-UA"/>
        </w:rPr>
      </w:pPr>
      <w:r w:rsidRPr="00894B70">
        <w:rPr>
          <w:rStyle w:val="a4"/>
          <w:lang w:val="uk-UA"/>
        </w:rPr>
        <w:t>6. ОРГАНІЗАЦІЯ РОБОТИ</w:t>
      </w:r>
    </w:p>
    <w:p w:rsidR="00557B1E" w:rsidRPr="00894B70" w:rsidRDefault="00557B1E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 xml:space="preserve">        6.1. </w:t>
      </w:r>
      <w:r w:rsidR="00FE34E3">
        <w:rPr>
          <w:lang w:val="uk-UA"/>
        </w:rPr>
        <w:t>Службу</w:t>
      </w:r>
      <w:r w:rsidRPr="00894B70">
        <w:rPr>
          <w:lang w:val="uk-UA"/>
        </w:rPr>
        <w:t xml:space="preserve"> очолює  начальник</w:t>
      </w:r>
      <w:r w:rsidR="00FE34E3">
        <w:rPr>
          <w:lang w:val="uk-UA"/>
        </w:rPr>
        <w:t xml:space="preserve">. </w:t>
      </w:r>
    </w:p>
    <w:p w:rsidR="00557B1E" w:rsidRPr="00894B70" w:rsidRDefault="00557B1E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 xml:space="preserve">        6.2. Виключно начальник </w:t>
      </w:r>
      <w:r w:rsidR="00FE34E3">
        <w:rPr>
          <w:lang w:val="uk-UA"/>
        </w:rPr>
        <w:t>служби</w:t>
      </w:r>
      <w:r w:rsidRPr="00894B70">
        <w:rPr>
          <w:lang w:val="uk-UA"/>
        </w:rPr>
        <w:t xml:space="preserve"> виконує організаційно – розпорядчі</w:t>
      </w:r>
      <w:r w:rsidR="00FE34E3">
        <w:rPr>
          <w:lang w:val="uk-UA"/>
        </w:rPr>
        <w:t xml:space="preserve">, </w:t>
      </w:r>
      <w:proofErr w:type="spellStart"/>
      <w:r w:rsidR="00FE34E3">
        <w:rPr>
          <w:lang w:val="uk-UA"/>
        </w:rPr>
        <w:t>консультативно</w:t>
      </w:r>
      <w:proofErr w:type="spellEnd"/>
      <w:r w:rsidR="00FE34E3">
        <w:rPr>
          <w:lang w:val="uk-UA"/>
        </w:rPr>
        <w:t xml:space="preserve"> - дорадчі</w:t>
      </w:r>
      <w:r w:rsidRPr="00894B70">
        <w:rPr>
          <w:lang w:val="uk-UA"/>
        </w:rPr>
        <w:t xml:space="preserve"> функції </w:t>
      </w:r>
      <w:r w:rsidR="006B61D7" w:rsidRPr="00894B70">
        <w:rPr>
          <w:lang w:val="uk-UA"/>
        </w:rPr>
        <w:t xml:space="preserve">та є матеріально – відповідальною особою. </w:t>
      </w:r>
    </w:p>
    <w:p w:rsidR="00557B1E" w:rsidRPr="00894B70" w:rsidRDefault="00557B1E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>       6</w:t>
      </w:r>
      <w:r w:rsidR="006B61D7" w:rsidRPr="00894B70">
        <w:rPr>
          <w:lang w:val="uk-UA"/>
        </w:rPr>
        <w:t>.3</w:t>
      </w:r>
      <w:r w:rsidRPr="00894B70">
        <w:rPr>
          <w:lang w:val="uk-UA"/>
        </w:rPr>
        <w:t xml:space="preserve">. Начальник  </w:t>
      </w:r>
      <w:r w:rsidR="00FE34E3">
        <w:rPr>
          <w:lang w:val="uk-UA"/>
        </w:rPr>
        <w:t>служби</w:t>
      </w:r>
      <w:r w:rsidRPr="00894B70">
        <w:rPr>
          <w:lang w:val="uk-UA"/>
        </w:rPr>
        <w:t xml:space="preserve"> призначається та звільняється з посади розпорядженням Чорноморського міського голови.</w:t>
      </w:r>
    </w:p>
    <w:p w:rsidR="00557B1E" w:rsidRPr="00894B70" w:rsidRDefault="00557B1E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 xml:space="preserve">        6</w:t>
      </w:r>
      <w:r w:rsidR="006B61D7" w:rsidRPr="00894B70">
        <w:rPr>
          <w:lang w:val="uk-UA"/>
        </w:rPr>
        <w:t>.4</w:t>
      </w:r>
      <w:r w:rsidRPr="00894B70">
        <w:rPr>
          <w:lang w:val="uk-UA"/>
        </w:rPr>
        <w:t>. Інші працівники призначаються та  звільняються  розпорядженням  Чорноморського міського голови  в порядку, передбаченому чинним законодавством України.</w:t>
      </w:r>
    </w:p>
    <w:p w:rsidR="00557B1E" w:rsidRPr="00894B70" w:rsidRDefault="00557B1E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>       6.</w:t>
      </w:r>
      <w:r w:rsidR="006B61D7" w:rsidRPr="00894B70">
        <w:rPr>
          <w:lang w:val="uk-UA"/>
        </w:rPr>
        <w:t>5</w:t>
      </w:r>
      <w:r w:rsidRPr="00894B70">
        <w:rPr>
          <w:lang w:val="uk-UA"/>
        </w:rPr>
        <w:t xml:space="preserve">. Начальник керує </w:t>
      </w:r>
      <w:r w:rsidR="00FE34E3">
        <w:rPr>
          <w:lang w:val="uk-UA"/>
        </w:rPr>
        <w:t>службою</w:t>
      </w:r>
      <w:r w:rsidRPr="00894B70">
        <w:rPr>
          <w:lang w:val="uk-UA"/>
        </w:rPr>
        <w:t xml:space="preserve"> і несе персональну відповідальність за виконання покладених на </w:t>
      </w:r>
      <w:r w:rsidR="00FE34E3">
        <w:rPr>
          <w:lang w:val="uk-UA"/>
        </w:rPr>
        <w:t>службу</w:t>
      </w:r>
      <w:r w:rsidRPr="00894B70">
        <w:rPr>
          <w:lang w:val="uk-UA"/>
        </w:rPr>
        <w:t xml:space="preserve"> обов'язків.  Розподіляє обов'язки між працівниками </w:t>
      </w:r>
      <w:r w:rsidR="00FE34E3">
        <w:rPr>
          <w:lang w:val="uk-UA"/>
        </w:rPr>
        <w:t>служби</w:t>
      </w:r>
      <w:r w:rsidRPr="00894B70">
        <w:rPr>
          <w:lang w:val="uk-UA"/>
        </w:rPr>
        <w:t>,  забезпечує ви</w:t>
      </w:r>
      <w:r w:rsidR="008F065E" w:rsidRPr="00894B70">
        <w:rPr>
          <w:lang w:val="uk-UA"/>
        </w:rPr>
        <w:t xml:space="preserve">соку організованість і належну трудову </w:t>
      </w:r>
      <w:r w:rsidRPr="00894B70">
        <w:rPr>
          <w:lang w:val="uk-UA"/>
        </w:rPr>
        <w:t>дисципліну; відповідає за правильне ведення діловодства, своєчасне проходження, виконання документів</w:t>
      </w:r>
      <w:r w:rsidR="00FE34E3">
        <w:rPr>
          <w:lang w:val="uk-UA"/>
        </w:rPr>
        <w:t>.</w:t>
      </w:r>
      <w:r w:rsidRPr="00894B70">
        <w:rPr>
          <w:lang w:val="uk-UA"/>
        </w:rPr>
        <w:t>.</w:t>
      </w:r>
    </w:p>
    <w:p w:rsidR="00557B1E" w:rsidRPr="00894B70" w:rsidRDefault="00557B1E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>       6</w:t>
      </w:r>
      <w:r w:rsidR="006B61D7" w:rsidRPr="00894B70">
        <w:rPr>
          <w:lang w:val="uk-UA"/>
        </w:rPr>
        <w:t>.6</w:t>
      </w:r>
      <w:r w:rsidRPr="00894B70">
        <w:rPr>
          <w:lang w:val="uk-UA"/>
        </w:rPr>
        <w:t xml:space="preserve">. </w:t>
      </w:r>
      <w:r w:rsidR="000B50A7">
        <w:rPr>
          <w:lang w:val="uk-UA"/>
        </w:rPr>
        <w:t>Начальник служби н</w:t>
      </w:r>
      <w:r w:rsidRPr="00894B70">
        <w:rPr>
          <w:lang w:val="uk-UA"/>
        </w:rPr>
        <w:t xml:space="preserve">адає практичну допомогу  працівникам </w:t>
      </w:r>
      <w:r w:rsidR="00FE34E3">
        <w:rPr>
          <w:lang w:val="uk-UA"/>
        </w:rPr>
        <w:t>служби</w:t>
      </w:r>
      <w:r w:rsidRPr="00894B70">
        <w:rPr>
          <w:lang w:val="uk-UA"/>
        </w:rPr>
        <w:t xml:space="preserve"> щодо виконання ними </w:t>
      </w:r>
      <w:r w:rsidR="000B50A7">
        <w:rPr>
          <w:lang w:val="uk-UA"/>
        </w:rPr>
        <w:t xml:space="preserve">своїх </w:t>
      </w:r>
      <w:r w:rsidRPr="00894B70">
        <w:rPr>
          <w:lang w:val="uk-UA"/>
        </w:rPr>
        <w:t>обов'язків.                   </w:t>
      </w:r>
    </w:p>
    <w:p w:rsidR="006B61D7" w:rsidRPr="00894B70" w:rsidRDefault="006B61D7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6B61D7" w:rsidRPr="00894B70" w:rsidRDefault="006B61D7" w:rsidP="00894B7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lang w:val="uk-UA"/>
        </w:rPr>
      </w:pPr>
      <w:r w:rsidRPr="00894B70">
        <w:rPr>
          <w:b/>
          <w:lang w:val="uk-UA"/>
        </w:rPr>
        <w:t>7. ВІДПОВІДАЛЬНІСТЬ</w:t>
      </w:r>
    </w:p>
    <w:p w:rsidR="006B61D7" w:rsidRPr="00894B70" w:rsidRDefault="006B61D7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ab/>
        <w:t xml:space="preserve">7.1. Всю повноту відповідальності за якість і своєчасність виконання покладених цим Положенням на </w:t>
      </w:r>
      <w:r w:rsidR="00FE34E3">
        <w:rPr>
          <w:lang w:val="uk-UA"/>
        </w:rPr>
        <w:t>службу</w:t>
      </w:r>
      <w:r w:rsidRPr="00894B70">
        <w:rPr>
          <w:lang w:val="uk-UA"/>
        </w:rPr>
        <w:t xml:space="preserve"> завдань та функцій несе начальник </w:t>
      </w:r>
      <w:r w:rsidR="00FE34E3">
        <w:rPr>
          <w:lang w:val="uk-UA"/>
        </w:rPr>
        <w:t>служби</w:t>
      </w:r>
      <w:r w:rsidRPr="00894B70">
        <w:rPr>
          <w:lang w:val="uk-UA"/>
        </w:rPr>
        <w:t xml:space="preserve">. </w:t>
      </w:r>
    </w:p>
    <w:p w:rsidR="00BA4B9B" w:rsidRPr="00894B70" w:rsidRDefault="00BA4B9B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ab/>
      </w:r>
    </w:p>
    <w:p w:rsidR="006B61D7" w:rsidRPr="00894B70" w:rsidRDefault="006B61D7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6B61D7" w:rsidRPr="00894B70" w:rsidRDefault="006B61D7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6B61D7" w:rsidRPr="00894B70" w:rsidRDefault="006B61D7" w:rsidP="00894B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894B70">
        <w:rPr>
          <w:lang w:val="uk-UA"/>
        </w:rPr>
        <w:t>Керуюч</w:t>
      </w:r>
      <w:r w:rsidR="00225CAC">
        <w:rPr>
          <w:lang w:val="uk-UA"/>
        </w:rPr>
        <w:t>а</w:t>
      </w:r>
      <w:r w:rsidRPr="00894B70">
        <w:rPr>
          <w:lang w:val="uk-UA"/>
        </w:rPr>
        <w:t xml:space="preserve"> справами </w:t>
      </w:r>
      <w:r w:rsidRPr="00894B70">
        <w:rPr>
          <w:lang w:val="uk-UA"/>
        </w:rPr>
        <w:tab/>
      </w:r>
      <w:r w:rsidRPr="00894B70">
        <w:rPr>
          <w:lang w:val="uk-UA"/>
        </w:rPr>
        <w:tab/>
      </w:r>
      <w:r w:rsidRPr="00894B70">
        <w:rPr>
          <w:lang w:val="uk-UA"/>
        </w:rPr>
        <w:tab/>
      </w:r>
      <w:r w:rsidRPr="00894B70">
        <w:rPr>
          <w:lang w:val="uk-UA"/>
        </w:rPr>
        <w:tab/>
      </w:r>
      <w:r w:rsidRPr="00894B70">
        <w:rPr>
          <w:lang w:val="uk-UA"/>
        </w:rPr>
        <w:tab/>
      </w:r>
      <w:r w:rsidRPr="00894B70">
        <w:rPr>
          <w:lang w:val="uk-UA"/>
        </w:rPr>
        <w:tab/>
      </w:r>
      <w:r w:rsidRPr="00894B70">
        <w:rPr>
          <w:lang w:val="uk-UA"/>
        </w:rPr>
        <w:tab/>
      </w:r>
      <w:r w:rsidR="00225CAC">
        <w:rPr>
          <w:lang w:val="uk-UA"/>
        </w:rPr>
        <w:t>Н.В. Кушніренко</w:t>
      </w:r>
      <w:r w:rsidRPr="00894B70">
        <w:rPr>
          <w:lang w:val="uk-UA"/>
        </w:rPr>
        <w:t xml:space="preserve"> </w:t>
      </w:r>
    </w:p>
    <w:sectPr w:rsidR="006B61D7" w:rsidRPr="00894B70" w:rsidSect="00660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A7520"/>
    <w:multiLevelType w:val="multilevel"/>
    <w:tmpl w:val="4BBE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10F4D"/>
    <w:rsid w:val="00025543"/>
    <w:rsid w:val="0004031E"/>
    <w:rsid w:val="00040EFA"/>
    <w:rsid w:val="00047EF7"/>
    <w:rsid w:val="000B50A7"/>
    <w:rsid w:val="000F48CD"/>
    <w:rsid w:val="001E7ECC"/>
    <w:rsid w:val="00225CAC"/>
    <w:rsid w:val="00250BCC"/>
    <w:rsid w:val="0029719F"/>
    <w:rsid w:val="002C6C53"/>
    <w:rsid w:val="00326A7B"/>
    <w:rsid w:val="003A5F39"/>
    <w:rsid w:val="00470190"/>
    <w:rsid w:val="00557B1E"/>
    <w:rsid w:val="005E559F"/>
    <w:rsid w:val="00660E65"/>
    <w:rsid w:val="0066431B"/>
    <w:rsid w:val="006A07EC"/>
    <w:rsid w:val="006B61D7"/>
    <w:rsid w:val="007F73FD"/>
    <w:rsid w:val="00825CE5"/>
    <w:rsid w:val="0083349C"/>
    <w:rsid w:val="00871C48"/>
    <w:rsid w:val="00894B70"/>
    <w:rsid w:val="008A10FB"/>
    <w:rsid w:val="008F065E"/>
    <w:rsid w:val="00A22F93"/>
    <w:rsid w:val="00A86DDB"/>
    <w:rsid w:val="00AB5A86"/>
    <w:rsid w:val="00B02884"/>
    <w:rsid w:val="00B05027"/>
    <w:rsid w:val="00B660A9"/>
    <w:rsid w:val="00BA4B9B"/>
    <w:rsid w:val="00C07BB8"/>
    <w:rsid w:val="00C10F4D"/>
    <w:rsid w:val="00C31365"/>
    <w:rsid w:val="00C56CF7"/>
    <w:rsid w:val="00D50158"/>
    <w:rsid w:val="00D959F3"/>
    <w:rsid w:val="00E67846"/>
    <w:rsid w:val="00EC25E0"/>
    <w:rsid w:val="00ED38E1"/>
    <w:rsid w:val="00F00628"/>
    <w:rsid w:val="00FE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65"/>
  </w:style>
  <w:style w:type="paragraph" w:styleId="3">
    <w:name w:val="heading 3"/>
    <w:basedOn w:val="a"/>
    <w:link w:val="30"/>
    <w:uiPriority w:val="9"/>
    <w:qFormat/>
    <w:rsid w:val="00AB5A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0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0F4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B5A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59"/>
    <w:rsid w:val="00833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678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67846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8D30D-851A-43D6-87FA-9FBBD2F8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Biluk</cp:lastModifiedBy>
  <cp:revision>2</cp:revision>
  <cp:lastPrinted>2019-03-28T12:30:00Z</cp:lastPrinted>
  <dcterms:created xsi:type="dcterms:W3CDTF">2019-03-28T12:38:00Z</dcterms:created>
  <dcterms:modified xsi:type="dcterms:W3CDTF">2019-03-28T12:38:00Z</dcterms:modified>
</cp:coreProperties>
</file>