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864" w:rsidRPr="008121D4" w:rsidRDefault="000E7864" w:rsidP="000E7864">
      <w:pPr>
        <w:jc w:val="center"/>
        <w:rPr>
          <w:b/>
          <w:sz w:val="26"/>
          <w:szCs w:val="26"/>
          <w:lang w:val="uk-UA"/>
        </w:rPr>
      </w:pPr>
    </w:p>
    <w:p w:rsidR="000E7864" w:rsidRPr="00152940" w:rsidRDefault="000E7864" w:rsidP="000E7864">
      <w:pPr>
        <w:jc w:val="center"/>
        <w:rPr>
          <w:b/>
          <w:sz w:val="26"/>
          <w:szCs w:val="26"/>
          <w:lang w:val="uk-UA"/>
        </w:rPr>
      </w:pPr>
      <w:r w:rsidRPr="00152940">
        <w:rPr>
          <w:b/>
          <w:sz w:val="26"/>
          <w:szCs w:val="26"/>
          <w:lang w:val="uk-UA"/>
        </w:rPr>
        <w:t xml:space="preserve">Інформація фінансового управління Чорноморської міської ради </w:t>
      </w:r>
    </w:p>
    <w:p w:rsidR="000E7864" w:rsidRPr="00152940" w:rsidRDefault="000E7864" w:rsidP="000E7864">
      <w:pPr>
        <w:jc w:val="center"/>
        <w:rPr>
          <w:b/>
          <w:sz w:val="26"/>
          <w:szCs w:val="26"/>
          <w:lang w:val="uk-UA"/>
        </w:rPr>
      </w:pPr>
      <w:r w:rsidRPr="00152940">
        <w:rPr>
          <w:b/>
          <w:sz w:val="26"/>
          <w:szCs w:val="26"/>
          <w:lang w:val="uk-UA"/>
        </w:rPr>
        <w:t xml:space="preserve">про виконання  бюджету міста Чорноморська </w:t>
      </w:r>
    </w:p>
    <w:p w:rsidR="000E7864" w:rsidRPr="00152940" w:rsidRDefault="000E7864" w:rsidP="000E7864">
      <w:pPr>
        <w:jc w:val="center"/>
        <w:rPr>
          <w:b/>
          <w:sz w:val="26"/>
          <w:szCs w:val="26"/>
          <w:lang w:val="uk-UA"/>
        </w:rPr>
      </w:pPr>
      <w:r w:rsidRPr="00152940">
        <w:rPr>
          <w:b/>
          <w:sz w:val="26"/>
          <w:szCs w:val="26"/>
          <w:lang w:val="uk-UA"/>
        </w:rPr>
        <w:t>за  січень</w:t>
      </w:r>
      <w:r w:rsidR="00E60FEA" w:rsidRPr="00152940">
        <w:rPr>
          <w:b/>
          <w:sz w:val="26"/>
          <w:szCs w:val="26"/>
          <w:lang w:val="uk-UA"/>
        </w:rPr>
        <w:t>-</w:t>
      </w:r>
      <w:r w:rsidR="00190C21" w:rsidRPr="00152940">
        <w:rPr>
          <w:b/>
          <w:sz w:val="26"/>
          <w:szCs w:val="26"/>
          <w:lang w:val="uk-UA"/>
        </w:rPr>
        <w:t>червень</w:t>
      </w:r>
      <w:r w:rsidR="00E60FEA" w:rsidRPr="00152940">
        <w:rPr>
          <w:b/>
          <w:sz w:val="26"/>
          <w:szCs w:val="26"/>
          <w:lang w:val="uk-UA"/>
        </w:rPr>
        <w:t xml:space="preserve"> </w:t>
      </w:r>
      <w:r w:rsidRPr="00152940">
        <w:rPr>
          <w:b/>
          <w:sz w:val="26"/>
          <w:szCs w:val="26"/>
          <w:lang w:val="uk-UA"/>
        </w:rPr>
        <w:t xml:space="preserve"> 20</w:t>
      </w:r>
      <w:r w:rsidR="00CC41DB" w:rsidRPr="00152940">
        <w:rPr>
          <w:b/>
          <w:sz w:val="26"/>
          <w:szCs w:val="26"/>
          <w:lang w:val="uk-UA"/>
        </w:rPr>
        <w:t>20</w:t>
      </w:r>
      <w:r w:rsidRPr="00152940">
        <w:rPr>
          <w:b/>
          <w:sz w:val="26"/>
          <w:szCs w:val="26"/>
          <w:lang w:val="uk-UA"/>
        </w:rPr>
        <w:t xml:space="preserve"> року </w:t>
      </w:r>
    </w:p>
    <w:p w:rsidR="009756AD" w:rsidRPr="00152940" w:rsidRDefault="009756AD" w:rsidP="009756AD">
      <w:pPr>
        <w:jc w:val="center"/>
        <w:rPr>
          <w:b/>
          <w:sz w:val="26"/>
          <w:szCs w:val="26"/>
          <w:lang w:val="uk-UA"/>
        </w:rPr>
      </w:pPr>
    </w:p>
    <w:p w:rsidR="009756AD" w:rsidRPr="00152940" w:rsidRDefault="009756AD" w:rsidP="00187550">
      <w:pPr>
        <w:ind w:firstLine="567"/>
        <w:jc w:val="both"/>
        <w:rPr>
          <w:sz w:val="26"/>
          <w:szCs w:val="26"/>
          <w:lang w:val="uk-UA"/>
        </w:rPr>
      </w:pPr>
      <w:r w:rsidRPr="00152940">
        <w:rPr>
          <w:b/>
          <w:sz w:val="26"/>
          <w:szCs w:val="26"/>
          <w:lang w:val="uk-UA"/>
        </w:rPr>
        <w:t>Показники доходів до бюджету міста Чорноморська</w:t>
      </w:r>
      <w:r w:rsidRPr="00152940">
        <w:rPr>
          <w:sz w:val="26"/>
          <w:szCs w:val="26"/>
          <w:lang w:val="uk-UA"/>
        </w:rPr>
        <w:t xml:space="preserve"> за січень-червень                2020 року виконані на 101,1 % (план - 403 548 104 грн, факт - 408 107 632 грн). Додатково до плану звітного періоду надійшло 4 559 528 грн. Без врахування міжбюджетних трансфертів власних доходів надійшло в сумі 316 673 293 грн, що склало 102,0 % виконання планового показника  ( 310 587 076 грн). В порівнянні  з аналогічним періодом минулого року власні доходи  зменшились на 36 935 658 грн, або на 10,4 %.</w:t>
      </w:r>
    </w:p>
    <w:p w:rsidR="009756AD" w:rsidRPr="00152940" w:rsidRDefault="009756AD" w:rsidP="009756AD">
      <w:pPr>
        <w:jc w:val="both"/>
        <w:rPr>
          <w:sz w:val="26"/>
          <w:szCs w:val="26"/>
          <w:lang w:val="uk-UA"/>
        </w:rPr>
      </w:pPr>
    </w:p>
    <w:p w:rsidR="009756AD" w:rsidRPr="00152940" w:rsidRDefault="009756AD" w:rsidP="009756AD">
      <w:pPr>
        <w:jc w:val="both"/>
        <w:rPr>
          <w:sz w:val="26"/>
          <w:szCs w:val="26"/>
          <w:lang w:val="uk-UA"/>
        </w:rPr>
      </w:pPr>
      <w:r w:rsidRPr="00152940">
        <w:rPr>
          <w:noProof/>
          <w:sz w:val="26"/>
          <w:szCs w:val="26"/>
        </w:rPr>
        <w:drawing>
          <wp:inline distT="0" distB="0" distL="0" distR="0">
            <wp:extent cx="5938106" cy="2297927"/>
            <wp:effectExtent l="19050" t="0" r="24544" b="7123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756AD" w:rsidRPr="00152940" w:rsidRDefault="009756AD" w:rsidP="009756AD">
      <w:pPr>
        <w:jc w:val="both"/>
        <w:rPr>
          <w:sz w:val="26"/>
          <w:szCs w:val="26"/>
          <w:lang w:val="uk-UA"/>
        </w:rPr>
      </w:pPr>
    </w:p>
    <w:p w:rsidR="009756AD" w:rsidRPr="00152940" w:rsidRDefault="009756AD" w:rsidP="009756AD">
      <w:pPr>
        <w:jc w:val="both"/>
        <w:rPr>
          <w:sz w:val="26"/>
          <w:szCs w:val="26"/>
          <w:lang w:val="uk-UA"/>
        </w:rPr>
      </w:pPr>
    </w:p>
    <w:p w:rsidR="009756AD" w:rsidRPr="00152940" w:rsidRDefault="009756AD" w:rsidP="009756AD">
      <w:pPr>
        <w:jc w:val="both"/>
        <w:rPr>
          <w:sz w:val="26"/>
          <w:szCs w:val="26"/>
          <w:lang w:val="uk-UA"/>
        </w:rPr>
      </w:pPr>
      <w:r w:rsidRPr="00152940">
        <w:rPr>
          <w:noProof/>
          <w:sz w:val="26"/>
          <w:szCs w:val="26"/>
        </w:rPr>
        <w:drawing>
          <wp:inline distT="0" distB="0" distL="0" distR="0">
            <wp:extent cx="5936201" cy="3586039"/>
            <wp:effectExtent l="19050" t="0" r="26449" b="0"/>
            <wp:docPr id="7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756AD" w:rsidRPr="00152940" w:rsidRDefault="009756AD" w:rsidP="009756AD">
      <w:pPr>
        <w:jc w:val="both"/>
        <w:rPr>
          <w:sz w:val="26"/>
          <w:szCs w:val="26"/>
          <w:lang w:val="uk-UA"/>
        </w:rPr>
      </w:pPr>
    </w:p>
    <w:p w:rsidR="009756AD" w:rsidRPr="00152940" w:rsidRDefault="009756AD" w:rsidP="009756AD">
      <w:pPr>
        <w:tabs>
          <w:tab w:val="left" w:pos="284"/>
        </w:tabs>
        <w:jc w:val="both"/>
        <w:rPr>
          <w:sz w:val="26"/>
          <w:szCs w:val="26"/>
          <w:lang w:val="uk-UA"/>
        </w:rPr>
      </w:pPr>
    </w:p>
    <w:p w:rsidR="009756AD" w:rsidRPr="00152940" w:rsidRDefault="00187550" w:rsidP="00187550">
      <w:pPr>
        <w:tabs>
          <w:tab w:val="left" w:pos="567"/>
        </w:tabs>
        <w:ind w:firstLine="567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В</w:t>
      </w:r>
      <w:r w:rsidR="009756AD" w:rsidRPr="00152940">
        <w:rPr>
          <w:b/>
          <w:sz w:val="26"/>
          <w:szCs w:val="26"/>
          <w:lang w:val="uk-UA"/>
        </w:rPr>
        <w:t xml:space="preserve"> загальних обсягах надходжень до бюджету міста, субвенції з бюджетів всіх рівнів складають 91 434 339  грн, або 22,4 % всіх  надходжень до бюджету.</w:t>
      </w:r>
    </w:p>
    <w:p w:rsidR="009756AD" w:rsidRPr="00152940" w:rsidRDefault="009756AD" w:rsidP="00187550">
      <w:pPr>
        <w:tabs>
          <w:tab w:val="left" w:pos="567"/>
        </w:tabs>
        <w:ind w:firstLine="567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lastRenderedPageBreak/>
        <w:t xml:space="preserve">Структура субвенцій:          </w:t>
      </w:r>
    </w:p>
    <w:p w:rsidR="009756AD" w:rsidRPr="00152940" w:rsidRDefault="00187550" w:rsidP="00187550">
      <w:pPr>
        <w:pStyle w:val="a6"/>
        <w:numPr>
          <w:ilvl w:val="0"/>
          <w:numId w:val="15"/>
        </w:numPr>
        <w:tabs>
          <w:tab w:val="left" w:pos="567"/>
        </w:tabs>
        <w:ind w:left="567" w:firstLine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  <w:r w:rsidR="009756AD" w:rsidRPr="00152940">
        <w:rPr>
          <w:sz w:val="26"/>
          <w:szCs w:val="26"/>
          <w:lang w:val="uk-UA"/>
        </w:rPr>
        <w:t xml:space="preserve">70 084 618  грн  -  субвенції освітньої галузі; </w:t>
      </w:r>
    </w:p>
    <w:p w:rsidR="009756AD" w:rsidRPr="00152940" w:rsidRDefault="00187550" w:rsidP="00187550">
      <w:pPr>
        <w:pStyle w:val="a6"/>
        <w:numPr>
          <w:ilvl w:val="0"/>
          <w:numId w:val="15"/>
        </w:numPr>
        <w:tabs>
          <w:tab w:val="left" w:pos="567"/>
        </w:tabs>
        <w:ind w:left="567" w:firstLine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  <w:r w:rsidR="009756AD" w:rsidRPr="00152940">
        <w:rPr>
          <w:sz w:val="26"/>
          <w:szCs w:val="26"/>
          <w:lang w:val="uk-UA"/>
        </w:rPr>
        <w:t xml:space="preserve">15 251 590  грн  -  медична субвенція; </w:t>
      </w:r>
    </w:p>
    <w:p w:rsidR="009756AD" w:rsidRPr="00152940" w:rsidRDefault="00187550" w:rsidP="00187550">
      <w:pPr>
        <w:pStyle w:val="a6"/>
        <w:numPr>
          <w:ilvl w:val="0"/>
          <w:numId w:val="15"/>
        </w:numPr>
        <w:tabs>
          <w:tab w:val="left" w:pos="567"/>
        </w:tabs>
        <w:ind w:left="567" w:firstLine="0"/>
        <w:jc w:val="both"/>
        <w:rPr>
          <w:color w:val="000000"/>
          <w:sz w:val="26"/>
          <w:szCs w:val="26"/>
          <w:shd w:val="clear" w:color="auto" w:fill="FFFFFF"/>
          <w:lang w:val="uk-UA"/>
        </w:rPr>
      </w:pPr>
      <w:r>
        <w:rPr>
          <w:sz w:val="26"/>
          <w:szCs w:val="26"/>
          <w:lang w:val="uk-UA"/>
        </w:rPr>
        <w:t xml:space="preserve"> </w:t>
      </w:r>
      <w:r w:rsidR="009756AD" w:rsidRPr="00152940">
        <w:rPr>
          <w:sz w:val="26"/>
          <w:szCs w:val="26"/>
          <w:lang w:val="uk-UA"/>
        </w:rPr>
        <w:t>933 107 грн  -  субвенція на реалізацію Урядової програми "Доступні ліки";</w:t>
      </w:r>
    </w:p>
    <w:p w:rsidR="009756AD" w:rsidRPr="00152940" w:rsidRDefault="00187550" w:rsidP="00187550">
      <w:pPr>
        <w:pStyle w:val="a6"/>
        <w:numPr>
          <w:ilvl w:val="0"/>
          <w:numId w:val="15"/>
        </w:numPr>
        <w:tabs>
          <w:tab w:val="left" w:pos="567"/>
        </w:tabs>
        <w:ind w:left="567" w:firstLine="0"/>
        <w:jc w:val="both"/>
        <w:rPr>
          <w:color w:val="000000"/>
          <w:sz w:val="26"/>
          <w:szCs w:val="26"/>
          <w:shd w:val="clear" w:color="auto" w:fill="FFFFFF"/>
          <w:lang w:val="uk-UA"/>
        </w:rPr>
      </w:pPr>
      <w:r>
        <w:rPr>
          <w:sz w:val="26"/>
          <w:szCs w:val="26"/>
          <w:lang w:val="uk-UA"/>
        </w:rPr>
        <w:t xml:space="preserve"> </w:t>
      </w:r>
      <w:r w:rsidR="009756AD" w:rsidRPr="00152940">
        <w:rPr>
          <w:sz w:val="26"/>
          <w:szCs w:val="26"/>
          <w:lang w:val="uk-UA"/>
        </w:rPr>
        <w:t xml:space="preserve">2 668 833 грн - інші субвенції (соціальний захист населення) у. т. ч.:              2 468 032 грн - субвенція з місцевого бюджету на виконання обласної цільової програми "Доступна медицина на 2018-2020 роки" (доплата до заробітної плати медичним працівникам, які безпосередньо зайняті на </w:t>
      </w:r>
      <w:proofErr w:type="spellStart"/>
      <w:r w:rsidR="009756AD" w:rsidRPr="00152940">
        <w:rPr>
          <w:sz w:val="26"/>
          <w:szCs w:val="26"/>
          <w:lang w:val="uk-UA"/>
        </w:rPr>
        <w:t>работах</w:t>
      </w:r>
      <w:proofErr w:type="spellEnd"/>
      <w:r w:rsidR="009756AD" w:rsidRPr="00152940">
        <w:rPr>
          <w:sz w:val="26"/>
          <w:szCs w:val="26"/>
          <w:lang w:val="uk-UA"/>
        </w:rPr>
        <w:t xml:space="preserve"> з ліквідації захворювання серед людей на </w:t>
      </w:r>
      <w:proofErr w:type="spellStart"/>
      <w:r w:rsidR="009756AD" w:rsidRPr="00152940">
        <w:rPr>
          <w:sz w:val="26"/>
          <w:szCs w:val="26"/>
          <w:lang w:val="uk-UA"/>
        </w:rPr>
        <w:t>коронавірусну</w:t>
      </w:r>
      <w:proofErr w:type="spellEnd"/>
      <w:r w:rsidR="009756AD" w:rsidRPr="00152940">
        <w:rPr>
          <w:sz w:val="26"/>
          <w:szCs w:val="26"/>
          <w:lang w:val="uk-UA"/>
        </w:rPr>
        <w:t xml:space="preserve"> хворобу COVID -19).</w:t>
      </w:r>
    </w:p>
    <w:p w:rsidR="009756AD" w:rsidRPr="00152940" w:rsidRDefault="009756AD" w:rsidP="009756AD">
      <w:pPr>
        <w:tabs>
          <w:tab w:val="left" w:pos="284"/>
        </w:tabs>
        <w:jc w:val="both"/>
        <w:rPr>
          <w:sz w:val="26"/>
          <w:szCs w:val="26"/>
          <w:lang w:val="uk-UA"/>
        </w:rPr>
      </w:pPr>
    </w:p>
    <w:p w:rsidR="009756AD" w:rsidRPr="00152940" w:rsidRDefault="009756AD" w:rsidP="00187550">
      <w:pPr>
        <w:ind w:firstLine="567"/>
        <w:jc w:val="both"/>
        <w:rPr>
          <w:sz w:val="26"/>
          <w:szCs w:val="26"/>
          <w:lang w:val="uk-UA"/>
        </w:rPr>
      </w:pPr>
      <w:r w:rsidRPr="00152940">
        <w:rPr>
          <w:b/>
          <w:sz w:val="26"/>
          <w:szCs w:val="26"/>
          <w:lang w:val="uk-UA"/>
        </w:rPr>
        <w:t>До загального фонду</w:t>
      </w:r>
      <w:r w:rsidRPr="00152940">
        <w:rPr>
          <w:sz w:val="26"/>
          <w:szCs w:val="26"/>
          <w:lang w:val="uk-UA"/>
        </w:rPr>
        <w:t xml:space="preserve"> бюджету міста Чорноморська  надійшло доходів (без врахування міжбюджетних трансфертів) в сумі 304 939 504 грн, що  становить     102,8 % до затвердженого розпису доходів на січень-червень 2020р. Планові показники перевиконані на 8 207 234 грн. В порівнянні з аналогічним періодом 2019 року доходи  зменшились на   2,1  %, або  на 6 663 595 грн. </w:t>
      </w:r>
    </w:p>
    <w:p w:rsidR="009756AD" w:rsidRPr="00152940" w:rsidRDefault="009756AD" w:rsidP="00187550">
      <w:pPr>
        <w:ind w:firstLine="567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>Основними джерелами наповнення міського бюджету залишається податок на доходи фізичних осіб та плата за землю (57,3 % та 24,3 % відповідно у надходженнях загального фонду бюджету без врахування міжбюджетних трансфертів).</w:t>
      </w:r>
    </w:p>
    <w:p w:rsidR="009756AD" w:rsidRPr="00152940" w:rsidRDefault="009756AD" w:rsidP="00187550">
      <w:pPr>
        <w:ind w:firstLine="567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>Відповідно до ст.</w:t>
      </w:r>
      <w:r w:rsidRPr="00152940">
        <w:rPr>
          <w:sz w:val="26"/>
          <w:szCs w:val="26"/>
        </w:rPr>
        <w:t xml:space="preserve"> </w:t>
      </w:r>
      <w:r w:rsidRPr="00152940">
        <w:rPr>
          <w:sz w:val="26"/>
          <w:szCs w:val="26"/>
          <w:lang w:val="uk-UA"/>
        </w:rPr>
        <w:t xml:space="preserve">64 Бюджетного кодексу України до доходів загального фонду бюджетів міст обласного значення належать </w:t>
      </w:r>
      <w:r w:rsidRPr="00152940">
        <w:rPr>
          <w:b/>
          <w:sz w:val="26"/>
          <w:szCs w:val="26"/>
          <w:lang w:val="uk-UA"/>
        </w:rPr>
        <w:t>60 відсотків податку на доходи фізичних осіб</w:t>
      </w:r>
      <w:r w:rsidRPr="00152940">
        <w:rPr>
          <w:sz w:val="26"/>
          <w:szCs w:val="26"/>
          <w:lang w:val="uk-UA"/>
        </w:rPr>
        <w:t xml:space="preserve"> (25 % зараховується до державного бюджету, 15 % - до обласного).</w:t>
      </w:r>
    </w:p>
    <w:p w:rsidR="009756AD" w:rsidRPr="00152940" w:rsidRDefault="009756AD" w:rsidP="00187550">
      <w:pPr>
        <w:ind w:firstLine="567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>Так, за січень</w:t>
      </w:r>
      <w:r w:rsidRPr="00152940">
        <w:rPr>
          <w:sz w:val="26"/>
          <w:szCs w:val="26"/>
        </w:rPr>
        <w:t>-</w:t>
      </w:r>
      <w:r w:rsidRPr="00152940">
        <w:rPr>
          <w:sz w:val="26"/>
          <w:szCs w:val="26"/>
          <w:lang w:val="uk-UA"/>
        </w:rPr>
        <w:t>червень 2020 року податку на доходи фізичних осіб до бюджету міста надійшло в сумі  174 603 918 грн. Планові показники  за звітний період виконані на 101,6 %. В порівнянні з відповідним періодом минулого року надходження збільшились на 3,4 %, або на 5 776 810 грн.</w:t>
      </w:r>
    </w:p>
    <w:p w:rsidR="009756AD" w:rsidRPr="00152940" w:rsidRDefault="009756AD" w:rsidP="00187550">
      <w:pPr>
        <w:ind w:firstLine="567"/>
        <w:jc w:val="both"/>
        <w:rPr>
          <w:sz w:val="26"/>
          <w:szCs w:val="26"/>
          <w:lang w:val="uk-UA"/>
        </w:rPr>
      </w:pPr>
      <w:r w:rsidRPr="00152940">
        <w:rPr>
          <w:b/>
          <w:sz w:val="26"/>
          <w:szCs w:val="26"/>
          <w:lang w:val="uk-UA"/>
        </w:rPr>
        <w:t>Місцевих податків і зборів</w:t>
      </w:r>
      <w:r w:rsidRPr="00152940">
        <w:rPr>
          <w:sz w:val="26"/>
          <w:szCs w:val="26"/>
          <w:lang w:val="uk-UA"/>
        </w:rPr>
        <w:t xml:space="preserve"> надійшло за звітний період в сумі 108 963 695 грн, або 103,1 % до  плану на січень - червень 2020 року. Рівень надходжень місцевих податків і зборів  до  відповідного періоду минулого року  становить 92,6 %. </w:t>
      </w:r>
    </w:p>
    <w:p w:rsidR="009756AD" w:rsidRPr="00152940" w:rsidRDefault="009756AD" w:rsidP="00187550">
      <w:pPr>
        <w:ind w:firstLine="567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>З них:</w:t>
      </w:r>
    </w:p>
    <w:p w:rsidR="009756AD" w:rsidRPr="00152940" w:rsidRDefault="009756AD" w:rsidP="009756AD">
      <w:pPr>
        <w:pStyle w:val="a6"/>
        <w:numPr>
          <w:ilvl w:val="0"/>
          <w:numId w:val="8"/>
        </w:numPr>
        <w:ind w:left="0" w:firstLine="360"/>
        <w:jc w:val="both"/>
        <w:rPr>
          <w:sz w:val="26"/>
          <w:szCs w:val="26"/>
          <w:lang w:val="uk-UA"/>
        </w:rPr>
      </w:pPr>
      <w:r w:rsidRPr="00152940">
        <w:rPr>
          <w:b/>
          <w:sz w:val="26"/>
          <w:szCs w:val="26"/>
          <w:lang w:val="uk-UA"/>
        </w:rPr>
        <w:t>податку на нерухоме майно, відмінне від земельної ділянки</w:t>
      </w:r>
      <w:r w:rsidRPr="00152940">
        <w:rPr>
          <w:sz w:val="26"/>
          <w:szCs w:val="26"/>
          <w:lang w:val="uk-UA"/>
        </w:rPr>
        <w:t xml:space="preserve"> за            січень-червень  2020 р. надійшло до бюджету міста в обсязі 5 867 804 грн, що на</w:t>
      </w:r>
      <w:r w:rsidRPr="00152940">
        <w:rPr>
          <w:sz w:val="26"/>
          <w:szCs w:val="26"/>
        </w:rPr>
        <w:t xml:space="preserve"> </w:t>
      </w:r>
      <w:r w:rsidRPr="00152940">
        <w:rPr>
          <w:sz w:val="26"/>
          <w:szCs w:val="26"/>
          <w:lang w:val="uk-UA"/>
        </w:rPr>
        <w:t xml:space="preserve">                2,2 % більше планового показника.</w:t>
      </w:r>
      <w:r w:rsidRPr="00152940">
        <w:rPr>
          <w:sz w:val="26"/>
          <w:szCs w:val="26"/>
        </w:rPr>
        <w:t xml:space="preserve"> </w:t>
      </w:r>
      <w:r w:rsidRPr="00152940">
        <w:rPr>
          <w:sz w:val="26"/>
          <w:szCs w:val="26"/>
          <w:lang w:val="uk-UA"/>
        </w:rPr>
        <w:t>В порівнянні з минулим періодом 2019 р. надходження зменшились на 401 570 грн. по причині зменшення сплати  податку</w:t>
      </w:r>
      <w:r w:rsidRPr="00152940">
        <w:rPr>
          <w:sz w:val="26"/>
          <w:szCs w:val="26"/>
        </w:rPr>
        <w:t xml:space="preserve"> </w:t>
      </w:r>
      <w:r w:rsidRPr="00152940">
        <w:rPr>
          <w:sz w:val="26"/>
          <w:szCs w:val="26"/>
          <w:lang w:val="uk-UA"/>
        </w:rPr>
        <w:t>юридичними особами, які є власниками нежитлової</w:t>
      </w:r>
      <w:r w:rsidRPr="00152940">
        <w:rPr>
          <w:sz w:val="26"/>
          <w:szCs w:val="26"/>
        </w:rPr>
        <w:t xml:space="preserve"> </w:t>
      </w:r>
      <w:r w:rsidRPr="00152940">
        <w:rPr>
          <w:sz w:val="26"/>
          <w:szCs w:val="26"/>
          <w:lang w:val="uk-UA"/>
        </w:rPr>
        <w:t xml:space="preserve"> нерухомості. </w:t>
      </w:r>
    </w:p>
    <w:p w:rsidR="009756AD" w:rsidRPr="00152940" w:rsidRDefault="009756AD" w:rsidP="009756AD">
      <w:pPr>
        <w:pStyle w:val="a6"/>
        <w:numPr>
          <w:ilvl w:val="0"/>
          <w:numId w:val="8"/>
        </w:numPr>
        <w:ind w:left="0" w:firstLine="360"/>
        <w:jc w:val="both"/>
        <w:rPr>
          <w:sz w:val="26"/>
          <w:szCs w:val="26"/>
          <w:lang w:val="uk-UA"/>
        </w:rPr>
      </w:pPr>
      <w:r w:rsidRPr="00152940">
        <w:rPr>
          <w:b/>
          <w:sz w:val="26"/>
          <w:szCs w:val="26"/>
          <w:lang w:val="uk-UA"/>
        </w:rPr>
        <w:t>плати за землю</w:t>
      </w:r>
      <w:r w:rsidRPr="00152940">
        <w:rPr>
          <w:sz w:val="26"/>
          <w:szCs w:val="26"/>
          <w:lang w:val="uk-UA"/>
        </w:rPr>
        <w:t xml:space="preserve"> за звітний період надійшло 74 143 148 грн, що на                  11 686 842 грн, або на 13,6 % менше надходжень за відповідний період минулого року.  Планові показники за січень-червень  2020р. виконані на 102,4%. </w:t>
      </w:r>
    </w:p>
    <w:p w:rsidR="009756AD" w:rsidRPr="00152940" w:rsidRDefault="009756AD" w:rsidP="00187550">
      <w:pPr>
        <w:ind w:firstLine="567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Зменшення надходжень місцевих податків і зборів в частині </w:t>
      </w:r>
      <w:r w:rsidRPr="00152940">
        <w:rPr>
          <w:b/>
          <w:sz w:val="26"/>
          <w:szCs w:val="26"/>
          <w:lang w:val="uk-UA"/>
        </w:rPr>
        <w:t>податку на нерухоме майно, відмінне від земельної ділянки та плати за землю пояснюється</w:t>
      </w:r>
      <w:r w:rsidRPr="00152940">
        <w:rPr>
          <w:sz w:val="26"/>
          <w:szCs w:val="26"/>
          <w:lang w:val="uk-UA"/>
        </w:rPr>
        <w:t xml:space="preserve"> тим що Законом України від 30.03.2020 року № 540-ІХ "Про внесення змін до деяких законодавчих актів України, спрямованих на забезпечення додаткових соціальних та економічних гарантій у зв'язку з поширенням короновірусної хвороби (</w:t>
      </w:r>
      <w:r w:rsidRPr="00152940">
        <w:rPr>
          <w:sz w:val="26"/>
          <w:szCs w:val="26"/>
          <w:lang w:val="en-US"/>
        </w:rPr>
        <w:t>COVID</w:t>
      </w:r>
      <w:r w:rsidRPr="00152940">
        <w:rPr>
          <w:sz w:val="26"/>
          <w:szCs w:val="26"/>
          <w:lang w:val="uk-UA"/>
        </w:rPr>
        <w:t xml:space="preserve">-19)" передбачено, що  не  нараховується та не сплачується за період 1 березня по 31 березня поточного року плата за землю (земельний податок та орендна плата за земельні ділянки державної та комунальної власності) за земельні ділянки, що перебувають у власності або користуванні, у тому числі на умовах оренди, фізичних або юридичних осіб, та використовуються </w:t>
      </w:r>
      <w:r w:rsidRPr="00152940">
        <w:rPr>
          <w:sz w:val="26"/>
          <w:szCs w:val="26"/>
          <w:lang w:val="uk-UA"/>
        </w:rPr>
        <w:lastRenderedPageBreak/>
        <w:t>ними в господарської діяльності, а також об'єкти нежитлової нерухомості, які  перебувають у власності  фізичних або юридичних осіб, не є об'єктом оподаткування податком на нерухоме майно, відмінне від земельної ділянки.</w:t>
      </w:r>
    </w:p>
    <w:p w:rsidR="009756AD" w:rsidRPr="00152940" w:rsidRDefault="009756AD" w:rsidP="009756AD">
      <w:pPr>
        <w:pStyle w:val="a6"/>
        <w:numPr>
          <w:ilvl w:val="0"/>
          <w:numId w:val="9"/>
        </w:numPr>
        <w:ind w:left="0" w:firstLine="360"/>
        <w:jc w:val="both"/>
        <w:rPr>
          <w:sz w:val="26"/>
          <w:szCs w:val="26"/>
          <w:lang w:val="uk-UA"/>
        </w:rPr>
      </w:pPr>
      <w:r w:rsidRPr="00152940">
        <w:rPr>
          <w:b/>
          <w:sz w:val="26"/>
          <w:szCs w:val="26"/>
          <w:lang w:val="uk-UA"/>
        </w:rPr>
        <w:t>транспортного податку</w:t>
      </w:r>
      <w:r w:rsidRPr="00152940">
        <w:rPr>
          <w:sz w:val="26"/>
          <w:szCs w:val="26"/>
          <w:lang w:val="uk-UA"/>
        </w:rPr>
        <w:t xml:space="preserve"> за звітний період надійшло 171 318 грн. В порівнянні з відповідним періодом минулого року такі надходження зменшились на 19,0%, або на  40 309 грн;</w:t>
      </w:r>
    </w:p>
    <w:p w:rsidR="009756AD" w:rsidRPr="00152940" w:rsidRDefault="009756AD" w:rsidP="009756AD">
      <w:pPr>
        <w:pStyle w:val="a6"/>
        <w:numPr>
          <w:ilvl w:val="0"/>
          <w:numId w:val="9"/>
        </w:numPr>
        <w:ind w:left="0" w:firstLine="360"/>
        <w:jc w:val="both"/>
        <w:rPr>
          <w:sz w:val="26"/>
          <w:szCs w:val="26"/>
          <w:lang w:val="uk-UA"/>
        </w:rPr>
      </w:pPr>
      <w:r w:rsidRPr="00152940">
        <w:rPr>
          <w:b/>
          <w:sz w:val="26"/>
          <w:szCs w:val="26"/>
          <w:lang w:val="uk-UA"/>
        </w:rPr>
        <w:t>єдиного податку</w:t>
      </w:r>
      <w:r w:rsidRPr="00152940">
        <w:rPr>
          <w:sz w:val="26"/>
          <w:szCs w:val="26"/>
          <w:lang w:val="uk-UA"/>
        </w:rPr>
        <w:t xml:space="preserve"> за січень-червень 2020р. надійшло 28 747 951 грн, що на                  3 391 724 грн більше надходжень аналогічного періоду минулого року (по юридичних особах надходження збільшились  на 1 484 974 грн, по фізичних особах на  1 906 750 грн.), темп росту до 2019р. становить 113,4 %. Планові показники звітного періоду 2020 року  виконані на 105,1 %;</w:t>
      </w:r>
    </w:p>
    <w:p w:rsidR="009756AD" w:rsidRPr="00152940" w:rsidRDefault="009756AD" w:rsidP="009756AD">
      <w:pPr>
        <w:pStyle w:val="a6"/>
        <w:ind w:left="360"/>
        <w:jc w:val="both"/>
        <w:rPr>
          <w:sz w:val="26"/>
          <w:szCs w:val="26"/>
          <w:lang w:val="uk-UA"/>
        </w:rPr>
      </w:pPr>
    </w:p>
    <w:p w:rsidR="009756AD" w:rsidRPr="00152940" w:rsidRDefault="009756AD" w:rsidP="009756AD">
      <w:pPr>
        <w:pStyle w:val="a6"/>
        <w:numPr>
          <w:ilvl w:val="0"/>
          <w:numId w:val="9"/>
        </w:numPr>
        <w:ind w:left="0" w:firstLine="360"/>
        <w:jc w:val="both"/>
        <w:rPr>
          <w:sz w:val="26"/>
          <w:szCs w:val="26"/>
          <w:lang w:val="uk-UA"/>
        </w:rPr>
      </w:pPr>
      <w:r w:rsidRPr="00152940">
        <w:rPr>
          <w:b/>
          <w:sz w:val="26"/>
          <w:szCs w:val="26"/>
          <w:lang w:val="uk-UA"/>
        </w:rPr>
        <w:t>туристичного збору</w:t>
      </w:r>
      <w:r w:rsidRPr="00152940">
        <w:rPr>
          <w:sz w:val="26"/>
          <w:szCs w:val="26"/>
          <w:lang w:val="uk-UA"/>
        </w:rPr>
        <w:t xml:space="preserve"> за звітний період виконано на 110,5 %, надійшло                     33 475  грн, В порівнянні з аналогічним періодом  минулого року надходження зменшились на 7 613 грн;</w:t>
      </w:r>
    </w:p>
    <w:p w:rsidR="009756AD" w:rsidRPr="00152940" w:rsidRDefault="009756AD" w:rsidP="009756AD">
      <w:pPr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 </w:t>
      </w:r>
    </w:p>
    <w:p w:rsidR="009756AD" w:rsidRPr="00152940" w:rsidRDefault="009756AD" w:rsidP="009756AD">
      <w:pPr>
        <w:pStyle w:val="a6"/>
        <w:numPr>
          <w:ilvl w:val="0"/>
          <w:numId w:val="9"/>
        </w:numPr>
        <w:ind w:left="0" w:firstLine="360"/>
        <w:jc w:val="both"/>
        <w:rPr>
          <w:sz w:val="26"/>
          <w:szCs w:val="26"/>
          <w:lang w:val="uk-UA"/>
        </w:rPr>
      </w:pPr>
      <w:r w:rsidRPr="00152940">
        <w:rPr>
          <w:b/>
          <w:sz w:val="26"/>
          <w:szCs w:val="26"/>
          <w:lang w:val="uk-UA"/>
        </w:rPr>
        <w:t>Акцизного податку з реалізації суб'єктами господарювання роздрібної торгівлі підакцизних товарів</w:t>
      </w:r>
      <w:r w:rsidRPr="00152940">
        <w:rPr>
          <w:sz w:val="26"/>
          <w:szCs w:val="26"/>
          <w:lang w:val="uk-UA"/>
        </w:rPr>
        <w:t xml:space="preserve"> за звітний період надійшло 13 950 834 грн. Планові показники звітного періоду 2020 року виконані на 103,5%, порівняно з аналогічним періодом минулого року надходження зменшились на 1 445 617 грн. в зв'язку з закриттям діяльності у місті Чорноморську одного з найбільших платників акцизного податку  ТОВ "</w:t>
      </w:r>
      <w:proofErr w:type="spellStart"/>
      <w:r w:rsidRPr="00152940">
        <w:rPr>
          <w:sz w:val="26"/>
          <w:szCs w:val="26"/>
          <w:lang w:val="uk-UA"/>
        </w:rPr>
        <w:t>Шатл</w:t>
      </w:r>
      <w:proofErr w:type="spellEnd"/>
      <w:r w:rsidRPr="00152940">
        <w:rPr>
          <w:sz w:val="26"/>
          <w:szCs w:val="26"/>
          <w:lang w:val="uk-UA"/>
        </w:rPr>
        <w:t xml:space="preserve"> </w:t>
      </w:r>
      <w:proofErr w:type="spellStart"/>
      <w:r w:rsidRPr="00152940">
        <w:rPr>
          <w:sz w:val="26"/>
          <w:szCs w:val="26"/>
          <w:lang w:val="uk-UA"/>
        </w:rPr>
        <w:t>Комерс</w:t>
      </w:r>
      <w:proofErr w:type="spellEnd"/>
      <w:r w:rsidRPr="00152940">
        <w:rPr>
          <w:sz w:val="26"/>
          <w:szCs w:val="26"/>
          <w:lang w:val="uk-UA"/>
        </w:rPr>
        <w:t xml:space="preserve">". </w:t>
      </w:r>
    </w:p>
    <w:p w:rsidR="009756AD" w:rsidRPr="00152940" w:rsidRDefault="009756AD" w:rsidP="009756AD">
      <w:pPr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      </w:t>
      </w:r>
    </w:p>
    <w:p w:rsidR="009756AD" w:rsidRPr="00152940" w:rsidRDefault="009756AD" w:rsidP="00187550">
      <w:pPr>
        <w:ind w:firstLine="567"/>
        <w:jc w:val="both"/>
        <w:rPr>
          <w:sz w:val="26"/>
          <w:szCs w:val="26"/>
          <w:lang w:eastAsia="uk-UA"/>
        </w:rPr>
      </w:pPr>
      <w:r w:rsidRPr="00152940">
        <w:rPr>
          <w:b/>
          <w:sz w:val="26"/>
          <w:szCs w:val="26"/>
          <w:lang w:val="uk-UA"/>
        </w:rPr>
        <w:t>П</w:t>
      </w:r>
      <w:r w:rsidRPr="00152940">
        <w:rPr>
          <w:b/>
          <w:sz w:val="26"/>
          <w:szCs w:val="26"/>
          <w:lang w:val="uk-UA" w:eastAsia="uk-UA"/>
        </w:rPr>
        <w:t xml:space="preserve">одатку на прибуток підприємств комунальної власності  </w:t>
      </w:r>
      <w:r w:rsidRPr="00152940">
        <w:rPr>
          <w:sz w:val="26"/>
          <w:szCs w:val="26"/>
          <w:lang w:val="uk-UA" w:eastAsia="uk-UA"/>
        </w:rPr>
        <w:t>за січень-червень 2020 року  надійшло 1 733 167 грн.</w:t>
      </w:r>
    </w:p>
    <w:p w:rsidR="009756AD" w:rsidRPr="00152940" w:rsidRDefault="009756AD" w:rsidP="00187550">
      <w:pPr>
        <w:ind w:firstLine="567"/>
        <w:jc w:val="both"/>
        <w:rPr>
          <w:sz w:val="26"/>
          <w:szCs w:val="26"/>
          <w:lang w:val="uk-UA" w:eastAsia="uk-UA"/>
        </w:rPr>
      </w:pPr>
      <w:r w:rsidRPr="00152940">
        <w:rPr>
          <w:sz w:val="26"/>
          <w:szCs w:val="26"/>
          <w:lang w:val="uk-UA" w:eastAsia="uk-UA"/>
        </w:rPr>
        <w:t xml:space="preserve"> </w:t>
      </w:r>
    </w:p>
    <w:p w:rsidR="009756AD" w:rsidRPr="00152940" w:rsidRDefault="009756AD" w:rsidP="00187550">
      <w:pPr>
        <w:ind w:firstLine="567"/>
        <w:jc w:val="both"/>
        <w:rPr>
          <w:color w:val="000000"/>
          <w:sz w:val="26"/>
          <w:szCs w:val="26"/>
          <w:shd w:val="clear" w:color="auto" w:fill="FFFFFF"/>
          <w:lang w:val="uk-UA"/>
        </w:rPr>
      </w:pPr>
      <w:r w:rsidRPr="00152940">
        <w:rPr>
          <w:b/>
          <w:sz w:val="26"/>
          <w:szCs w:val="26"/>
          <w:lang w:val="uk-UA" w:eastAsia="uk-UA"/>
        </w:rPr>
        <w:t xml:space="preserve">Інших надходжень КДБ 21080000 </w:t>
      </w:r>
      <w:r w:rsidRPr="00152940">
        <w:rPr>
          <w:sz w:val="26"/>
          <w:szCs w:val="26"/>
          <w:lang w:val="uk-UA" w:eastAsia="uk-UA"/>
        </w:rPr>
        <w:t xml:space="preserve">(штрафні </w:t>
      </w:r>
      <w:r w:rsidRPr="00152940">
        <w:rPr>
          <w:color w:val="000000"/>
          <w:sz w:val="26"/>
          <w:szCs w:val="26"/>
          <w:shd w:val="clear" w:color="auto" w:fill="FFFFFF"/>
          <w:lang w:val="uk-UA"/>
        </w:rPr>
        <w:t xml:space="preserve">санкції за порушення законодавства про патентування, за порушення норм регулювання обігу готівки та про застосування реєстраторів розрахункових операцій у сфері торгівлі, громадського харчування та послуг, адміністративні штрафи та штрафні санкції за порушення законодавства у сфері виробництва та обігу алкогольних напоїв та тютюнових виробів) у звітному періоді надійшло до бюджету в сумі  </w:t>
      </w:r>
      <w:r w:rsidRPr="00152940">
        <w:rPr>
          <w:color w:val="000000"/>
          <w:sz w:val="26"/>
          <w:szCs w:val="26"/>
          <w:shd w:val="clear" w:color="auto" w:fill="FFFFFF"/>
        </w:rPr>
        <w:t> </w:t>
      </w:r>
      <w:r w:rsidRPr="00152940">
        <w:rPr>
          <w:color w:val="000000"/>
          <w:sz w:val="26"/>
          <w:szCs w:val="26"/>
          <w:shd w:val="clear" w:color="auto" w:fill="FFFFFF"/>
          <w:lang w:val="uk-UA"/>
        </w:rPr>
        <w:t xml:space="preserve">395 292 грн, планові показники виконані на 130,9%. В порівнянні з відповідним періодом минулого року надходження зменшились на 189 585 грн, у зв'язку із зменшенням кількості адміністративних штрафів за порушення </w:t>
      </w:r>
      <w:r w:rsidRPr="00152940">
        <w:rPr>
          <w:sz w:val="26"/>
          <w:szCs w:val="26"/>
          <w:lang w:val="uk-UA"/>
        </w:rPr>
        <w:t xml:space="preserve">у сфері містобудівної діяльності, накладених відділом ДАБК виконавчого комітету Чорноморської міської ради Одеської області та зменшенням кількості постанов про накладення адміністративних стягнень. </w:t>
      </w:r>
    </w:p>
    <w:p w:rsidR="009756AD" w:rsidRPr="00152940" w:rsidRDefault="009756AD" w:rsidP="009756AD">
      <w:pPr>
        <w:jc w:val="both"/>
        <w:rPr>
          <w:color w:val="000000"/>
          <w:sz w:val="26"/>
          <w:szCs w:val="26"/>
          <w:shd w:val="clear" w:color="auto" w:fill="FFFFFF"/>
          <w:lang w:val="uk-UA"/>
        </w:rPr>
      </w:pPr>
    </w:p>
    <w:p w:rsidR="009756AD" w:rsidRPr="00152940" w:rsidRDefault="009756AD" w:rsidP="00187550">
      <w:pPr>
        <w:pStyle w:val="a7"/>
        <w:ind w:firstLine="567"/>
        <w:contextualSpacing/>
        <w:jc w:val="both"/>
        <w:rPr>
          <w:sz w:val="26"/>
          <w:szCs w:val="26"/>
          <w:lang w:val="uk-UA" w:eastAsia="uk-UA"/>
        </w:rPr>
      </w:pPr>
      <w:r w:rsidRPr="00152940">
        <w:rPr>
          <w:b/>
          <w:sz w:val="26"/>
          <w:szCs w:val="26"/>
          <w:lang w:val="uk-UA" w:eastAsia="uk-UA"/>
        </w:rPr>
        <w:t>Надходження від орендної плати за користування цілісним майновим комплексом та іншим майном, що перебуває в комунальній власності</w:t>
      </w:r>
      <w:r w:rsidRPr="00152940">
        <w:rPr>
          <w:sz w:val="26"/>
          <w:szCs w:val="26"/>
          <w:lang w:val="uk-UA" w:eastAsia="uk-UA"/>
        </w:rPr>
        <w:t xml:space="preserve">                  </w:t>
      </w:r>
      <w:r w:rsidRPr="00152940">
        <w:rPr>
          <w:b/>
          <w:sz w:val="26"/>
          <w:szCs w:val="26"/>
          <w:lang w:val="uk-UA" w:eastAsia="uk-UA"/>
        </w:rPr>
        <w:t xml:space="preserve">КДБ 22080400 </w:t>
      </w:r>
      <w:r w:rsidRPr="00152940">
        <w:rPr>
          <w:sz w:val="26"/>
          <w:szCs w:val="26"/>
          <w:lang w:val="uk-UA" w:eastAsia="uk-UA"/>
        </w:rPr>
        <w:t>за звітний період 2020 року склали  1 945 973 грн, плановий показник виконаний на 148,8 %. Порівняно із січнем-червнем 2019р. надходження зменшились на 66 942 грн, в зв'язку з тим, що у аналогічному періоді 2019 року окремими орендарями були сплачені боргові зобов'язання за минулі періоди.</w:t>
      </w:r>
    </w:p>
    <w:p w:rsidR="009756AD" w:rsidRPr="00152940" w:rsidRDefault="009756AD" w:rsidP="00187550">
      <w:pPr>
        <w:ind w:firstLine="567"/>
        <w:jc w:val="both"/>
        <w:rPr>
          <w:sz w:val="26"/>
          <w:szCs w:val="26"/>
          <w:lang w:val="uk-UA"/>
        </w:rPr>
      </w:pPr>
    </w:p>
    <w:p w:rsidR="009756AD" w:rsidRPr="00152940" w:rsidRDefault="009756AD" w:rsidP="00187550">
      <w:pPr>
        <w:ind w:firstLine="567"/>
        <w:jc w:val="both"/>
        <w:rPr>
          <w:sz w:val="26"/>
          <w:szCs w:val="26"/>
          <w:lang w:val="uk-UA" w:eastAsia="uk-UA"/>
        </w:rPr>
      </w:pPr>
      <w:r w:rsidRPr="00152940">
        <w:rPr>
          <w:b/>
          <w:sz w:val="26"/>
          <w:szCs w:val="26"/>
          <w:lang w:val="uk-UA" w:eastAsia="uk-UA"/>
        </w:rPr>
        <w:t xml:space="preserve">Плати за надання адміністративних послуг КДБ 22010000 </w:t>
      </w:r>
      <w:r w:rsidRPr="00152940">
        <w:rPr>
          <w:sz w:val="26"/>
          <w:szCs w:val="26"/>
          <w:lang w:val="uk-UA" w:eastAsia="uk-UA"/>
        </w:rPr>
        <w:t>за звітний період</w:t>
      </w:r>
      <w:r w:rsidRPr="00152940">
        <w:rPr>
          <w:b/>
          <w:sz w:val="26"/>
          <w:szCs w:val="26"/>
          <w:lang w:val="uk-UA" w:eastAsia="uk-UA"/>
        </w:rPr>
        <w:t xml:space="preserve"> </w:t>
      </w:r>
      <w:r w:rsidRPr="00152940">
        <w:rPr>
          <w:sz w:val="26"/>
          <w:szCs w:val="26"/>
          <w:lang w:val="uk-UA" w:eastAsia="uk-UA"/>
        </w:rPr>
        <w:t xml:space="preserve">2020 року надійшло в обсязі 1 655 769 грн, планові показники виконані на 111,1 %. В порівнянні з відповідним періодом минулого року надходження зменшились на 580 154 грн, за рахунок зменшення надходжень від надання </w:t>
      </w:r>
      <w:r w:rsidRPr="00152940">
        <w:rPr>
          <w:sz w:val="26"/>
          <w:szCs w:val="26"/>
          <w:lang w:val="uk-UA" w:eastAsia="uk-UA"/>
        </w:rPr>
        <w:lastRenderedPageBreak/>
        <w:t xml:space="preserve">адміністративних послуг по оформленню паспортів громадянам України управлінням державної міграційної служби України в Одеській області. </w:t>
      </w:r>
    </w:p>
    <w:p w:rsidR="009756AD" w:rsidRPr="00152940" w:rsidRDefault="009756AD" w:rsidP="00187550">
      <w:pPr>
        <w:ind w:firstLine="567"/>
        <w:jc w:val="both"/>
        <w:rPr>
          <w:sz w:val="26"/>
          <w:szCs w:val="26"/>
          <w:lang w:val="uk-UA" w:eastAsia="uk-UA"/>
        </w:rPr>
      </w:pPr>
      <w:r w:rsidRPr="00152940">
        <w:rPr>
          <w:b/>
          <w:sz w:val="26"/>
          <w:szCs w:val="26"/>
          <w:lang w:val="uk-UA" w:eastAsia="uk-UA"/>
        </w:rPr>
        <w:t xml:space="preserve">Державного мита КДБ 22090000 </w:t>
      </w:r>
      <w:r w:rsidRPr="00152940">
        <w:rPr>
          <w:sz w:val="26"/>
          <w:szCs w:val="26"/>
          <w:lang w:val="uk-UA" w:eastAsia="uk-UA"/>
        </w:rPr>
        <w:t xml:space="preserve">за січень-червень поточного року  надійшло в сумі 29 558 грн планові показники виконані на 118,6%. </w:t>
      </w:r>
    </w:p>
    <w:p w:rsidR="009756AD" w:rsidRPr="00152940" w:rsidRDefault="009756AD" w:rsidP="009756AD">
      <w:pPr>
        <w:jc w:val="both"/>
        <w:rPr>
          <w:sz w:val="26"/>
          <w:szCs w:val="26"/>
          <w:lang w:val="uk-UA" w:eastAsia="uk-UA"/>
        </w:rPr>
      </w:pPr>
    </w:p>
    <w:p w:rsidR="009756AD" w:rsidRPr="00152940" w:rsidRDefault="00187550" w:rsidP="00187550">
      <w:pPr>
        <w:ind w:firstLine="567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З</w:t>
      </w:r>
      <w:r w:rsidR="009756AD" w:rsidRPr="00152940">
        <w:rPr>
          <w:b/>
          <w:sz w:val="26"/>
          <w:szCs w:val="26"/>
          <w:lang w:val="uk-UA"/>
        </w:rPr>
        <w:t xml:space="preserve">а кодом доходів бюджету 24060300 "Інші надходження" </w:t>
      </w:r>
      <w:r w:rsidR="009756AD" w:rsidRPr="00152940">
        <w:rPr>
          <w:sz w:val="26"/>
          <w:szCs w:val="26"/>
          <w:lang w:val="uk-UA"/>
        </w:rPr>
        <w:t>за звітний період</w:t>
      </w:r>
      <w:r w:rsidR="009756AD" w:rsidRPr="00152940">
        <w:rPr>
          <w:b/>
          <w:sz w:val="26"/>
          <w:szCs w:val="26"/>
          <w:lang w:val="uk-UA"/>
        </w:rPr>
        <w:t xml:space="preserve"> </w:t>
      </w:r>
      <w:r w:rsidR="009756AD" w:rsidRPr="00152940">
        <w:rPr>
          <w:sz w:val="26"/>
          <w:szCs w:val="26"/>
          <w:lang w:val="uk-UA"/>
        </w:rPr>
        <w:t xml:space="preserve">надійшло до бюджету міста коштів в обсязі 824 531 грн при плановому показнику 419 500 грн, виконання  склало 196,6 %. В порівнянні з відповідним періодом минулого року надходження збільшились на 106 875 грн, за рахунок збільшення надходжень до бюджету міста плати за тимчасове користування місцем, що перебуває в комунальній власності, для розміщення пересувних тимчасових споруд. </w:t>
      </w:r>
    </w:p>
    <w:p w:rsidR="009756AD" w:rsidRPr="00152940" w:rsidRDefault="009756AD" w:rsidP="009756AD">
      <w:pPr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>Структуру інших надходжень у звітному періоді складають:</w:t>
      </w:r>
    </w:p>
    <w:p w:rsidR="009756AD" w:rsidRPr="00152940" w:rsidRDefault="009756AD" w:rsidP="009756AD">
      <w:pPr>
        <w:pStyle w:val="a6"/>
        <w:numPr>
          <w:ilvl w:val="0"/>
          <w:numId w:val="18"/>
        </w:numPr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>оплата за тимчасове користування місцем, що перебуває в комунальній власності для розміщення тимчасових споруд (в т.ч. пересувних) -                 281 297 грн;</w:t>
      </w:r>
    </w:p>
    <w:p w:rsidR="009756AD" w:rsidRPr="00152940" w:rsidRDefault="009756AD" w:rsidP="009756AD">
      <w:pPr>
        <w:pStyle w:val="a6"/>
        <w:numPr>
          <w:ilvl w:val="0"/>
          <w:numId w:val="18"/>
        </w:numPr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>повернення видатків минулих років - 500 130 грн;</w:t>
      </w:r>
    </w:p>
    <w:p w:rsidR="009756AD" w:rsidRPr="00152940" w:rsidRDefault="009756AD" w:rsidP="009756AD">
      <w:pPr>
        <w:pStyle w:val="a6"/>
        <w:numPr>
          <w:ilvl w:val="0"/>
          <w:numId w:val="18"/>
        </w:numPr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>надходження від розміщення зовнішньої реклами - 28 594 грн;</w:t>
      </w:r>
    </w:p>
    <w:p w:rsidR="009756AD" w:rsidRPr="00152940" w:rsidRDefault="009756AD" w:rsidP="009756AD">
      <w:pPr>
        <w:pStyle w:val="a6"/>
        <w:numPr>
          <w:ilvl w:val="0"/>
          <w:numId w:val="18"/>
        </w:numPr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>стягнуті збитки  (по оренді землі) за рішенням суду - 14 510 грн.</w:t>
      </w:r>
    </w:p>
    <w:p w:rsidR="009756AD" w:rsidRPr="00152940" w:rsidRDefault="009756AD" w:rsidP="009756AD">
      <w:pPr>
        <w:jc w:val="both"/>
        <w:rPr>
          <w:b/>
          <w:sz w:val="26"/>
          <w:szCs w:val="26"/>
          <w:lang w:val="uk-UA"/>
        </w:rPr>
      </w:pPr>
    </w:p>
    <w:p w:rsidR="009756AD" w:rsidRPr="00152940" w:rsidRDefault="009756AD" w:rsidP="00187550">
      <w:pPr>
        <w:ind w:firstLine="567"/>
        <w:jc w:val="both"/>
        <w:rPr>
          <w:sz w:val="26"/>
          <w:szCs w:val="26"/>
          <w:lang w:val="uk-UA"/>
        </w:rPr>
      </w:pPr>
      <w:r w:rsidRPr="00152940">
        <w:rPr>
          <w:b/>
          <w:sz w:val="26"/>
          <w:szCs w:val="26"/>
          <w:lang w:val="uk-UA"/>
        </w:rPr>
        <w:t xml:space="preserve">До  спеціального  фонду  міського бюджету </w:t>
      </w:r>
      <w:r w:rsidRPr="00152940">
        <w:rPr>
          <w:sz w:val="26"/>
          <w:szCs w:val="26"/>
          <w:lang w:val="uk-UA"/>
        </w:rPr>
        <w:t>(без врахування міжбюджетних трансфертів)</w:t>
      </w:r>
      <w:r w:rsidRPr="00152940">
        <w:rPr>
          <w:b/>
          <w:sz w:val="26"/>
          <w:szCs w:val="26"/>
          <w:lang w:val="uk-UA"/>
        </w:rPr>
        <w:t xml:space="preserve"> </w:t>
      </w:r>
      <w:r w:rsidRPr="00152940">
        <w:rPr>
          <w:sz w:val="26"/>
          <w:szCs w:val="26"/>
          <w:lang w:val="uk-UA"/>
        </w:rPr>
        <w:t xml:space="preserve">за звітний період надійшло  11 733 790 грн. Планові показники за звітний період  виконані на 84,7 %. В порівнянні з відповідним періодом минулого року надходження зменшились  на 30 272 063 грн за рахунок надходжень коштів від продажу земельних ділянок минулого періоду. </w:t>
      </w:r>
    </w:p>
    <w:p w:rsidR="009756AD" w:rsidRPr="00152940" w:rsidRDefault="009756AD" w:rsidP="00187550">
      <w:pPr>
        <w:ind w:firstLine="567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До </w:t>
      </w:r>
      <w:r w:rsidRPr="00152940">
        <w:rPr>
          <w:b/>
          <w:sz w:val="26"/>
          <w:szCs w:val="26"/>
          <w:lang w:val="uk-UA"/>
        </w:rPr>
        <w:t>бюджету розвитку</w:t>
      </w:r>
      <w:r w:rsidRPr="00152940">
        <w:rPr>
          <w:sz w:val="26"/>
          <w:szCs w:val="26"/>
          <w:lang w:val="uk-UA"/>
        </w:rPr>
        <w:t xml:space="preserve"> за звітний період 2020 року  надійшло коштів у сумі               6 595 102 грн. Плановий показник (6 588 340 грн) виконаний на 100,1 %. У порівнянні з  відповідним періодом минулого року надходження бюджету розвитку  зменшились на 22 713 692  грн, або в 4,4 рази за рахунок надходжень авансового внеску від </w:t>
      </w:r>
      <w:proofErr w:type="spellStart"/>
      <w:r w:rsidRPr="00152940">
        <w:rPr>
          <w:sz w:val="26"/>
          <w:szCs w:val="26"/>
          <w:lang w:val="uk-UA"/>
        </w:rPr>
        <w:t>ПРАТ</w:t>
      </w:r>
      <w:proofErr w:type="spellEnd"/>
      <w:r w:rsidRPr="00152940">
        <w:rPr>
          <w:sz w:val="26"/>
          <w:szCs w:val="26"/>
          <w:lang w:val="uk-UA"/>
        </w:rPr>
        <w:t xml:space="preserve"> "</w:t>
      </w:r>
      <w:proofErr w:type="spellStart"/>
      <w:r w:rsidRPr="00152940">
        <w:rPr>
          <w:sz w:val="26"/>
          <w:szCs w:val="26"/>
          <w:lang w:val="uk-UA"/>
        </w:rPr>
        <w:t>ІЗТ</w:t>
      </w:r>
      <w:proofErr w:type="spellEnd"/>
      <w:r w:rsidRPr="00152940">
        <w:rPr>
          <w:sz w:val="26"/>
          <w:szCs w:val="26"/>
          <w:lang w:val="uk-UA"/>
        </w:rPr>
        <w:t>" за придбання земельних ділянок, що перебувають у комунальній власності відповідно до договору купівлі-продажу земельної ділянки з розстроченням платежу від 28.03.2019р. № 491.</w:t>
      </w:r>
    </w:p>
    <w:p w:rsidR="009756AD" w:rsidRPr="00152940" w:rsidRDefault="009756AD" w:rsidP="009756AD">
      <w:pPr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        Структуру надходжень  до бюджету розвитку складають:</w:t>
      </w:r>
    </w:p>
    <w:p w:rsidR="009756AD" w:rsidRPr="00152940" w:rsidRDefault="009756AD" w:rsidP="009756AD">
      <w:pPr>
        <w:pStyle w:val="a6"/>
        <w:numPr>
          <w:ilvl w:val="0"/>
          <w:numId w:val="19"/>
        </w:numPr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3,6 %, або 238 143 грн кошти пайової участі  у розвитку інфраструктури населеного пункту;  </w:t>
      </w:r>
    </w:p>
    <w:p w:rsidR="009756AD" w:rsidRPr="00152940" w:rsidRDefault="009756AD" w:rsidP="009756AD">
      <w:pPr>
        <w:pStyle w:val="a6"/>
        <w:numPr>
          <w:ilvl w:val="0"/>
          <w:numId w:val="19"/>
        </w:numPr>
        <w:ind w:left="420" w:firstLine="6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96,4 %, або 6 356 959 грн кошти від продажу земельних ділянок, які перебувають в комунальній власності. </w:t>
      </w:r>
    </w:p>
    <w:p w:rsidR="009756AD" w:rsidRPr="00152940" w:rsidRDefault="009756AD" w:rsidP="009756AD">
      <w:pPr>
        <w:ind w:left="420"/>
        <w:jc w:val="both"/>
        <w:rPr>
          <w:sz w:val="26"/>
          <w:szCs w:val="26"/>
          <w:lang w:val="uk-UA"/>
        </w:rPr>
      </w:pPr>
    </w:p>
    <w:p w:rsidR="009756AD" w:rsidRPr="00152940" w:rsidRDefault="009756AD" w:rsidP="00187550">
      <w:pPr>
        <w:ind w:firstLine="567"/>
        <w:jc w:val="both"/>
        <w:rPr>
          <w:sz w:val="26"/>
          <w:szCs w:val="26"/>
          <w:lang w:val="uk-UA"/>
        </w:rPr>
      </w:pPr>
      <w:r w:rsidRPr="00152940">
        <w:rPr>
          <w:b/>
          <w:sz w:val="26"/>
          <w:szCs w:val="26"/>
          <w:lang w:val="uk-UA"/>
        </w:rPr>
        <w:t>Власні надходження</w:t>
      </w:r>
      <w:r w:rsidRPr="00152940">
        <w:rPr>
          <w:sz w:val="26"/>
          <w:szCs w:val="26"/>
          <w:lang w:val="uk-UA"/>
        </w:rPr>
        <w:t xml:space="preserve"> бюджетних установ за січень-червень 2020 року виконані на 77,3 %  та становлять 5 463 597 грн, до відповідного періоду минулого року рівень надходжень 51,7 %. Річні планові показники виконані на  38,7 %.</w:t>
      </w:r>
    </w:p>
    <w:p w:rsidR="009756AD" w:rsidRPr="00152940" w:rsidRDefault="009756AD" w:rsidP="00187550">
      <w:pPr>
        <w:ind w:firstLine="567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                                        </w:t>
      </w:r>
    </w:p>
    <w:p w:rsidR="009756AD" w:rsidRPr="00152940" w:rsidRDefault="009756AD" w:rsidP="00187550">
      <w:pPr>
        <w:ind w:firstLine="567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До </w:t>
      </w:r>
      <w:r w:rsidRPr="00152940">
        <w:rPr>
          <w:b/>
          <w:sz w:val="26"/>
          <w:szCs w:val="26"/>
          <w:lang w:val="uk-UA"/>
        </w:rPr>
        <w:t>фонду охорони навколишнього природного середовища</w:t>
      </w:r>
      <w:r w:rsidRPr="00152940">
        <w:rPr>
          <w:sz w:val="26"/>
          <w:szCs w:val="26"/>
          <w:lang w:val="uk-UA"/>
        </w:rPr>
        <w:t xml:space="preserve"> за звітний період  надходження мають від'ємне значення "мінус" 333 432 грн  у зв'язку з тим, що у звітному періоді було повернуто ТОВ "</w:t>
      </w:r>
      <w:proofErr w:type="spellStart"/>
      <w:r w:rsidRPr="00152940">
        <w:rPr>
          <w:sz w:val="26"/>
          <w:szCs w:val="26"/>
          <w:lang w:val="uk-UA"/>
        </w:rPr>
        <w:t>Фрам</w:t>
      </w:r>
      <w:proofErr w:type="spellEnd"/>
      <w:r w:rsidRPr="00152940">
        <w:rPr>
          <w:sz w:val="26"/>
          <w:szCs w:val="26"/>
          <w:lang w:val="uk-UA"/>
        </w:rPr>
        <w:t xml:space="preserve"> </w:t>
      </w:r>
      <w:proofErr w:type="spellStart"/>
      <w:r w:rsidRPr="00152940">
        <w:rPr>
          <w:sz w:val="26"/>
          <w:szCs w:val="26"/>
          <w:lang w:val="uk-UA"/>
        </w:rPr>
        <w:t>Шиппінг</w:t>
      </w:r>
      <w:proofErr w:type="spellEnd"/>
      <w:r w:rsidRPr="00152940">
        <w:rPr>
          <w:sz w:val="26"/>
          <w:szCs w:val="26"/>
          <w:lang w:val="uk-UA"/>
        </w:rPr>
        <w:t xml:space="preserve"> </w:t>
      </w:r>
      <w:proofErr w:type="spellStart"/>
      <w:r w:rsidRPr="00152940">
        <w:rPr>
          <w:sz w:val="26"/>
          <w:szCs w:val="26"/>
          <w:lang w:val="uk-UA"/>
        </w:rPr>
        <w:t>Едженсі</w:t>
      </w:r>
      <w:proofErr w:type="spellEnd"/>
      <w:r w:rsidRPr="00152940">
        <w:rPr>
          <w:sz w:val="26"/>
          <w:szCs w:val="26"/>
          <w:lang w:val="uk-UA"/>
        </w:rPr>
        <w:t>" 487 685 грн, згідно виконавчого листа від 04.12.2019 року №420/4422/19, які надійшли до бюджету міста Чорноморська у 2019 році, як грошові стягнення за шкоду, заподіяну порушенням законодавства про охорону навколишнього природного середовища внаслідок господарської та іншої діяльності.</w:t>
      </w:r>
    </w:p>
    <w:p w:rsidR="00040CDB" w:rsidRPr="00152940" w:rsidRDefault="00040CDB" w:rsidP="00187550">
      <w:pPr>
        <w:ind w:firstLine="567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lastRenderedPageBreak/>
        <w:t>Надходження до цільового фонду м. Чорноморська у звітному періоді відсутні.</w:t>
      </w:r>
    </w:p>
    <w:p w:rsidR="00966D60" w:rsidRPr="00152940" w:rsidRDefault="000E7864" w:rsidP="00187550">
      <w:pPr>
        <w:ind w:firstLine="567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  </w:t>
      </w:r>
    </w:p>
    <w:p w:rsidR="00CD06E0" w:rsidRPr="00152940" w:rsidRDefault="00B37DED" w:rsidP="00187550">
      <w:pPr>
        <w:ind w:firstLine="567"/>
        <w:jc w:val="both"/>
        <w:rPr>
          <w:b/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Виходячи з обсягу отриманих доходів, </w:t>
      </w:r>
      <w:r w:rsidRPr="00152940">
        <w:rPr>
          <w:b/>
          <w:sz w:val="26"/>
          <w:szCs w:val="26"/>
          <w:lang w:val="uk-UA"/>
        </w:rPr>
        <w:t>видатки бюджету міста Чорноморська</w:t>
      </w:r>
      <w:r w:rsidRPr="00152940">
        <w:rPr>
          <w:sz w:val="26"/>
          <w:szCs w:val="26"/>
          <w:lang w:val="uk-UA"/>
        </w:rPr>
        <w:t xml:space="preserve"> за </w:t>
      </w:r>
      <w:r w:rsidR="003C3790" w:rsidRPr="00152940">
        <w:rPr>
          <w:sz w:val="26"/>
          <w:szCs w:val="26"/>
          <w:lang w:val="uk-UA"/>
        </w:rPr>
        <w:t>січень</w:t>
      </w:r>
      <w:r w:rsidR="000D4D0C" w:rsidRPr="00152940">
        <w:rPr>
          <w:sz w:val="26"/>
          <w:szCs w:val="26"/>
          <w:lang w:val="uk-UA"/>
        </w:rPr>
        <w:t>-</w:t>
      </w:r>
      <w:r w:rsidR="00190C21" w:rsidRPr="00152940">
        <w:rPr>
          <w:sz w:val="26"/>
          <w:szCs w:val="26"/>
          <w:lang w:val="uk-UA"/>
        </w:rPr>
        <w:t>червень</w:t>
      </w:r>
      <w:r w:rsidR="003C3790" w:rsidRPr="00152940">
        <w:rPr>
          <w:sz w:val="26"/>
          <w:szCs w:val="26"/>
          <w:lang w:val="uk-UA"/>
        </w:rPr>
        <w:t xml:space="preserve"> </w:t>
      </w:r>
      <w:r w:rsidR="005F7622" w:rsidRPr="00152940">
        <w:rPr>
          <w:sz w:val="26"/>
          <w:szCs w:val="26"/>
          <w:lang w:val="uk-UA"/>
        </w:rPr>
        <w:t>20</w:t>
      </w:r>
      <w:proofErr w:type="spellStart"/>
      <w:r w:rsidR="00A75D77" w:rsidRPr="00152940">
        <w:rPr>
          <w:sz w:val="26"/>
          <w:szCs w:val="26"/>
        </w:rPr>
        <w:t>20</w:t>
      </w:r>
      <w:proofErr w:type="spellEnd"/>
      <w:r w:rsidR="005F7622" w:rsidRPr="00152940">
        <w:rPr>
          <w:sz w:val="26"/>
          <w:szCs w:val="26"/>
          <w:lang w:val="uk-UA"/>
        </w:rPr>
        <w:t xml:space="preserve"> року</w:t>
      </w:r>
      <w:r w:rsidRPr="00152940">
        <w:rPr>
          <w:sz w:val="26"/>
          <w:szCs w:val="26"/>
          <w:lang w:val="uk-UA"/>
        </w:rPr>
        <w:t xml:space="preserve"> проведені  </w:t>
      </w:r>
      <w:r w:rsidRPr="00152940">
        <w:rPr>
          <w:b/>
          <w:sz w:val="26"/>
          <w:szCs w:val="26"/>
          <w:lang w:val="uk-UA"/>
        </w:rPr>
        <w:t xml:space="preserve">в сумі </w:t>
      </w:r>
      <w:r w:rsidR="00F64E14" w:rsidRPr="00152940">
        <w:rPr>
          <w:b/>
          <w:sz w:val="26"/>
          <w:szCs w:val="26"/>
          <w:lang w:val="uk-UA"/>
        </w:rPr>
        <w:t xml:space="preserve"> </w:t>
      </w:r>
      <w:r w:rsidR="00532030" w:rsidRPr="00152940">
        <w:rPr>
          <w:b/>
          <w:sz w:val="26"/>
          <w:szCs w:val="26"/>
          <w:lang w:val="uk-UA"/>
        </w:rPr>
        <w:t xml:space="preserve"> </w:t>
      </w:r>
      <w:r w:rsidR="00190C21" w:rsidRPr="00152940">
        <w:rPr>
          <w:b/>
          <w:sz w:val="26"/>
          <w:szCs w:val="26"/>
          <w:lang w:val="uk-UA"/>
        </w:rPr>
        <w:t xml:space="preserve">334 215 651 </w:t>
      </w:r>
      <w:r w:rsidR="0021719C" w:rsidRPr="00152940">
        <w:rPr>
          <w:b/>
          <w:sz w:val="26"/>
          <w:szCs w:val="26"/>
          <w:lang w:val="uk-UA"/>
        </w:rPr>
        <w:t>грн</w:t>
      </w:r>
      <w:r w:rsidR="00D100CF" w:rsidRPr="00152940">
        <w:rPr>
          <w:b/>
          <w:sz w:val="26"/>
          <w:szCs w:val="26"/>
        </w:rPr>
        <w:t xml:space="preserve">, </w:t>
      </w:r>
      <w:r w:rsidR="006112E6" w:rsidRPr="00152940">
        <w:rPr>
          <w:b/>
          <w:sz w:val="26"/>
          <w:szCs w:val="26"/>
          <w:lang w:val="uk-UA"/>
        </w:rPr>
        <w:t>що складає</w:t>
      </w:r>
      <w:r w:rsidR="00532030" w:rsidRPr="00152940">
        <w:rPr>
          <w:b/>
          <w:sz w:val="26"/>
          <w:szCs w:val="26"/>
          <w:lang w:val="uk-UA"/>
        </w:rPr>
        <w:t xml:space="preserve"> </w:t>
      </w:r>
      <w:r w:rsidR="00190C21" w:rsidRPr="00152940">
        <w:rPr>
          <w:b/>
          <w:sz w:val="26"/>
          <w:szCs w:val="26"/>
          <w:lang w:val="uk-UA"/>
        </w:rPr>
        <w:t xml:space="preserve">75,3 </w:t>
      </w:r>
      <w:r w:rsidR="00A34A0F" w:rsidRPr="00152940">
        <w:rPr>
          <w:b/>
          <w:sz w:val="26"/>
          <w:szCs w:val="26"/>
          <w:lang w:val="uk-UA"/>
        </w:rPr>
        <w:t>% бюджетних призначень на січень</w:t>
      </w:r>
      <w:r w:rsidR="00572A81" w:rsidRPr="00152940">
        <w:rPr>
          <w:b/>
          <w:sz w:val="26"/>
          <w:szCs w:val="26"/>
          <w:lang w:val="uk-UA"/>
        </w:rPr>
        <w:t>-</w:t>
      </w:r>
      <w:r w:rsidR="00190C21" w:rsidRPr="00152940">
        <w:rPr>
          <w:b/>
          <w:sz w:val="26"/>
          <w:szCs w:val="26"/>
          <w:lang w:val="uk-UA"/>
        </w:rPr>
        <w:t>червень</w:t>
      </w:r>
      <w:r w:rsidR="00572A81" w:rsidRPr="00152940">
        <w:rPr>
          <w:b/>
          <w:sz w:val="26"/>
          <w:szCs w:val="26"/>
          <w:lang w:val="uk-UA"/>
        </w:rPr>
        <w:t xml:space="preserve"> </w:t>
      </w:r>
      <w:r w:rsidR="00A34A0F" w:rsidRPr="00152940">
        <w:rPr>
          <w:b/>
          <w:sz w:val="26"/>
          <w:szCs w:val="26"/>
          <w:lang w:val="uk-UA"/>
        </w:rPr>
        <w:t xml:space="preserve"> поточного року.</w:t>
      </w:r>
    </w:p>
    <w:p w:rsidR="00B37DED" w:rsidRPr="00152940" w:rsidRDefault="006653B9" w:rsidP="00187550">
      <w:pPr>
        <w:ind w:firstLine="567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>Структуру видатків складають видатки на утримання бюджетних установ,  житлово-комунального господарства, реалізацію міських програм соціально-економічного та культурного розвитку міста, соціальний захист та соціальне  забезпечення населення, утримання об’єктів соціальної і інженерної інфраструктури Чорноморської міської ради.</w:t>
      </w:r>
    </w:p>
    <w:p w:rsidR="001E7ED8" w:rsidRPr="00152940" w:rsidRDefault="001E7ED8" w:rsidP="00B37DED">
      <w:pPr>
        <w:jc w:val="both"/>
        <w:rPr>
          <w:sz w:val="26"/>
          <w:szCs w:val="26"/>
          <w:lang w:val="uk-UA"/>
        </w:rPr>
      </w:pPr>
    </w:p>
    <w:p w:rsidR="00B37DED" w:rsidRPr="00152940" w:rsidRDefault="003D5869" w:rsidP="00187550">
      <w:pPr>
        <w:ind w:firstLine="567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>В 2020</w:t>
      </w:r>
      <w:r w:rsidR="00B37DED" w:rsidRPr="00152940">
        <w:rPr>
          <w:sz w:val="26"/>
          <w:szCs w:val="26"/>
          <w:lang w:val="uk-UA"/>
        </w:rPr>
        <w:t xml:space="preserve"> році </w:t>
      </w:r>
      <w:r w:rsidR="00E412D5" w:rsidRPr="00152940">
        <w:rPr>
          <w:sz w:val="26"/>
          <w:szCs w:val="26"/>
          <w:lang w:val="uk-UA"/>
        </w:rPr>
        <w:t>бюджетні призначення затверджені</w:t>
      </w:r>
      <w:r w:rsidRPr="00152940">
        <w:rPr>
          <w:sz w:val="26"/>
          <w:szCs w:val="26"/>
          <w:lang w:val="uk-UA"/>
        </w:rPr>
        <w:t xml:space="preserve"> </w:t>
      </w:r>
      <w:r w:rsidR="00ED07B1" w:rsidRPr="00152940">
        <w:rPr>
          <w:sz w:val="26"/>
          <w:szCs w:val="26"/>
        </w:rPr>
        <w:t>10</w:t>
      </w:r>
      <w:r w:rsidR="00B37DED" w:rsidRPr="00152940">
        <w:rPr>
          <w:sz w:val="26"/>
          <w:szCs w:val="26"/>
          <w:lang w:val="uk-UA"/>
        </w:rPr>
        <w:t xml:space="preserve"> головни</w:t>
      </w:r>
      <w:r w:rsidR="00E412D5" w:rsidRPr="00152940">
        <w:rPr>
          <w:sz w:val="26"/>
          <w:szCs w:val="26"/>
          <w:lang w:val="uk-UA"/>
        </w:rPr>
        <w:t>м</w:t>
      </w:r>
      <w:r w:rsidR="00A258CD" w:rsidRPr="00152940">
        <w:rPr>
          <w:sz w:val="26"/>
          <w:szCs w:val="26"/>
          <w:lang w:val="uk-UA"/>
        </w:rPr>
        <w:t xml:space="preserve"> розпорядник</w:t>
      </w:r>
      <w:r w:rsidR="00E412D5" w:rsidRPr="00152940">
        <w:rPr>
          <w:sz w:val="26"/>
          <w:szCs w:val="26"/>
          <w:lang w:val="uk-UA"/>
        </w:rPr>
        <w:t>ам</w:t>
      </w:r>
      <w:r w:rsidR="00A258CD" w:rsidRPr="00152940">
        <w:rPr>
          <w:sz w:val="26"/>
          <w:szCs w:val="26"/>
          <w:lang w:val="uk-UA"/>
        </w:rPr>
        <w:t xml:space="preserve">  коштів</w:t>
      </w:r>
      <w:r w:rsidR="0045394F" w:rsidRPr="00152940">
        <w:rPr>
          <w:sz w:val="26"/>
          <w:szCs w:val="26"/>
          <w:lang w:val="uk-UA"/>
        </w:rPr>
        <w:t xml:space="preserve"> бюджету м. Чорноморська</w:t>
      </w:r>
      <w:r w:rsidR="00A258CD" w:rsidRPr="00152940">
        <w:rPr>
          <w:sz w:val="26"/>
          <w:szCs w:val="26"/>
          <w:lang w:val="uk-UA"/>
        </w:rPr>
        <w:t>:</w:t>
      </w:r>
    </w:p>
    <w:p w:rsidR="000F518F" w:rsidRPr="00152940" w:rsidRDefault="0045394F" w:rsidP="00576FFC">
      <w:pPr>
        <w:ind w:firstLine="284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>- виконавчому</w:t>
      </w:r>
      <w:r w:rsidR="006653B9" w:rsidRPr="00152940">
        <w:rPr>
          <w:sz w:val="26"/>
          <w:szCs w:val="26"/>
          <w:lang w:val="uk-UA"/>
        </w:rPr>
        <w:t xml:space="preserve"> комітет</w:t>
      </w:r>
      <w:r w:rsidRPr="00152940">
        <w:rPr>
          <w:sz w:val="26"/>
          <w:szCs w:val="26"/>
          <w:lang w:val="uk-UA"/>
        </w:rPr>
        <w:t>у</w:t>
      </w:r>
      <w:r w:rsidR="006653B9" w:rsidRPr="00152940">
        <w:rPr>
          <w:sz w:val="26"/>
          <w:szCs w:val="26"/>
          <w:lang w:val="uk-UA"/>
        </w:rPr>
        <w:t xml:space="preserve"> Чорноморської міської ради Одеської області</w:t>
      </w:r>
      <w:r w:rsidR="00463E6A" w:rsidRPr="00152940">
        <w:rPr>
          <w:sz w:val="26"/>
          <w:szCs w:val="26"/>
          <w:lang w:val="uk-UA"/>
        </w:rPr>
        <w:t>,</w:t>
      </w:r>
      <w:r w:rsidR="006653B9" w:rsidRPr="00152940">
        <w:rPr>
          <w:sz w:val="26"/>
          <w:szCs w:val="26"/>
          <w:lang w:val="uk-UA"/>
        </w:rPr>
        <w:t xml:space="preserve"> в мережі якого є розпорядники</w:t>
      </w:r>
      <w:r w:rsidR="00EB7405" w:rsidRPr="00152940">
        <w:rPr>
          <w:sz w:val="26"/>
          <w:szCs w:val="26"/>
          <w:lang w:val="uk-UA"/>
        </w:rPr>
        <w:t xml:space="preserve"> бюджетних коштів нижчого рівня -</w:t>
      </w:r>
      <w:r w:rsidR="006653B9" w:rsidRPr="00152940">
        <w:rPr>
          <w:sz w:val="26"/>
          <w:szCs w:val="26"/>
          <w:lang w:val="uk-UA"/>
        </w:rPr>
        <w:t xml:space="preserve"> Олександрівська селищна адміністрація</w:t>
      </w:r>
      <w:r w:rsidR="00465308" w:rsidRPr="00152940">
        <w:rPr>
          <w:sz w:val="26"/>
          <w:szCs w:val="26"/>
          <w:lang w:val="uk-UA"/>
        </w:rPr>
        <w:t xml:space="preserve"> Чорноморської міської ради Одеської області</w:t>
      </w:r>
      <w:r w:rsidR="006653B9" w:rsidRPr="00152940">
        <w:rPr>
          <w:sz w:val="26"/>
          <w:szCs w:val="26"/>
          <w:lang w:val="uk-UA"/>
        </w:rPr>
        <w:t>, Малодолинська сільська адміністрація</w:t>
      </w:r>
      <w:r w:rsidR="00465308" w:rsidRPr="00152940">
        <w:rPr>
          <w:sz w:val="26"/>
          <w:szCs w:val="26"/>
          <w:lang w:val="uk-UA"/>
        </w:rPr>
        <w:t xml:space="preserve"> Чорноморської міської ради Одеської області</w:t>
      </w:r>
      <w:r w:rsidR="006653B9" w:rsidRPr="00152940">
        <w:rPr>
          <w:sz w:val="26"/>
          <w:szCs w:val="26"/>
          <w:lang w:val="uk-UA"/>
        </w:rPr>
        <w:t>, Бурлачобалківська сільська адміністрація</w:t>
      </w:r>
      <w:r w:rsidR="00465308" w:rsidRPr="00152940">
        <w:rPr>
          <w:sz w:val="26"/>
          <w:szCs w:val="26"/>
          <w:lang w:val="uk-UA"/>
        </w:rPr>
        <w:t xml:space="preserve"> Чорноморської міської ради Одеської області</w:t>
      </w:r>
      <w:r w:rsidR="006653B9" w:rsidRPr="00152940">
        <w:rPr>
          <w:sz w:val="26"/>
          <w:szCs w:val="26"/>
          <w:lang w:val="uk-UA"/>
        </w:rPr>
        <w:t>,</w:t>
      </w:r>
      <w:r w:rsidR="00E02CD2" w:rsidRPr="00152940">
        <w:rPr>
          <w:sz w:val="26"/>
          <w:szCs w:val="26"/>
          <w:lang w:val="uk-UA"/>
        </w:rPr>
        <w:t xml:space="preserve"> </w:t>
      </w:r>
      <w:r w:rsidR="00465308" w:rsidRPr="00152940">
        <w:rPr>
          <w:sz w:val="26"/>
          <w:szCs w:val="26"/>
          <w:lang w:val="uk-UA"/>
        </w:rPr>
        <w:t>комунальна установа</w:t>
      </w:r>
      <w:r w:rsidR="00E02CD2" w:rsidRPr="00152940">
        <w:rPr>
          <w:sz w:val="26"/>
          <w:szCs w:val="26"/>
          <w:lang w:val="uk-UA"/>
        </w:rPr>
        <w:t xml:space="preserve"> "Муніципальна варта" Чорноморської міської ради Одеської області</w:t>
      </w:r>
      <w:r w:rsidR="000F518F" w:rsidRPr="00152940">
        <w:rPr>
          <w:sz w:val="26"/>
          <w:szCs w:val="26"/>
          <w:lang w:val="uk-UA"/>
        </w:rPr>
        <w:t>;</w:t>
      </w:r>
    </w:p>
    <w:p w:rsidR="00A258CD" w:rsidRPr="00152940" w:rsidRDefault="00A258CD" w:rsidP="00576FFC">
      <w:pPr>
        <w:ind w:firstLine="284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- </w:t>
      </w:r>
      <w:r w:rsidR="00672E71" w:rsidRPr="00152940">
        <w:rPr>
          <w:sz w:val="26"/>
          <w:szCs w:val="26"/>
          <w:lang w:val="uk-UA"/>
        </w:rPr>
        <w:t xml:space="preserve"> </w:t>
      </w:r>
      <w:r w:rsidRPr="00152940">
        <w:rPr>
          <w:sz w:val="26"/>
          <w:szCs w:val="26"/>
          <w:lang w:val="uk-UA"/>
        </w:rPr>
        <w:t>відділ</w:t>
      </w:r>
      <w:r w:rsidR="0045394F" w:rsidRPr="00152940">
        <w:rPr>
          <w:sz w:val="26"/>
          <w:szCs w:val="26"/>
          <w:lang w:val="uk-UA"/>
        </w:rPr>
        <w:t>у</w:t>
      </w:r>
      <w:r w:rsidRPr="00152940">
        <w:rPr>
          <w:sz w:val="26"/>
          <w:szCs w:val="26"/>
          <w:lang w:val="uk-UA"/>
        </w:rPr>
        <w:t xml:space="preserve"> освіти Чорноморської міської ради Одеської області;</w:t>
      </w:r>
    </w:p>
    <w:p w:rsidR="00395AA3" w:rsidRPr="00152940" w:rsidRDefault="00395AA3" w:rsidP="00576FFC">
      <w:pPr>
        <w:ind w:firstLine="284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>-</w:t>
      </w:r>
      <w:r w:rsidR="00672E71" w:rsidRPr="00152940">
        <w:rPr>
          <w:sz w:val="26"/>
          <w:szCs w:val="26"/>
          <w:lang w:val="uk-UA"/>
        </w:rPr>
        <w:t xml:space="preserve"> </w:t>
      </w:r>
      <w:r w:rsidR="00363132" w:rsidRPr="00152940">
        <w:rPr>
          <w:sz w:val="26"/>
          <w:szCs w:val="26"/>
          <w:lang w:val="uk-UA"/>
        </w:rPr>
        <w:t>відділу охорони здоров'я Чорноморської міської ради  Одеської області</w:t>
      </w:r>
      <w:r w:rsidR="009D41C2" w:rsidRPr="00152940">
        <w:rPr>
          <w:sz w:val="26"/>
          <w:szCs w:val="26"/>
          <w:lang w:val="uk-UA"/>
        </w:rPr>
        <w:t xml:space="preserve">, в мережі якого є </w:t>
      </w:r>
      <w:r w:rsidR="007F05A5" w:rsidRPr="00152940">
        <w:rPr>
          <w:sz w:val="26"/>
          <w:szCs w:val="26"/>
          <w:lang w:val="uk-UA"/>
        </w:rPr>
        <w:t xml:space="preserve">одержувачі бюджетних коштів </w:t>
      </w:r>
      <w:r w:rsidR="001C762C" w:rsidRPr="00152940">
        <w:rPr>
          <w:sz w:val="26"/>
          <w:szCs w:val="26"/>
          <w:lang w:val="uk-UA"/>
        </w:rPr>
        <w:t>- к</w:t>
      </w:r>
      <w:r w:rsidR="009D41C2" w:rsidRPr="00152940">
        <w:rPr>
          <w:sz w:val="26"/>
          <w:szCs w:val="26"/>
          <w:lang w:val="uk-UA"/>
        </w:rPr>
        <w:t xml:space="preserve">омунальне некомерційне підприємство "Чорноморська лікарня" Чорноморської </w:t>
      </w:r>
      <w:r w:rsidR="001C762C" w:rsidRPr="00152940">
        <w:rPr>
          <w:sz w:val="26"/>
          <w:szCs w:val="26"/>
          <w:lang w:val="uk-UA"/>
        </w:rPr>
        <w:t>міської ради Одеської області, к</w:t>
      </w:r>
      <w:r w:rsidR="009D41C2" w:rsidRPr="00152940">
        <w:rPr>
          <w:sz w:val="26"/>
          <w:szCs w:val="26"/>
          <w:lang w:val="uk-UA"/>
        </w:rPr>
        <w:t>омунальне некомерційне підприємство "Стоматологічна поліклініка міста Чорноморська" Чорноморської міської  ради Одеської області</w:t>
      </w:r>
      <w:r w:rsidR="00D038FF" w:rsidRPr="00152940">
        <w:rPr>
          <w:sz w:val="26"/>
          <w:szCs w:val="26"/>
          <w:lang w:val="uk-UA"/>
        </w:rPr>
        <w:t>;</w:t>
      </w:r>
    </w:p>
    <w:p w:rsidR="00360C80" w:rsidRPr="00152940" w:rsidRDefault="006653B9" w:rsidP="00576FFC">
      <w:pPr>
        <w:ind w:firstLine="284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>- управлінн</w:t>
      </w:r>
      <w:r w:rsidR="0045394F" w:rsidRPr="00152940">
        <w:rPr>
          <w:sz w:val="26"/>
          <w:szCs w:val="26"/>
          <w:lang w:val="uk-UA"/>
        </w:rPr>
        <w:t>ю</w:t>
      </w:r>
      <w:r w:rsidRPr="00152940">
        <w:rPr>
          <w:sz w:val="26"/>
          <w:szCs w:val="26"/>
          <w:lang w:val="uk-UA"/>
        </w:rPr>
        <w:t xml:space="preserve"> соціальної політики Чорноморської міської ради Одеської області</w:t>
      </w:r>
      <w:r w:rsidR="008C5477" w:rsidRPr="00152940">
        <w:rPr>
          <w:sz w:val="26"/>
          <w:szCs w:val="26"/>
          <w:lang w:val="uk-UA"/>
        </w:rPr>
        <w:t>,</w:t>
      </w:r>
      <w:r w:rsidRPr="00152940">
        <w:rPr>
          <w:sz w:val="26"/>
          <w:szCs w:val="26"/>
          <w:lang w:val="uk-UA"/>
        </w:rPr>
        <w:t xml:space="preserve"> </w:t>
      </w:r>
      <w:r w:rsidR="00CD06E0" w:rsidRPr="00152940">
        <w:rPr>
          <w:sz w:val="26"/>
          <w:szCs w:val="26"/>
          <w:lang w:val="uk-UA"/>
        </w:rPr>
        <w:t xml:space="preserve">в мережі якого </w:t>
      </w:r>
      <w:r w:rsidR="001C762C" w:rsidRPr="00152940">
        <w:rPr>
          <w:sz w:val="26"/>
          <w:szCs w:val="26"/>
          <w:lang w:val="uk-UA"/>
        </w:rPr>
        <w:t>є розпорядники нижчого рівня - к</w:t>
      </w:r>
      <w:r w:rsidRPr="00152940">
        <w:rPr>
          <w:sz w:val="26"/>
          <w:szCs w:val="26"/>
          <w:lang w:val="uk-UA"/>
        </w:rPr>
        <w:t>омунальна установа "Територіальний центр соціального обслуговування (надання соціальних послуг)</w:t>
      </w:r>
      <w:r w:rsidR="001C762C" w:rsidRPr="00152940">
        <w:rPr>
          <w:sz w:val="26"/>
          <w:szCs w:val="26"/>
          <w:lang w:val="uk-UA"/>
        </w:rPr>
        <w:t xml:space="preserve">" </w:t>
      </w:r>
      <w:r w:rsidRPr="00152940">
        <w:rPr>
          <w:sz w:val="26"/>
          <w:szCs w:val="26"/>
          <w:lang w:val="uk-UA"/>
        </w:rPr>
        <w:t xml:space="preserve">Чорноморської міської ради Одеської області, Чорноморський міський центр соціальних служб для </w:t>
      </w:r>
      <w:r w:rsidR="001E19C5" w:rsidRPr="00152940">
        <w:rPr>
          <w:sz w:val="26"/>
          <w:szCs w:val="26"/>
          <w:lang w:val="uk-UA"/>
        </w:rPr>
        <w:t xml:space="preserve">сім'ї, </w:t>
      </w:r>
      <w:r w:rsidRPr="00152940">
        <w:rPr>
          <w:sz w:val="26"/>
          <w:szCs w:val="26"/>
          <w:lang w:val="uk-UA"/>
        </w:rPr>
        <w:t>дітей та молоді, о</w:t>
      </w:r>
      <w:r w:rsidR="00B074DC" w:rsidRPr="00152940">
        <w:rPr>
          <w:sz w:val="26"/>
          <w:szCs w:val="26"/>
          <w:lang w:val="uk-UA"/>
        </w:rPr>
        <w:t>держува</w:t>
      </w:r>
      <w:r w:rsidR="00424C4E" w:rsidRPr="00152940">
        <w:rPr>
          <w:sz w:val="26"/>
          <w:szCs w:val="26"/>
          <w:lang w:val="uk-UA"/>
        </w:rPr>
        <w:t xml:space="preserve">ч бюджетних коштів </w:t>
      </w:r>
      <w:r w:rsidRPr="00152940">
        <w:rPr>
          <w:sz w:val="26"/>
          <w:szCs w:val="26"/>
          <w:lang w:val="uk-UA"/>
        </w:rPr>
        <w:t xml:space="preserve"> - </w:t>
      </w:r>
      <w:r w:rsidR="001C762C" w:rsidRPr="00152940">
        <w:rPr>
          <w:sz w:val="26"/>
          <w:szCs w:val="26"/>
          <w:lang w:val="uk-UA"/>
        </w:rPr>
        <w:t xml:space="preserve">громадська організація "Сліпих </w:t>
      </w:r>
      <w:r w:rsidRPr="00152940">
        <w:rPr>
          <w:sz w:val="26"/>
          <w:szCs w:val="26"/>
          <w:lang w:val="uk-UA"/>
        </w:rPr>
        <w:t>Світло";</w:t>
      </w:r>
    </w:p>
    <w:p w:rsidR="00360C80" w:rsidRPr="00152940" w:rsidRDefault="00360C80" w:rsidP="00576FFC">
      <w:pPr>
        <w:ind w:firstLine="284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>- відділ</w:t>
      </w:r>
      <w:r w:rsidR="0045394F" w:rsidRPr="00152940">
        <w:rPr>
          <w:sz w:val="26"/>
          <w:szCs w:val="26"/>
          <w:lang w:val="uk-UA"/>
        </w:rPr>
        <w:t>у</w:t>
      </w:r>
      <w:r w:rsidRPr="00152940">
        <w:rPr>
          <w:sz w:val="26"/>
          <w:szCs w:val="26"/>
          <w:lang w:val="uk-UA"/>
        </w:rPr>
        <w:t xml:space="preserve"> культури Чорноморської міської ради Одеської області;</w:t>
      </w:r>
    </w:p>
    <w:p w:rsidR="00360C80" w:rsidRPr="00152940" w:rsidRDefault="00360C80" w:rsidP="00576FFC">
      <w:pPr>
        <w:ind w:firstLine="284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>- відділ</w:t>
      </w:r>
      <w:r w:rsidR="0045394F" w:rsidRPr="00152940">
        <w:rPr>
          <w:sz w:val="26"/>
          <w:szCs w:val="26"/>
          <w:lang w:val="uk-UA"/>
        </w:rPr>
        <w:t>у</w:t>
      </w:r>
      <w:r w:rsidRPr="00152940">
        <w:rPr>
          <w:sz w:val="26"/>
          <w:szCs w:val="26"/>
          <w:lang w:val="uk-UA"/>
        </w:rPr>
        <w:t xml:space="preserve"> у справах сім'ї, молоді та спорту Чорноморської міської ради Одеської області;</w:t>
      </w:r>
    </w:p>
    <w:p w:rsidR="00360C80" w:rsidRPr="00152940" w:rsidRDefault="006653B9" w:rsidP="00576FFC">
      <w:pPr>
        <w:ind w:firstLine="284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>- відділ</w:t>
      </w:r>
      <w:r w:rsidR="0045394F" w:rsidRPr="00152940">
        <w:rPr>
          <w:sz w:val="26"/>
          <w:szCs w:val="26"/>
          <w:lang w:val="uk-UA"/>
        </w:rPr>
        <w:t>у</w:t>
      </w:r>
      <w:r w:rsidRPr="00152940">
        <w:rPr>
          <w:sz w:val="26"/>
          <w:szCs w:val="26"/>
          <w:lang w:val="uk-UA"/>
        </w:rPr>
        <w:t xml:space="preserve"> комунального господарства </w:t>
      </w:r>
      <w:r w:rsidR="007F05A5" w:rsidRPr="00152940">
        <w:rPr>
          <w:sz w:val="26"/>
          <w:szCs w:val="26"/>
          <w:lang w:val="uk-UA"/>
        </w:rPr>
        <w:t xml:space="preserve">та </w:t>
      </w:r>
      <w:r w:rsidRPr="00152940">
        <w:rPr>
          <w:sz w:val="26"/>
          <w:szCs w:val="26"/>
          <w:lang w:val="uk-UA"/>
        </w:rPr>
        <w:t>благоустрою Чорноморської міської ради Одеської області</w:t>
      </w:r>
      <w:r w:rsidR="00F378B4" w:rsidRPr="00152940">
        <w:rPr>
          <w:sz w:val="26"/>
          <w:szCs w:val="26"/>
          <w:lang w:val="uk-UA"/>
        </w:rPr>
        <w:t>,</w:t>
      </w:r>
      <w:r w:rsidRPr="00152940">
        <w:rPr>
          <w:sz w:val="26"/>
          <w:szCs w:val="26"/>
          <w:lang w:val="uk-UA"/>
        </w:rPr>
        <w:t xml:space="preserve"> в мережі</w:t>
      </w:r>
      <w:r w:rsidR="001E19C5" w:rsidRPr="00152940">
        <w:rPr>
          <w:sz w:val="26"/>
          <w:szCs w:val="26"/>
          <w:lang w:val="uk-UA"/>
        </w:rPr>
        <w:t xml:space="preserve"> якого </w:t>
      </w:r>
      <w:r w:rsidR="00EB7405" w:rsidRPr="00152940">
        <w:rPr>
          <w:sz w:val="26"/>
          <w:szCs w:val="26"/>
          <w:lang w:val="uk-UA"/>
        </w:rPr>
        <w:t xml:space="preserve"> є одержувачі бюджетних коштів -</w:t>
      </w:r>
      <w:r w:rsidRPr="00152940">
        <w:rPr>
          <w:sz w:val="26"/>
          <w:szCs w:val="26"/>
          <w:lang w:val="uk-UA"/>
        </w:rPr>
        <w:t xml:space="preserve">                                                </w:t>
      </w:r>
      <w:proofErr w:type="spellStart"/>
      <w:r w:rsidRPr="00152940">
        <w:rPr>
          <w:sz w:val="26"/>
          <w:szCs w:val="26"/>
          <w:lang w:val="uk-UA"/>
        </w:rPr>
        <w:t>КП</w:t>
      </w:r>
      <w:proofErr w:type="spellEnd"/>
      <w:r w:rsidRPr="00152940">
        <w:rPr>
          <w:sz w:val="26"/>
          <w:szCs w:val="26"/>
          <w:lang w:val="uk-UA"/>
        </w:rPr>
        <w:t xml:space="preserve"> "Чорноморськводоканал", </w:t>
      </w:r>
      <w:proofErr w:type="spellStart"/>
      <w:r w:rsidRPr="00152940">
        <w:rPr>
          <w:sz w:val="26"/>
          <w:szCs w:val="26"/>
          <w:lang w:val="uk-UA"/>
        </w:rPr>
        <w:t>КП</w:t>
      </w:r>
      <w:proofErr w:type="spellEnd"/>
      <w:r w:rsidRPr="00152940">
        <w:rPr>
          <w:sz w:val="26"/>
          <w:szCs w:val="26"/>
          <w:lang w:val="uk-UA"/>
        </w:rPr>
        <w:t xml:space="preserve"> "</w:t>
      </w:r>
      <w:proofErr w:type="spellStart"/>
      <w:r w:rsidRPr="00152940">
        <w:rPr>
          <w:sz w:val="26"/>
          <w:szCs w:val="26"/>
          <w:lang w:val="uk-UA"/>
        </w:rPr>
        <w:t>Чорноморськтеплоенерго</w:t>
      </w:r>
      <w:proofErr w:type="spellEnd"/>
      <w:r w:rsidRPr="00152940">
        <w:rPr>
          <w:sz w:val="26"/>
          <w:szCs w:val="26"/>
          <w:lang w:val="uk-UA"/>
        </w:rPr>
        <w:t xml:space="preserve">", </w:t>
      </w:r>
      <w:proofErr w:type="spellStart"/>
      <w:r w:rsidRPr="00152940">
        <w:rPr>
          <w:sz w:val="26"/>
          <w:szCs w:val="26"/>
          <w:lang w:val="uk-UA"/>
        </w:rPr>
        <w:t>КП</w:t>
      </w:r>
      <w:proofErr w:type="spellEnd"/>
      <w:r w:rsidRPr="00152940">
        <w:rPr>
          <w:sz w:val="26"/>
          <w:szCs w:val="26"/>
          <w:lang w:val="uk-UA"/>
        </w:rPr>
        <w:t xml:space="preserve"> "МУЖКГ",                </w:t>
      </w:r>
      <w:proofErr w:type="spellStart"/>
      <w:r w:rsidRPr="00152940">
        <w:rPr>
          <w:sz w:val="26"/>
          <w:szCs w:val="26"/>
          <w:lang w:val="uk-UA"/>
        </w:rPr>
        <w:t>КП</w:t>
      </w:r>
      <w:proofErr w:type="spellEnd"/>
      <w:r w:rsidRPr="00152940">
        <w:rPr>
          <w:sz w:val="26"/>
          <w:szCs w:val="26"/>
          <w:lang w:val="uk-UA"/>
        </w:rPr>
        <w:t xml:space="preserve"> "Зеленгосп";</w:t>
      </w:r>
    </w:p>
    <w:p w:rsidR="002D710C" w:rsidRPr="00152940" w:rsidRDefault="002114F8" w:rsidP="00576FFC">
      <w:pPr>
        <w:ind w:firstLine="284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>- управлінню</w:t>
      </w:r>
      <w:r w:rsidR="006653B9" w:rsidRPr="00152940">
        <w:rPr>
          <w:sz w:val="26"/>
          <w:szCs w:val="26"/>
          <w:lang w:val="uk-UA"/>
        </w:rPr>
        <w:t xml:space="preserve"> капітального будівництва Чорноморської міської ради Одеської області</w:t>
      </w:r>
      <w:r w:rsidR="00D8779C" w:rsidRPr="00152940">
        <w:rPr>
          <w:sz w:val="26"/>
          <w:szCs w:val="26"/>
          <w:lang w:val="uk-UA"/>
        </w:rPr>
        <w:t>, в мережі яког</w:t>
      </w:r>
      <w:r w:rsidR="00EB7405" w:rsidRPr="00152940">
        <w:rPr>
          <w:sz w:val="26"/>
          <w:szCs w:val="26"/>
          <w:lang w:val="uk-UA"/>
        </w:rPr>
        <w:t>о  є одержувач бюджетних коштів -</w:t>
      </w:r>
      <w:r w:rsidR="00D8779C" w:rsidRPr="00152940">
        <w:rPr>
          <w:sz w:val="26"/>
          <w:szCs w:val="26"/>
          <w:lang w:val="uk-UA"/>
        </w:rPr>
        <w:t xml:space="preserve"> </w:t>
      </w:r>
      <w:proofErr w:type="spellStart"/>
      <w:r w:rsidR="00D8779C" w:rsidRPr="00152940">
        <w:rPr>
          <w:sz w:val="26"/>
          <w:szCs w:val="26"/>
          <w:lang w:val="uk-UA"/>
        </w:rPr>
        <w:t>КП</w:t>
      </w:r>
      <w:proofErr w:type="spellEnd"/>
      <w:r w:rsidR="00D8779C" w:rsidRPr="00152940">
        <w:rPr>
          <w:sz w:val="26"/>
          <w:szCs w:val="26"/>
          <w:lang w:val="uk-UA"/>
        </w:rPr>
        <w:t xml:space="preserve"> "Чорноморськводоканал"</w:t>
      </w:r>
      <w:r w:rsidR="006653B9" w:rsidRPr="00152940">
        <w:rPr>
          <w:sz w:val="26"/>
          <w:szCs w:val="26"/>
          <w:lang w:val="uk-UA"/>
        </w:rPr>
        <w:t>;</w:t>
      </w:r>
    </w:p>
    <w:p w:rsidR="002D710C" w:rsidRPr="00152940" w:rsidRDefault="002114F8" w:rsidP="00576FFC">
      <w:pPr>
        <w:ind w:firstLine="284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>- управлінню</w:t>
      </w:r>
      <w:r w:rsidR="006653B9" w:rsidRPr="00152940">
        <w:rPr>
          <w:sz w:val="26"/>
          <w:szCs w:val="26"/>
          <w:lang w:val="uk-UA"/>
        </w:rPr>
        <w:t xml:space="preserve"> комунальної власності та земельних відносин Чорноморської міської ради Одеської області</w:t>
      </w:r>
      <w:r w:rsidR="00F378B4" w:rsidRPr="00152940">
        <w:rPr>
          <w:sz w:val="26"/>
          <w:szCs w:val="26"/>
          <w:lang w:val="uk-UA"/>
        </w:rPr>
        <w:t>,</w:t>
      </w:r>
      <w:r w:rsidR="006653B9" w:rsidRPr="00152940">
        <w:rPr>
          <w:sz w:val="26"/>
          <w:szCs w:val="26"/>
          <w:lang w:val="uk-UA"/>
        </w:rPr>
        <w:t xml:space="preserve"> в мережі</w:t>
      </w:r>
      <w:r w:rsidR="00882C15" w:rsidRPr="00152940">
        <w:rPr>
          <w:sz w:val="26"/>
          <w:szCs w:val="26"/>
          <w:lang w:val="uk-UA"/>
        </w:rPr>
        <w:t xml:space="preserve"> якого</w:t>
      </w:r>
      <w:r w:rsidR="006653B9" w:rsidRPr="00152940">
        <w:rPr>
          <w:sz w:val="26"/>
          <w:szCs w:val="26"/>
          <w:lang w:val="uk-UA"/>
        </w:rPr>
        <w:t xml:space="preserve"> є </w:t>
      </w:r>
      <w:r w:rsidR="00BD5832" w:rsidRPr="00152940">
        <w:rPr>
          <w:sz w:val="26"/>
          <w:szCs w:val="26"/>
          <w:lang w:val="uk-UA"/>
        </w:rPr>
        <w:t>одержувач</w:t>
      </w:r>
      <w:r w:rsidR="00882C15" w:rsidRPr="00152940">
        <w:rPr>
          <w:sz w:val="26"/>
          <w:szCs w:val="26"/>
          <w:lang w:val="uk-UA"/>
        </w:rPr>
        <w:t>і</w:t>
      </w:r>
      <w:r w:rsidR="00BD5832" w:rsidRPr="00152940">
        <w:rPr>
          <w:sz w:val="26"/>
          <w:szCs w:val="26"/>
          <w:lang w:val="uk-UA"/>
        </w:rPr>
        <w:t xml:space="preserve"> бюджетних коштів  - </w:t>
      </w:r>
      <w:r w:rsidR="00FD1833" w:rsidRPr="00152940">
        <w:rPr>
          <w:sz w:val="26"/>
          <w:szCs w:val="26"/>
          <w:lang w:val="uk-UA"/>
        </w:rPr>
        <w:t xml:space="preserve">                       </w:t>
      </w:r>
      <w:proofErr w:type="spellStart"/>
      <w:r w:rsidR="00BD5832" w:rsidRPr="00152940">
        <w:rPr>
          <w:sz w:val="26"/>
          <w:szCs w:val="26"/>
          <w:lang w:val="uk-UA"/>
        </w:rPr>
        <w:t>КП</w:t>
      </w:r>
      <w:proofErr w:type="spellEnd"/>
      <w:r w:rsidR="00BD5832" w:rsidRPr="00152940">
        <w:rPr>
          <w:sz w:val="26"/>
          <w:szCs w:val="26"/>
          <w:lang w:val="uk-UA"/>
        </w:rPr>
        <w:t xml:space="preserve"> "Палац спорту "Юність"</w:t>
      </w:r>
      <w:r w:rsidR="00882C15" w:rsidRPr="00152940">
        <w:rPr>
          <w:sz w:val="26"/>
          <w:szCs w:val="26"/>
          <w:lang w:val="uk-UA"/>
        </w:rPr>
        <w:t xml:space="preserve"> Чорноморської міської ради Оде</w:t>
      </w:r>
      <w:r w:rsidR="00CF755B" w:rsidRPr="00152940">
        <w:rPr>
          <w:sz w:val="26"/>
          <w:szCs w:val="26"/>
          <w:lang w:val="uk-UA"/>
        </w:rPr>
        <w:t>ської області</w:t>
      </w:r>
      <w:r w:rsidR="00882C15" w:rsidRPr="00152940">
        <w:rPr>
          <w:sz w:val="26"/>
          <w:szCs w:val="26"/>
          <w:lang w:val="uk-UA"/>
        </w:rPr>
        <w:t xml:space="preserve">, </w:t>
      </w:r>
      <w:r w:rsidR="00CF755B" w:rsidRPr="00152940">
        <w:rPr>
          <w:sz w:val="26"/>
          <w:szCs w:val="26"/>
          <w:lang w:val="uk-UA"/>
        </w:rPr>
        <w:t xml:space="preserve">          </w:t>
      </w:r>
      <w:proofErr w:type="spellStart"/>
      <w:r w:rsidR="00882C15" w:rsidRPr="00152940">
        <w:rPr>
          <w:sz w:val="26"/>
          <w:szCs w:val="26"/>
          <w:lang w:val="uk-UA"/>
        </w:rPr>
        <w:t>КП</w:t>
      </w:r>
      <w:proofErr w:type="spellEnd"/>
      <w:r w:rsidR="00882C15" w:rsidRPr="00152940">
        <w:rPr>
          <w:sz w:val="26"/>
          <w:szCs w:val="26"/>
          <w:lang w:val="uk-UA"/>
        </w:rPr>
        <w:t xml:space="preserve"> "Чорноморське </w:t>
      </w:r>
      <w:proofErr w:type="spellStart"/>
      <w:r w:rsidR="00882C15" w:rsidRPr="00152940">
        <w:rPr>
          <w:sz w:val="26"/>
          <w:szCs w:val="26"/>
          <w:lang w:val="uk-UA"/>
        </w:rPr>
        <w:t>проєктно-виробнич</w:t>
      </w:r>
      <w:r w:rsidR="00CF755B" w:rsidRPr="00152940">
        <w:rPr>
          <w:sz w:val="26"/>
          <w:szCs w:val="26"/>
          <w:lang w:val="uk-UA"/>
        </w:rPr>
        <w:t>е</w:t>
      </w:r>
      <w:proofErr w:type="spellEnd"/>
      <w:r w:rsidR="00EB7405" w:rsidRPr="00152940">
        <w:rPr>
          <w:sz w:val="26"/>
          <w:szCs w:val="26"/>
          <w:lang w:val="uk-UA"/>
        </w:rPr>
        <w:t xml:space="preserve"> </w:t>
      </w:r>
      <w:r w:rsidR="00882C15" w:rsidRPr="00152940">
        <w:rPr>
          <w:sz w:val="26"/>
          <w:szCs w:val="26"/>
          <w:lang w:val="uk-UA"/>
        </w:rPr>
        <w:t>архітектурно-планувальне бюро</w:t>
      </w:r>
      <w:r w:rsidR="00CF755B" w:rsidRPr="00152940">
        <w:rPr>
          <w:sz w:val="26"/>
          <w:szCs w:val="26"/>
          <w:lang w:val="uk-UA"/>
        </w:rPr>
        <w:t xml:space="preserve">" Чорноморської міської ради Одеської області, </w:t>
      </w:r>
      <w:proofErr w:type="spellStart"/>
      <w:r w:rsidR="00CF755B" w:rsidRPr="00152940">
        <w:rPr>
          <w:sz w:val="26"/>
          <w:szCs w:val="26"/>
          <w:lang w:val="uk-UA"/>
        </w:rPr>
        <w:t>КП</w:t>
      </w:r>
      <w:proofErr w:type="spellEnd"/>
      <w:r w:rsidR="00CF755B" w:rsidRPr="00152940">
        <w:rPr>
          <w:sz w:val="26"/>
          <w:szCs w:val="26"/>
          <w:lang w:val="uk-UA"/>
        </w:rPr>
        <w:t xml:space="preserve"> "Чорноморський аквапарк" Чорноморської міської ради</w:t>
      </w:r>
      <w:r w:rsidR="00882C15" w:rsidRPr="00152940">
        <w:rPr>
          <w:sz w:val="26"/>
          <w:szCs w:val="26"/>
          <w:lang w:val="uk-UA"/>
        </w:rPr>
        <w:t xml:space="preserve">  </w:t>
      </w:r>
      <w:r w:rsidR="00CF755B" w:rsidRPr="00152940">
        <w:rPr>
          <w:sz w:val="26"/>
          <w:szCs w:val="26"/>
          <w:lang w:val="uk-UA"/>
        </w:rPr>
        <w:t>Одеської області.</w:t>
      </w:r>
    </w:p>
    <w:p w:rsidR="00576FFC" w:rsidRPr="00152940" w:rsidRDefault="006653B9" w:rsidP="00576FFC">
      <w:pPr>
        <w:ind w:firstLine="284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>- фінансов</w:t>
      </w:r>
      <w:r w:rsidR="002114F8" w:rsidRPr="00152940">
        <w:rPr>
          <w:sz w:val="26"/>
          <w:szCs w:val="26"/>
          <w:lang w:val="uk-UA"/>
        </w:rPr>
        <w:t>ому</w:t>
      </w:r>
      <w:r w:rsidRPr="00152940">
        <w:rPr>
          <w:sz w:val="26"/>
          <w:szCs w:val="26"/>
          <w:lang w:val="uk-UA"/>
        </w:rPr>
        <w:t xml:space="preserve"> управлінн</w:t>
      </w:r>
      <w:r w:rsidR="002114F8" w:rsidRPr="00152940">
        <w:rPr>
          <w:sz w:val="26"/>
          <w:szCs w:val="26"/>
          <w:lang w:val="uk-UA"/>
        </w:rPr>
        <w:t>ю</w:t>
      </w:r>
      <w:r w:rsidR="00576FFC" w:rsidRPr="00152940">
        <w:rPr>
          <w:sz w:val="26"/>
          <w:szCs w:val="26"/>
          <w:lang w:val="uk-UA"/>
        </w:rPr>
        <w:t xml:space="preserve"> Чорноморської міської ради Одеської області.</w:t>
      </w:r>
    </w:p>
    <w:p w:rsidR="00A258CD" w:rsidRPr="00152940" w:rsidRDefault="00A258CD" w:rsidP="00A258CD">
      <w:pPr>
        <w:jc w:val="both"/>
        <w:rPr>
          <w:sz w:val="26"/>
          <w:szCs w:val="26"/>
          <w:lang w:val="uk-UA"/>
        </w:rPr>
      </w:pPr>
    </w:p>
    <w:p w:rsidR="00AE5510" w:rsidRPr="00152940" w:rsidRDefault="00AE5510" w:rsidP="00187550">
      <w:pPr>
        <w:ind w:firstLine="567"/>
        <w:jc w:val="both"/>
        <w:rPr>
          <w:b/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Найбільшу питому вагу в загальній сумі проведених видатків займає </w:t>
      </w:r>
      <w:r w:rsidRPr="00152940">
        <w:rPr>
          <w:b/>
          <w:sz w:val="26"/>
          <w:szCs w:val="26"/>
          <w:lang w:val="uk-UA"/>
        </w:rPr>
        <w:t>відділ освіти Чорноморської міської ради Одеської області</w:t>
      </w:r>
      <w:r w:rsidR="005B5346" w:rsidRPr="00152940">
        <w:rPr>
          <w:b/>
          <w:sz w:val="26"/>
          <w:szCs w:val="26"/>
          <w:lang w:val="uk-UA"/>
        </w:rPr>
        <w:t xml:space="preserve"> - </w:t>
      </w:r>
      <w:r w:rsidR="00EB7405" w:rsidRPr="00152940">
        <w:rPr>
          <w:b/>
          <w:sz w:val="26"/>
          <w:szCs w:val="26"/>
          <w:lang w:val="uk-UA"/>
        </w:rPr>
        <w:t>44,6</w:t>
      </w:r>
      <w:r w:rsidR="00AB257B" w:rsidRPr="00152940">
        <w:rPr>
          <w:b/>
          <w:sz w:val="26"/>
          <w:szCs w:val="26"/>
          <w:lang w:val="uk-UA"/>
        </w:rPr>
        <w:t xml:space="preserve"> </w:t>
      </w:r>
      <w:r w:rsidRPr="00152940">
        <w:rPr>
          <w:b/>
          <w:sz w:val="26"/>
          <w:szCs w:val="26"/>
          <w:lang w:val="uk-UA"/>
        </w:rPr>
        <w:t>%.</w:t>
      </w:r>
    </w:p>
    <w:p w:rsidR="00AE5510" w:rsidRPr="00152940" w:rsidRDefault="00AE5510" w:rsidP="00187550">
      <w:pPr>
        <w:ind w:firstLine="567"/>
        <w:jc w:val="both"/>
        <w:rPr>
          <w:sz w:val="26"/>
          <w:szCs w:val="26"/>
          <w:lang w:val="uk-UA"/>
        </w:rPr>
      </w:pPr>
    </w:p>
    <w:p w:rsidR="00AE5510" w:rsidRPr="00152940" w:rsidRDefault="00AE5510" w:rsidP="00187550">
      <w:pPr>
        <w:ind w:firstLine="567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Мережа </w:t>
      </w:r>
      <w:r w:rsidR="00C95809" w:rsidRPr="00152940">
        <w:rPr>
          <w:sz w:val="26"/>
          <w:szCs w:val="26"/>
          <w:lang w:val="uk-UA"/>
        </w:rPr>
        <w:t xml:space="preserve">установ та </w:t>
      </w:r>
      <w:r w:rsidRPr="00152940">
        <w:rPr>
          <w:sz w:val="26"/>
          <w:szCs w:val="26"/>
          <w:lang w:val="uk-UA"/>
        </w:rPr>
        <w:t>закладів</w:t>
      </w:r>
      <w:r w:rsidR="00C95809" w:rsidRPr="00152940">
        <w:rPr>
          <w:sz w:val="26"/>
          <w:szCs w:val="26"/>
          <w:lang w:val="uk-UA"/>
        </w:rPr>
        <w:t xml:space="preserve">, що підпорядковуються </w:t>
      </w:r>
      <w:r w:rsidRPr="00152940">
        <w:rPr>
          <w:sz w:val="26"/>
          <w:szCs w:val="26"/>
          <w:lang w:val="uk-UA"/>
        </w:rPr>
        <w:t xml:space="preserve">відділу освіти Чорноморської міської ради </w:t>
      </w:r>
      <w:r w:rsidR="00432482" w:rsidRPr="00152940">
        <w:rPr>
          <w:sz w:val="26"/>
          <w:szCs w:val="26"/>
          <w:lang w:val="uk-UA"/>
        </w:rPr>
        <w:t xml:space="preserve">Одеської області </w:t>
      </w:r>
      <w:r w:rsidRPr="00152940">
        <w:rPr>
          <w:sz w:val="26"/>
          <w:szCs w:val="26"/>
          <w:lang w:val="uk-UA"/>
        </w:rPr>
        <w:t xml:space="preserve">налічує </w:t>
      </w:r>
      <w:r w:rsidR="00C95809" w:rsidRPr="00152940">
        <w:rPr>
          <w:sz w:val="26"/>
          <w:szCs w:val="26"/>
          <w:lang w:val="uk-UA"/>
        </w:rPr>
        <w:t>1</w:t>
      </w:r>
      <w:r w:rsidR="00280A18" w:rsidRPr="00152940">
        <w:rPr>
          <w:sz w:val="26"/>
          <w:szCs w:val="26"/>
          <w:lang w:val="uk-UA"/>
        </w:rPr>
        <w:t>1</w:t>
      </w:r>
      <w:r w:rsidRPr="00152940">
        <w:rPr>
          <w:sz w:val="26"/>
          <w:szCs w:val="26"/>
          <w:lang w:val="uk-UA"/>
        </w:rPr>
        <w:t xml:space="preserve"> заг</w:t>
      </w:r>
      <w:r w:rsidR="00432482" w:rsidRPr="00152940">
        <w:rPr>
          <w:sz w:val="26"/>
          <w:szCs w:val="26"/>
          <w:lang w:val="uk-UA"/>
        </w:rPr>
        <w:t>альноосвітніх закладів (9 шкіл,</w:t>
      </w:r>
      <w:r w:rsidR="00F01872" w:rsidRPr="00152940">
        <w:rPr>
          <w:sz w:val="26"/>
          <w:szCs w:val="26"/>
          <w:lang w:val="uk-UA"/>
        </w:rPr>
        <w:t xml:space="preserve"> </w:t>
      </w:r>
      <w:r w:rsidRPr="00152940">
        <w:rPr>
          <w:sz w:val="26"/>
          <w:szCs w:val="26"/>
          <w:lang w:val="uk-UA"/>
        </w:rPr>
        <w:t>1 гімназія, навчально - виховний комплекс "Спеціальна загальноосвітня школа І-ІІ ступенів інтенсивної педагогічної корекції - дошкільний навчальний заклад компенсуючого типу), 12 дошкільних навчальних закладів, комунальну установу "</w:t>
      </w:r>
      <w:proofErr w:type="spellStart"/>
      <w:r w:rsidRPr="00152940">
        <w:rPr>
          <w:sz w:val="26"/>
          <w:szCs w:val="26"/>
          <w:lang w:val="uk-UA"/>
        </w:rPr>
        <w:t>Інклюзивно</w:t>
      </w:r>
      <w:proofErr w:type="spellEnd"/>
      <w:r w:rsidRPr="00152940">
        <w:rPr>
          <w:sz w:val="26"/>
          <w:szCs w:val="26"/>
          <w:lang w:val="uk-UA"/>
        </w:rPr>
        <w:t xml:space="preserve"> - ресурсний центр", 6 установ позашкільної освіти - Будинок дитячої та юнацької творчості, Центри </w:t>
      </w:r>
      <w:proofErr w:type="spellStart"/>
      <w:r w:rsidRPr="00152940">
        <w:rPr>
          <w:sz w:val="26"/>
          <w:szCs w:val="26"/>
          <w:lang w:val="uk-UA"/>
        </w:rPr>
        <w:t>еколого</w:t>
      </w:r>
      <w:proofErr w:type="spellEnd"/>
      <w:r w:rsidRPr="00152940">
        <w:rPr>
          <w:sz w:val="26"/>
          <w:szCs w:val="26"/>
          <w:lang w:val="uk-UA"/>
        </w:rPr>
        <w:t xml:space="preserve"> - натуралістичної та науково - технічної творчості учнівської молоді, Комплексна </w:t>
      </w:r>
      <w:proofErr w:type="spellStart"/>
      <w:r w:rsidRPr="00152940">
        <w:rPr>
          <w:sz w:val="26"/>
          <w:szCs w:val="26"/>
          <w:lang w:val="uk-UA"/>
        </w:rPr>
        <w:t>дитячо</w:t>
      </w:r>
      <w:proofErr w:type="spellEnd"/>
      <w:r w:rsidRPr="00152940">
        <w:rPr>
          <w:sz w:val="26"/>
          <w:szCs w:val="26"/>
          <w:lang w:val="uk-UA"/>
        </w:rPr>
        <w:t xml:space="preserve"> - юнацька спортивна школа, спортивна школа з шахів і шашок, Дитячий стадіон "Шкільний". </w:t>
      </w:r>
    </w:p>
    <w:p w:rsidR="00AE5510" w:rsidRPr="00152940" w:rsidRDefault="00AE5510" w:rsidP="00AE5510">
      <w:pPr>
        <w:jc w:val="both"/>
        <w:rPr>
          <w:sz w:val="26"/>
          <w:szCs w:val="26"/>
          <w:lang w:val="uk-UA"/>
        </w:rPr>
      </w:pPr>
    </w:p>
    <w:p w:rsidR="00AE5510" w:rsidRPr="00152940" w:rsidRDefault="00AE5510" w:rsidP="00187550">
      <w:pPr>
        <w:ind w:firstLine="567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>Загальна сума видатків на утримання</w:t>
      </w:r>
      <w:r w:rsidR="000A1614" w:rsidRPr="00152940">
        <w:rPr>
          <w:sz w:val="26"/>
          <w:szCs w:val="26"/>
          <w:lang w:val="uk-UA"/>
        </w:rPr>
        <w:t xml:space="preserve"> установ</w:t>
      </w:r>
      <w:r w:rsidR="007648C9" w:rsidRPr="00152940">
        <w:rPr>
          <w:sz w:val="26"/>
          <w:szCs w:val="26"/>
          <w:lang w:val="uk-UA"/>
        </w:rPr>
        <w:t xml:space="preserve"> та закладів</w:t>
      </w:r>
      <w:r w:rsidR="000A1614" w:rsidRPr="00152940">
        <w:rPr>
          <w:sz w:val="26"/>
          <w:szCs w:val="26"/>
          <w:lang w:val="uk-UA"/>
        </w:rPr>
        <w:t>, підпорядкованих відділу освіти</w:t>
      </w:r>
      <w:r w:rsidRPr="00152940">
        <w:rPr>
          <w:sz w:val="26"/>
          <w:szCs w:val="26"/>
          <w:lang w:val="uk-UA"/>
        </w:rPr>
        <w:t xml:space="preserve"> за </w:t>
      </w:r>
      <w:r w:rsidR="00585BF5" w:rsidRPr="00152940">
        <w:rPr>
          <w:sz w:val="26"/>
          <w:szCs w:val="26"/>
          <w:lang w:val="uk-UA"/>
        </w:rPr>
        <w:t>січень</w:t>
      </w:r>
      <w:r w:rsidR="001D47F1" w:rsidRPr="00152940">
        <w:rPr>
          <w:sz w:val="26"/>
          <w:szCs w:val="26"/>
          <w:lang w:val="uk-UA"/>
        </w:rPr>
        <w:t>-</w:t>
      </w:r>
      <w:r w:rsidR="009D0235" w:rsidRPr="00152940">
        <w:rPr>
          <w:sz w:val="26"/>
          <w:szCs w:val="26"/>
          <w:lang w:val="uk-UA"/>
        </w:rPr>
        <w:t>червень</w:t>
      </w:r>
      <w:r w:rsidR="00585BF5" w:rsidRPr="00152940">
        <w:rPr>
          <w:sz w:val="26"/>
          <w:szCs w:val="26"/>
          <w:lang w:val="uk-UA"/>
        </w:rPr>
        <w:t xml:space="preserve"> </w:t>
      </w:r>
      <w:r w:rsidRPr="00152940">
        <w:rPr>
          <w:sz w:val="26"/>
          <w:szCs w:val="26"/>
          <w:lang w:val="uk-UA"/>
        </w:rPr>
        <w:t>20</w:t>
      </w:r>
      <w:r w:rsidR="00204AD4" w:rsidRPr="00152940">
        <w:rPr>
          <w:sz w:val="26"/>
          <w:szCs w:val="26"/>
          <w:lang w:val="uk-UA"/>
        </w:rPr>
        <w:t>20</w:t>
      </w:r>
      <w:r w:rsidRPr="00152940">
        <w:rPr>
          <w:sz w:val="26"/>
          <w:szCs w:val="26"/>
          <w:lang w:val="uk-UA"/>
        </w:rPr>
        <w:t xml:space="preserve"> року становить</w:t>
      </w:r>
      <w:r w:rsidR="001D47F1" w:rsidRPr="00152940">
        <w:rPr>
          <w:sz w:val="26"/>
          <w:szCs w:val="26"/>
          <w:lang w:val="uk-UA"/>
        </w:rPr>
        <w:t xml:space="preserve"> </w:t>
      </w:r>
      <w:r w:rsidR="009D0235" w:rsidRPr="00B33609">
        <w:rPr>
          <w:b/>
          <w:sz w:val="26"/>
          <w:szCs w:val="26"/>
          <w:lang w:val="uk-UA"/>
        </w:rPr>
        <w:t>148 933 333</w:t>
      </w:r>
      <w:r w:rsidR="000D51F3" w:rsidRPr="00B33609">
        <w:rPr>
          <w:b/>
          <w:sz w:val="26"/>
          <w:szCs w:val="26"/>
          <w:lang w:val="uk-UA"/>
        </w:rPr>
        <w:t xml:space="preserve"> </w:t>
      </w:r>
      <w:r w:rsidR="001F50FA" w:rsidRPr="00B33609">
        <w:rPr>
          <w:b/>
          <w:sz w:val="26"/>
          <w:szCs w:val="26"/>
          <w:lang w:val="uk-UA"/>
        </w:rPr>
        <w:t>грн</w:t>
      </w:r>
      <w:r w:rsidR="00AB257B" w:rsidRPr="00B33609">
        <w:rPr>
          <w:b/>
          <w:sz w:val="26"/>
          <w:szCs w:val="26"/>
          <w:lang w:val="uk-UA"/>
        </w:rPr>
        <w:t>.</w:t>
      </w:r>
    </w:p>
    <w:p w:rsidR="001F50FA" w:rsidRPr="00152940" w:rsidRDefault="001F50FA" w:rsidP="00187550">
      <w:pPr>
        <w:ind w:firstLine="567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Видатки загального фонду проведені у сумі </w:t>
      </w:r>
      <w:r w:rsidR="009A5135" w:rsidRPr="00152940">
        <w:rPr>
          <w:sz w:val="26"/>
          <w:szCs w:val="26"/>
          <w:lang w:val="uk-UA"/>
        </w:rPr>
        <w:t>143 677 460</w:t>
      </w:r>
      <w:r w:rsidR="000D51F3" w:rsidRPr="00152940">
        <w:rPr>
          <w:sz w:val="26"/>
          <w:szCs w:val="26"/>
          <w:lang w:val="uk-UA"/>
        </w:rPr>
        <w:t xml:space="preserve"> </w:t>
      </w:r>
      <w:r w:rsidRPr="00152940">
        <w:rPr>
          <w:sz w:val="26"/>
          <w:szCs w:val="26"/>
          <w:lang w:val="uk-UA"/>
        </w:rPr>
        <w:t xml:space="preserve">грн, спеціального -                                </w:t>
      </w:r>
      <w:r w:rsidR="009D0235" w:rsidRPr="00152940">
        <w:rPr>
          <w:sz w:val="26"/>
          <w:szCs w:val="26"/>
          <w:lang w:val="uk-UA"/>
        </w:rPr>
        <w:t>5 255 87</w:t>
      </w:r>
      <w:r w:rsidR="009A5135" w:rsidRPr="00152940">
        <w:rPr>
          <w:sz w:val="26"/>
          <w:szCs w:val="26"/>
          <w:lang w:val="uk-UA"/>
        </w:rPr>
        <w:t>3</w:t>
      </w:r>
      <w:r w:rsidR="009A7940" w:rsidRPr="00152940">
        <w:rPr>
          <w:sz w:val="26"/>
          <w:szCs w:val="26"/>
          <w:lang w:val="uk-UA"/>
        </w:rPr>
        <w:t xml:space="preserve"> </w:t>
      </w:r>
      <w:r w:rsidRPr="00152940">
        <w:rPr>
          <w:sz w:val="26"/>
          <w:szCs w:val="26"/>
          <w:lang w:val="uk-UA"/>
        </w:rPr>
        <w:t>грн.</w:t>
      </w:r>
    </w:p>
    <w:p w:rsidR="000A74C6" w:rsidRPr="00152940" w:rsidRDefault="000A74C6" w:rsidP="00187550">
      <w:pPr>
        <w:ind w:firstLine="567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>За економічною класифікацією бюджетні кошти використані наступним чином:</w:t>
      </w:r>
    </w:p>
    <w:p w:rsidR="000A74C6" w:rsidRPr="00152940" w:rsidRDefault="000A74C6" w:rsidP="000A74C6">
      <w:pPr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- оплата праці (з нарахуваннями) - 129 555 472 грн (питома вага в загальному обсязі  </w:t>
      </w:r>
    </w:p>
    <w:p w:rsidR="000A74C6" w:rsidRPr="00152940" w:rsidRDefault="000A74C6" w:rsidP="000A74C6">
      <w:pPr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   видатків на освіту - 87,0 %);</w:t>
      </w:r>
    </w:p>
    <w:p w:rsidR="000A74C6" w:rsidRPr="00152940" w:rsidRDefault="000A74C6" w:rsidP="000A74C6">
      <w:pPr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>- оплат</w:t>
      </w:r>
      <w:r w:rsidR="009A5135" w:rsidRPr="00152940">
        <w:rPr>
          <w:sz w:val="26"/>
          <w:szCs w:val="26"/>
          <w:lang w:val="uk-UA"/>
        </w:rPr>
        <w:t>а комунальних послуг - 5 925 368</w:t>
      </w:r>
      <w:r w:rsidRPr="00152940">
        <w:rPr>
          <w:sz w:val="26"/>
          <w:szCs w:val="26"/>
          <w:lang w:val="uk-UA"/>
        </w:rPr>
        <w:t xml:space="preserve"> грн. (4,0 %)</w:t>
      </w:r>
    </w:p>
    <w:p w:rsidR="000A74C6" w:rsidRPr="00152940" w:rsidRDefault="000A74C6" w:rsidP="000A74C6">
      <w:pPr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- </w:t>
      </w:r>
      <w:r w:rsidR="009A5135" w:rsidRPr="00152940">
        <w:rPr>
          <w:sz w:val="26"/>
          <w:szCs w:val="26"/>
          <w:lang w:val="uk-UA"/>
        </w:rPr>
        <w:t>продукти харчування - 5 154 825</w:t>
      </w:r>
      <w:r w:rsidRPr="00152940">
        <w:rPr>
          <w:sz w:val="26"/>
          <w:szCs w:val="26"/>
          <w:lang w:val="uk-UA"/>
        </w:rPr>
        <w:t xml:space="preserve"> грн (3,5 %), із яких:</w:t>
      </w:r>
    </w:p>
    <w:p w:rsidR="000A74C6" w:rsidRPr="00152940" w:rsidRDefault="000A74C6" w:rsidP="000A74C6">
      <w:pPr>
        <w:ind w:left="709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>-  для дітей дошкільних навчальних закладів - 2 844 678  грн, а саме:</w:t>
      </w:r>
    </w:p>
    <w:p w:rsidR="000A74C6" w:rsidRPr="00152940" w:rsidRDefault="000A74C6" w:rsidP="000A74C6">
      <w:pPr>
        <w:pStyle w:val="a7"/>
        <w:numPr>
          <w:ilvl w:val="0"/>
          <w:numId w:val="21"/>
        </w:numPr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>ясельного та садкового віку з 60-відсотковою батьківською платою за харчування - 1 271 315 грн. (2 024 вихованців);</w:t>
      </w:r>
    </w:p>
    <w:p w:rsidR="000A74C6" w:rsidRPr="00152940" w:rsidRDefault="000A74C6" w:rsidP="000A74C6">
      <w:pPr>
        <w:pStyle w:val="a7"/>
        <w:numPr>
          <w:ilvl w:val="0"/>
          <w:numId w:val="21"/>
        </w:numPr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>ясельного та садкового віку з пільгових категорій - 1 573 363 грн.    (506 вихованці);</w:t>
      </w:r>
    </w:p>
    <w:p w:rsidR="000A74C6" w:rsidRPr="00152940" w:rsidRDefault="000A74C6" w:rsidP="000A74C6">
      <w:pPr>
        <w:pStyle w:val="a7"/>
        <w:ind w:left="567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  - для безоплатного харчування:</w:t>
      </w:r>
    </w:p>
    <w:p w:rsidR="000A74C6" w:rsidRPr="00152940" w:rsidRDefault="000A74C6" w:rsidP="000A74C6">
      <w:pPr>
        <w:pStyle w:val="a7"/>
        <w:numPr>
          <w:ilvl w:val="0"/>
          <w:numId w:val="24"/>
        </w:numPr>
        <w:jc w:val="both"/>
        <w:rPr>
          <w:color w:val="FF0000"/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>дітей-сиріт, дітей позбавлених батьківського піклування та дітей з малозабезпечених сімей, які навчаються у загальноосвітніх навчальних закладах  (</w:t>
      </w:r>
      <w:r w:rsidRPr="00152940">
        <w:rPr>
          <w:i/>
          <w:sz w:val="26"/>
          <w:szCs w:val="26"/>
          <w:lang w:val="uk-UA"/>
        </w:rPr>
        <w:t xml:space="preserve">Постанова Кабінету Міністрів України  від 19.06.2002 р. № 856 зі змінами) </w:t>
      </w:r>
      <w:r w:rsidRPr="00152940">
        <w:rPr>
          <w:sz w:val="26"/>
          <w:szCs w:val="26"/>
          <w:lang w:val="uk-UA"/>
        </w:rPr>
        <w:t>та для учнів всіх категорій 1-4 класів загальноосвітніх шкіл</w:t>
      </w:r>
      <w:r w:rsidRPr="00B33609">
        <w:rPr>
          <w:sz w:val="26"/>
          <w:szCs w:val="26"/>
          <w:lang w:val="uk-UA"/>
        </w:rPr>
        <w:t>, в рамках виконання заходів соціального захисту дітей (</w:t>
      </w:r>
      <w:r w:rsidRPr="00B33609">
        <w:rPr>
          <w:i/>
          <w:sz w:val="26"/>
          <w:szCs w:val="26"/>
          <w:lang w:val="uk-UA"/>
        </w:rPr>
        <w:t>Міська цільова програма соціального захисту та соціальної підтримки ветеранів, інвалідів, одиноких пенсіонерів,  малозабезпечених верств населення, молоді, сімей з дітьми, дітей-сиріт та дітей, позбавлених батьківського піклування, Чорноморської територіальної громади на 2016-2020 року)</w:t>
      </w:r>
      <w:r w:rsidRPr="00B33609">
        <w:rPr>
          <w:sz w:val="26"/>
          <w:szCs w:val="26"/>
          <w:lang w:val="uk-UA"/>
        </w:rPr>
        <w:t>, а саме</w:t>
      </w:r>
      <w:r w:rsidRPr="00152940">
        <w:rPr>
          <w:i/>
          <w:sz w:val="22"/>
          <w:szCs w:val="22"/>
          <w:lang w:val="uk-UA"/>
        </w:rPr>
        <w:t xml:space="preserve">  </w:t>
      </w:r>
      <w:r w:rsidRPr="00152940">
        <w:rPr>
          <w:sz w:val="26"/>
          <w:szCs w:val="26"/>
          <w:lang w:val="uk-UA"/>
        </w:rPr>
        <w:t>вітамінізовані сніданки (яблуко) та щоденне одноразове гаряче харчування (сніданок). Кількість учнів, які забезпечувались харчуванням в I кварталі 2020р. становить 3 854 особи</w:t>
      </w:r>
      <w:r w:rsidR="007A1A8D">
        <w:rPr>
          <w:sz w:val="26"/>
          <w:szCs w:val="26"/>
          <w:lang w:val="uk-UA"/>
        </w:rPr>
        <w:t>,</w:t>
      </w:r>
      <w:r w:rsidRPr="00152940">
        <w:rPr>
          <w:sz w:val="26"/>
          <w:szCs w:val="26"/>
          <w:lang w:val="uk-UA"/>
        </w:rPr>
        <w:t xml:space="preserve"> видатки склали  -  2 244 770 грн;   </w:t>
      </w:r>
    </w:p>
    <w:p w:rsidR="000A74C6" w:rsidRPr="00152940" w:rsidRDefault="000A74C6" w:rsidP="000A74C6">
      <w:pPr>
        <w:ind w:left="567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-        харчування дітей Чорноморського навчально-виховного комплексу   </w:t>
      </w:r>
    </w:p>
    <w:p w:rsidR="000A74C6" w:rsidRPr="00152940" w:rsidRDefault="000A74C6" w:rsidP="000A74C6">
      <w:pPr>
        <w:ind w:left="567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        "Спеціальна загальноосвітня школа І-ІІ ступенів-дошкільний навчальний </w:t>
      </w:r>
    </w:p>
    <w:p w:rsidR="000A74C6" w:rsidRPr="00152940" w:rsidRDefault="000A74C6" w:rsidP="000A74C6">
      <w:pPr>
        <w:ind w:left="567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         заклад компенсуючого типу" - 65 378 грн (105 учнів);</w:t>
      </w:r>
    </w:p>
    <w:p w:rsidR="000A74C6" w:rsidRPr="00152940" w:rsidRDefault="000A74C6" w:rsidP="007A1A8D">
      <w:pPr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>- надання щомісячної адресної матеріальної допомоги ветеранам педагогічної</w:t>
      </w:r>
      <w:r w:rsidR="007A1A8D">
        <w:rPr>
          <w:sz w:val="26"/>
          <w:szCs w:val="26"/>
          <w:lang w:val="uk-UA"/>
        </w:rPr>
        <w:t xml:space="preserve"> </w:t>
      </w:r>
      <w:r w:rsidRPr="00152940">
        <w:rPr>
          <w:sz w:val="26"/>
          <w:szCs w:val="26"/>
          <w:lang w:val="uk-UA"/>
        </w:rPr>
        <w:t xml:space="preserve">  праці Чорноморської територіальної громади (216 осіб) - 145 780 грн (0,1%);</w:t>
      </w:r>
    </w:p>
    <w:p w:rsidR="000A74C6" w:rsidRPr="00152940" w:rsidRDefault="000A74C6" w:rsidP="007A1A8D">
      <w:pPr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>- одноразова матеріальна допомога  випускникам  закладів загальної середньої    освіти з числа дітей-сиріт - 35 400 грн (21 учень);</w:t>
      </w:r>
    </w:p>
    <w:p w:rsidR="000A74C6" w:rsidRPr="00152940" w:rsidRDefault="000A74C6" w:rsidP="000A74C6">
      <w:pPr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lastRenderedPageBreak/>
        <w:t>- одноразова матеріальна допомога дітям-сиротам після досягнення  18-річного віку (5учнів)-9 050 грн.</w:t>
      </w:r>
    </w:p>
    <w:p w:rsidR="000A74C6" w:rsidRPr="00152940" w:rsidRDefault="000A74C6" w:rsidP="000A74C6">
      <w:pPr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>- капітальні видатки - 2 718 061 грн (1,8 %);</w:t>
      </w:r>
    </w:p>
    <w:p w:rsidR="000A74C6" w:rsidRPr="00152940" w:rsidRDefault="000A74C6" w:rsidP="000A74C6">
      <w:pPr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>- інші поточні видатки на утримання закладів освіти - 5</w:t>
      </w:r>
      <w:r w:rsidR="007A1A8D">
        <w:rPr>
          <w:sz w:val="26"/>
          <w:szCs w:val="26"/>
          <w:lang w:val="uk-UA"/>
        </w:rPr>
        <w:t xml:space="preserve"> </w:t>
      </w:r>
      <w:r w:rsidRPr="00152940">
        <w:rPr>
          <w:sz w:val="26"/>
          <w:szCs w:val="26"/>
          <w:lang w:val="uk-UA"/>
        </w:rPr>
        <w:t>389 377</w:t>
      </w:r>
      <w:r w:rsidRPr="00152940">
        <w:rPr>
          <w:sz w:val="26"/>
          <w:szCs w:val="26"/>
        </w:rPr>
        <w:t xml:space="preserve"> грн</w:t>
      </w:r>
      <w:r w:rsidRPr="00152940">
        <w:rPr>
          <w:sz w:val="26"/>
          <w:szCs w:val="26"/>
          <w:lang w:val="uk-UA"/>
        </w:rPr>
        <w:t xml:space="preserve"> (3,6 %).</w:t>
      </w:r>
    </w:p>
    <w:p w:rsidR="00A660BE" w:rsidRPr="00152940" w:rsidRDefault="00A660BE" w:rsidP="00A660BE">
      <w:pPr>
        <w:rPr>
          <w:lang w:val="uk-UA"/>
        </w:rPr>
      </w:pPr>
    </w:p>
    <w:p w:rsidR="00B85A94" w:rsidRPr="00152940" w:rsidRDefault="00BF65A9" w:rsidP="00187550">
      <w:pPr>
        <w:ind w:firstLine="567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>В</w:t>
      </w:r>
      <w:r w:rsidR="00B85A94" w:rsidRPr="00152940">
        <w:rPr>
          <w:sz w:val="26"/>
          <w:szCs w:val="26"/>
          <w:lang w:val="uk-UA"/>
        </w:rPr>
        <w:t>идатки</w:t>
      </w:r>
      <w:r w:rsidR="00B85A94" w:rsidRPr="00152940">
        <w:rPr>
          <w:b/>
          <w:sz w:val="26"/>
          <w:szCs w:val="26"/>
          <w:lang w:val="uk-UA"/>
        </w:rPr>
        <w:t xml:space="preserve"> виконавчого комітету Чорноморської міської ради </w:t>
      </w:r>
      <w:r w:rsidR="00B85A94" w:rsidRPr="00152940">
        <w:rPr>
          <w:sz w:val="26"/>
          <w:szCs w:val="26"/>
          <w:lang w:val="uk-UA"/>
        </w:rPr>
        <w:t>Одеської області за</w:t>
      </w:r>
      <w:r w:rsidR="002B2F79" w:rsidRPr="00152940">
        <w:rPr>
          <w:sz w:val="26"/>
          <w:szCs w:val="26"/>
          <w:lang w:val="uk-UA"/>
        </w:rPr>
        <w:t xml:space="preserve"> </w:t>
      </w:r>
      <w:r w:rsidR="00E737B3" w:rsidRPr="00152940">
        <w:rPr>
          <w:sz w:val="26"/>
          <w:szCs w:val="26"/>
          <w:lang w:val="uk-UA"/>
        </w:rPr>
        <w:t>січень</w:t>
      </w:r>
      <w:r w:rsidR="00DD3E85" w:rsidRPr="00152940">
        <w:rPr>
          <w:sz w:val="26"/>
          <w:szCs w:val="26"/>
          <w:lang w:val="uk-UA"/>
        </w:rPr>
        <w:t>-</w:t>
      </w:r>
      <w:r w:rsidR="00420FA1" w:rsidRPr="00152940">
        <w:rPr>
          <w:sz w:val="26"/>
          <w:szCs w:val="26"/>
          <w:lang w:val="uk-UA"/>
        </w:rPr>
        <w:t>червень</w:t>
      </w:r>
      <w:r w:rsidR="00A65DC2" w:rsidRPr="00152940">
        <w:rPr>
          <w:sz w:val="26"/>
          <w:szCs w:val="26"/>
          <w:lang w:val="uk-UA"/>
        </w:rPr>
        <w:t xml:space="preserve"> </w:t>
      </w:r>
      <w:r w:rsidR="00E737B3" w:rsidRPr="00152940">
        <w:rPr>
          <w:sz w:val="26"/>
          <w:szCs w:val="26"/>
          <w:lang w:val="uk-UA"/>
        </w:rPr>
        <w:t xml:space="preserve"> </w:t>
      </w:r>
      <w:r w:rsidR="00B85A94" w:rsidRPr="00152940">
        <w:rPr>
          <w:sz w:val="26"/>
          <w:szCs w:val="26"/>
          <w:lang w:val="uk-UA"/>
        </w:rPr>
        <w:t>20</w:t>
      </w:r>
      <w:r w:rsidR="00E737B3" w:rsidRPr="00152940">
        <w:rPr>
          <w:sz w:val="26"/>
          <w:szCs w:val="26"/>
          <w:lang w:val="uk-UA"/>
        </w:rPr>
        <w:t>20</w:t>
      </w:r>
      <w:r w:rsidR="00B85A94" w:rsidRPr="00152940">
        <w:rPr>
          <w:sz w:val="26"/>
          <w:szCs w:val="26"/>
          <w:lang w:val="uk-UA"/>
        </w:rPr>
        <w:t xml:space="preserve"> року проведені в обсязі</w:t>
      </w:r>
      <w:r w:rsidR="00B85A94" w:rsidRPr="00152940">
        <w:rPr>
          <w:b/>
          <w:sz w:val="26"/>
          <w:szCs w:val="26"/>
          <w:lang w:val="uk-UA"/>
        </w:rPr>
        <w:t xml:space="preserve"> </w:t>
      </w:r>
      <w:r w:rsidR="00D9005B" w:rsidRPr="00152940">
        <w:rPr>
          <w:b/>
          <w:sz w:val="26"/>
          <w:szCs w:val="26"/>
          <w:lang w:val="uk-UA"/>
        </w:rPr>
        <w:t xml:space="preserve"> </w:t>
      </w:r>
      <w:r w:rsidR="00A43C04" w:rsidRPr="00152940">
        <w:rPr>
          <w:b/>
          <w:sz w:val="26"/>
          <w:szCs w:val="26"/>
          <w:lang w:val="uk-UA"/>
        </w:rPr>
        <w:t xml:space="preserve"> </w:t>
      </w:r>
      <w:r w:rsidR="00420FA1" w:rsidRPr="00152940">
        <w:rPr>
          <w:b/>
          <w:sz w:val="26"/>
          <w:szCs w:val="26"/>
          <w:lang w:val="uk-UA"/>
        </w:rPr>
        <w:t xml:space="preserve">27 </w:t>
      </w:r>
      <w:r w:rsidR="00506A52" w:rsidRPr="00152940">
        <w:rPr>
          <w:b/>
          <w:sz w:val="26"/>
          <w:szCs w:val="26"/>
          <w:lang w:val="uk-UA"/>
        </w:rPr>
        <w:t>715 205</w:t>
      </w:r>
      <w:r w:rsidR="00254442" w:rsidRPr="00152940">
        <w:rPr>
          <w:b/>
          <w:sz w:val="26"/>
          <w:szCs w:val="26"/>
          <w:lang w:val="uk-UA"/>
        </w:rPr>
        <w:t xml:space="preserve"> </w:t>
      </w:r>
      <w:r w:rsidR="00CA2587" w:rsidRPr="00152940">
        <w:rPr>
          <w:b/>
          <w:sz w:val="26"/>
          <w:szCs w:val="26"/>
          <w:lang w:val="uk-UA"/>
        </w:rPr>
        <w:t xml:space="preserve"> </w:t>
      </w:r>
      <w:r w:rsidR="00B85A94" w:rsidRPr="00152940">
        <w:rPr>
          <w:b/>
          <w:sz w:val="26"/>
          <w:szCs w:val="26"/>
          <w:lang w:val="uk-UA"/>
        </w:rPr>
        <w:t xml:space="preserve">грн, </w:t>
      </w:r>
      <w:r w:rsidR="00B85A94" w:rsidRPr="00152940">
        <w:rPr>
          <w:sz w:val="26"/>
          <w:szCs w:val="26"/>
          <w:lang w:val="uk-UA"/>
        </w:rPr>
        <w:t>із них:</w:t>
      </w:r>
    </w:p>
    <w:p w:rsidR="00254B6D" w:rsidRPr="00152940" w:rsidRDefault="00254B6D" w:rsidP="00913E3F">
      <w:pPr>
        <w:jc w:val="both"/>
        <w:rPr>
          <w:sz w:val="26"/>
          <w:szCs w:val="26"/>
          <w:lang w:val="uk-UA"/>
        </w:rPr>
      </w:pPr>
    </w:p>
    <w:p w:rsidR="00940FC7" w:rsidRPr="00152940" w:rsidRDefault="00B85A94" w:rsidP="00B40BB3">
      <w:pPr>
        <w:jc w:val="both"/>
        <w:rPr>
          <w:i/>
          <w:sz w:val="26"/>
          <w:szCs w:val="26"/>
          <w:lang w:val="uk-UA"/>
        </w:rPr>
      </w:pPr>
      <w:r w:rsidRPr="00152940">
        <w:rPr>
          <w:i/>
          <w:sz w:val="26"/>
          <w:szCs w:val="26"/>
          <w:lang w:val="uk-UA"/>
        </w:rPr>
        <w:t xml:space="preserve">- Олександрівська селищна, Малодолинська та Бурлачобалківська сільські адміністрації </w:t>
      </w:r>
      <w:r w:rsidR="00105240" w:rsidRPr="00152940">
        <w:rPr>
          <w:i/>
          <w:sz w:val="26"/>
          <w:szCs w:val="26"/>
          <w:lang w:val="uk-UA"/>
        </w:rPr>
        <w:t xml:space="preserve">- </w:t>
      </w:r>
      <w:r w:rsidR="00D90911" w:rsidRPr="00152940">
        <w:rPr>
          <w:i/>
          <w:sz w:val="26"/>
          <w:szCs w:val="26"/>
          <w:lang w:val="uk-UA"/>
        </w:rPr>
        <w:t>4 112 854</w:t>
      </w:r>
      <w:r w:rsidR="007E471E" w:rsidRPr="00152940">
        <w:rPr>
          <w:i/>
          <w:sz w:val="26"/>
          <w:szCs w:val="26"/>
          <w:lang w:val="uk-UA"/>
        </w:rPr>
        <w:t xml:space="preserve"> </w:t>
      </w:r>
      <w:r w:rsidR="00CA2587" w:rsidRPr="00152940">
        <w:rPr>
          <w:i/>
          <w:sz w:val="26"/>
          <w:szCs w:val="26"/>
          <w:lang w:val="uk-UA"/>
        </w:rPr>
        <w:t xml:space="preserve"> </w:t>
      </w:r>
      <w:r w:rsidRPr="00152940">
        <w:rPr>
          <w:i/>
          <w:sz w:val="26"/>
          <w:szCs w:val="26"/>
          <w:lang w:val="uk-UA"/>
        </w:rPr>
        <w:t>грн</w:t>
      </w:r>
      <w:r w:rsidR="002E6EF0" w:rsidRPr="00152940">
        <w:rPr>
          <w:i/>
          <w:sz w:val="26"/>
          <w:szCs w:val="26"/>
          <w:lang w:val="uk-UA"/>
        </w:rPr>
        <w:t>,</w:t>
      </w:r>
      <w:r w:rsidR="00940FC7" w:rsidRPr="00152940">
        <w:rPr>
          <w:i/>
          <w:sz w:val="26"/>
          <w:szCs w:val="26"/>
          <w:lang w:val="uk-UA"/>
        </w:rPr>
        <w:t xml:space="preserve"> із них :</w:t>
      </w:r>
    </w:p>
    <w:p w:rsidR="00940FC7" w:rsidRPr="00152940" w:rsidRDefault="00940FC7" w:rsidP="00940FC7">
      <w:pPr>
        <w:ind w:left="426"/>
        <w:jc w:val="both"/>
        <w:rPr>
          <w:i/>
          <w:sz w:val="26"/>
          <w:szCs w:val="26"/>
          <w:lang w:val="uk-UA"/>
        </w:rPr>
      </w:pPr>
      <w:r w:rsidRPr="00152940">
        <w:rPr>
          <w:i/>
          <w:sz w:val="26"/>
          <w:szCs w:val="26"/>
          <w:lang w:val="uk-UA"/>
        </w:rPr>
        <w:t xml:space="preserve">- </w:t>
      </w:r>
      <w:r w:rsidR="00B40BB3" w:rsidRPr="00152940">
        <w:rPr>
          <w:i/>
          <w:sz w:val="26"/>
          <w:szCs w:val="26"/>
          <w:lang w:val="uk-UA"/>
        </w:rPr>
        <w:t>заробітна плата з нарахуваннями -</w:t>
      </w:r>
      <w:r w:rsidRPr="00152940">
        <w:rPr>
          <w:i/>
          <w:sz w:val="26"/>
          <w:szCs w:val="26"/>
          <w:lang w:val="uk-UA"/>
        </w:rPr>
        <w:t xml:space="preserve"> </w:t>
      </w:r>
      <w:r w:rsidR="00D90911" w:rsidRPr="00152940">
        <w:rPr>
          <w:i/>
          <w:sz w:val="26"/>
          <w:szCs w:val="26"/>
          <w:lang w:val="uk-UA"/>
        </w:rPr>
        <w:t>1 935 827</w:t>
      </w:r>
      <w:r w:rsidR="00CA2587" w:rsidRPr="00152940">
        <w:rPr>
          <w:i/>
          <w:sz w:val="26"/>
          <w:szCs w:val="26"/>
          <w:lang w:val="uk-UA"/>
        </w:rPr>
        <w:t xml:space="preserve"> </w:t>
      </w:r>
      <w:r w:rsidR="00B40BB3" w:rsidRPr="00152940">
        <w:rPr>
          <w:i/>
          <w:sz w:val="26"/>
          <w:szCs w:val="26"/>
          <w:lang w:val="uk-UA"/>
        </w:rPr>
        <w:t>грн</w:t>
      </w:r>
      <w:r w:rsidRPr="00152940">
        <w:rPr>
          <w:i/>
          <w:sz w:val="26"/>
          <w:szCs w:val="26"/>
          <w:lang w:val="uk-UA"/>
        </w:rPr>
        <w:t>;</w:t>
      </w:r>
      <w:r w:rsidR="00B40BB3" w:rsidRPr="00152940">
        <w:rPr>
          <w:i/>
          <w:sz w:val="26"/>
          <w:szCs w:val="26"/>
          <w:lang w:val="uk-UA"/>
        </w:rPr>
        <w:t xml:space="preserve"> </w:t>
      </w:r>
    </w:p>
    <w:p w:rsidR="00940FC7" w:rsidRPr="00152940" w:rsidRDefault="00940FC7" w:rsidP="00940FC7">
      <w:pPr>
        <w:ind w:left="426"/>
        <w:jc w:val="both"/>
        <w:rPr>
          <w:i/>
          <w:sz w:val="26"/>
          <w:szCs w:val="26"/>
          <w:lang w:val="uk-UA"/>
        </w:rPr>
      </w:pPr>
      <w:r w:rsidRPr="00152940">
        <w:rPr>
          <w:i/>
          <w:sz w:val="26"/>
          <w:szCs w:val="26"/>
          <w:lang w:val="uk-UA"/>
        </w:rPr>
        <w:t xml:space="preserve">- </w:t>
      </w:r>
      <w:r w:rsidR="00B40BB3" w:rsidRPr="00152940">
        <w:rPr>
          <w:i/>
          <w:sz w:val="26"/>
          <w:szCs w:val="26"/>
          <w:lang w:val="uk-UA"/>
        </w:rPr>
        <w:t>оплата за енергоносії</w:t>
      </w:r>
      <w:r w:rsidR="00254B6D" w:rsidRPr="00152940">
        <w:rPr>
          <w:i/>
          <w:sz w:val="26"/>
          <w:szCs w:val="26"/>
          <w:lang w:val="uk-UA"/>
        </w:rPr>
        <w:t xml:space="preserve"> та комунальні послуги </w:t>
      </w:r>
      <w:r w:rsidR="00B40BB3" w:rsidRPr="00152940">
        <w:rPr>
          <w:i/>
          <w:sz w:val="26"/>
          <w:szCs w:val="26"/>
          <w:lang w:val="uk-UA"/>
        </w:rPr>
        <w:t xml:space="preserve"> - </w:t>
      </w:r>
      <w:r w:rsidR="00D90911" w:rsidRPr="00152940">
        <w:rPr>
          <w:i/>
          <w:sz w:val="26"/>
          <w:szCs w:val="26"/>
          <w:lang w:val="uk-UA"/>
        </w:rPr>
        <w:t>35 113</w:t>
      </w:r>
      <w:r w:rsidR="00CA2587" w:rsidRPr="00152940">
        <w:rPr>
          <w:i/>
          <w:sz w:val="26"/>
          <w:szCs w:val="26"/>
          <w:lang w:val="uk-UA"/>
        </w:rPr>
        <w:t xml:space="preserve"> </w:t>
      </w:r>
      <w:r w:rsidR="00B40BB3" w:rsidRPr="00152940">
        <w:rPr>
          <w:i/>
          <w:sz w:val="26"/>
          <w:szCs w:val="26"/>
          <w:lang w:val="uk-UA"/>
        </w:rPr>
        <w:t>грн</w:t>
      </w:r>
      <w:r w:rsidRPr="00152940">
        <w:rPr>
          <w:i/>
          <w:sz w:val="26"/>
          <w:szCs w:val="26"/>
          <w:lang w:val="uk-UA"/>
        </w:rPr>
        <w:t>;</w:t>
      </w:r>
    </w:p>
    <w:p w:rsidR="00E64B8E" w:rsidRPr="00152940" w:rsidRDefault="00E64B8E" w:rsidP="00E64B8E">
      <w:pPr>
        <w:ind w:left="426"/>
        <w:jc w:val="both"/>
        <w:rPr>
          <w:i/>
          <w:sz w:val="26"/>
          <w:szCs w:val="26"/>
          <w:lang w:val="uk-UA"/>
        </w:rPr>
      </w:pPr>
      <w:r w:rsidRPr="00152940">
        <w:rPr>
          <w:i/>
          <w:sz w:val="26"/>
          <w:szCs w:val="26"/>
          <w:lang w:val="uk-UA"/>
        </w:rPr>
        <w:t>- організація благоустрою населених пунктів, а саме</w:t>
      </w:r>
      <w:r w:rsidR="00A06307" w:rsidRPr="00152940">
        <w:rPr>
          <w:i/>
          <w:sz w:val="26"/>
          <w:szCs w:val="26"/>
          <w:lang w:val="uk-UA"/>
        </w:rPr>
        <w:t>: прибирання вулиць, посипка піщан</w:t>
      </w:r>
      <w:r w:rsidRPr="00152940">
        <w:rPr>
          <w:i/>
          <w:sz w:val="26"/>
          <w:szCs w:val="26"/>
          <w:lang w:val="uk-UA"/>
        </w:rPr>
        <w:t xml:space="preserve">о - сольовою сумішшю (в сел. Олександрівка), поточний ремонт вуличного освітлення, поточний ремонт доріг, вивіз побутових відходів та інше  - </w:t>
      </w:r>
      <w:r w:rsidR="00D90911" w:rsidRPr="00152940">
        <w:rPr>
          <w:i/>
          <w:sz w:val="26"/>
          <w:szCs w:val="26"/>
          <w:lang w:val="uk-UA"/>
        </w:rPr>
        <w:t>2 054 247</w:t>
      </w:r>
      <w:r w:rsidR="004B7220" w:rsidRPr="00152940">
        <w:rPr>
          <w:i/>
          <w:sz w:val="26"/>
          <w:szCs w:val="26"/>
          <w:lang w:val="uk-UA"/>
        </w:rPr>
        <w:t xml:space="preserve"> </w:t>
      </w:r>
      <w:r w:rsidRPr="00152940">
        <w:rPr>
          <w:i/>
          <w:sz w:val="26"/>
          <w:szCs w:val="26"/>
          <w:lang w:val="uk-UA"/>
        </w:rPr>
        <w:t>грн;</w:t>
      </w:r>
    </w:p>
    <w:p w:rsidR="00940FC7" w:rsidRPr="00152940" w:rsidRDefault="00940FC7" w:rsidP="00940FC7">
      <w:pPr>
        <w:ind w:left="426"/>
        <w:jc w:val="both"/>
        <w:rPr>
          <w:i/>
          <w:sz w:val="26"/>
          <w:szCs w:val="26"/>
          <w:lang w:val="uk-UA"/>
        </w:rPr>
      </w:pPr>
      <w:r w:rsidRPr="00152940">
        <w:rPr>
          <w:i/>
          <w:sz w:val="26"/>
          <w:szCs w:val="26"/>
          <w:lang w:val="uk-UA"/>
        </w:rPr>
        <w:t xml:space="preserve">- інші видатки - </w:t>
      </w:r>
      <w:r w:rsidR="00D90911" w:rsidRPr="00152940">
        <w:rPr>
          <w:i/>
          <w:sz w:val="26"/>
          <w:szCs w:val="26"/>
          <w:lang w:val="uk-UA"/>
        </w:rPr>
        <w:t>87 667</w:t>
      </w:r>
      <w:r w:rsidR="004B7220" w:rsidRPr="00152940">
        <w:rPr>
          <w:i/>
          <w:sz w:val="26"/>
          <w:szCs w:val="26"/>
          <w:lang w:val="uk-UA"/>
        </w:rPr>
        <w:t xml:space="preserve"> </w:t>
      </w:r>
      <w:r w:rsidRPr="00152940">
        <w:rPr>
          <w:i/>
          <w:sz w:val="26"/>
          <w:szCs w:val="26"/>
          <w:lang w:val="uk-UA"/>
        </w:rPr>
        <w:t>грн</w:t>
      </w:r>
      <w:r w:rsidR="00745177" w:rsidRPr="00152940">
        <w:rPr>
          <w:i/>
          <w:sz w:val="26"/>
          <w:szCs w:val="26"/>
          <w:lang w:val="uk-UA"/>
        </w:rPr>
        <w:t>;</w:t>
      </w:r>
    </w:p>
    <w:p w:rsidR="00254B6D" w:rsidRPr="00152940" w:rsidRDefault="00254B6D" w:rsidP="00940FC7">
      <w:pPr>
        <w:ind w:left="426"/>
        <w:jc w:val="both"/>
        <w:rPr>
          <w:i/>
          <w:sz w:val="26"/>
          <w:szCs w:val="26"/>
          <w:lang w:val="uk-UA"/>
        </w:rPr>
      </w:pPr>
    </w:p>
    <w:p w:rsidR="00B85A94" w:rsidRPr="00152940" w:rsidRDefault="00C86FA2" w:rsidP="00913E3F">
      <w:pPr>
        <w:jc w:val="both"/>
        <w:rPr>
          <w:i/>
          <w:sz w:val="26"/>
          <w:szCs w:val="26"/>
          <w:lang w:val="uk-UA"/>
        </w:rPr>
      </w:pPr>
      <w:r w:rsidRPr="00152940">
        <w:rPr>
          <w:i/>
          <w:sz w:val="26"/>
          <w:szCs w:val="26"/>
          <w:lang w:val="uk-UA"/>
        </w:rPr>
        <w:t>- комунальна</w:t>
      </w:r>
      <w:r w:rsidR="00DA7297" w:rsidRPr="00152940">
        <w:rPr>
          <w:i/>
          <w:sz w:val="26"/>
          <w:szCs w:val="26"/>
          <w:lang w:val="uk-UA"/>
        </w:rPr>
        <w:t xml:space="preserve"> </w:t>
      </w:r>
      <w:r w:rsidR="00C454D5" w:rsidRPr="00152940">
        <w:rPr>
          <w:i/>
          <w:sz w:val="26"/>
          <w:szCs w:val="26"/>
          <w:lang w:val="uk-UA"/>
        </w:rPr>
        <w:t>установа</w:t>
      </w:r>
      <w:r w:rsidR="00DA7297" w:rsidRPr="00152940">
        <w:rPr>
          <w:i/>
          <w:sz w:val="26"/>
          <w:szCs w:val="26"/>
          <w:lang w:val="uk-UA"/>
        </w:rPr>
        <w:t xml:space="preserve"> </w:t>
      </w:r>
      <w:r w:rsidR="00B85A94" w:rsidRPr="00152940">
        <w:rPr>
          <w:i/>
          <w:sz w:val="26"/>
          <w:szCs w:val="26"/>
          <w:lang w:val="uk-UA"/>
        </w:rPr>
        <w:t xml:space="preserve">"Муніципальна </w:t>
      </w:r>
      <w:r w:rsidR="00973E88" w:rsidRPr="00152940">
        <w:rPr>
          <w:i/>
          <w:sz w:val="26"/>
          <w:szCs w:val="26"/>
          <w:lang w:val="uk-UA"/>
        </w:rPr>
        <w:t>варта</w:t>
      </w:r>
      <w:r w:rsidR="00B85A94" w:rsidRPr="00152940">
        <w:rPr>
          <w:i/>
          <w:sz w:val="26"/>
          <w:szCs w:val="26"/>
          <w:lang w:val="uk-UA"/>
        </w:rPr>
        <w:t>"</w:t>
      </w:r>
      <w:r w:rsidR="00973E88" w:rsidRPr="00152940">
        <w:rPr>
          <w:i/>
          <w:sz w:val="26"/>
          <w:szCs w:val="26"/>
          <w:lang w:val="uk-UA"/>
        </w:rPr>
        <w:t xml:space="preserve"> Чорном</w:t>
      </w:r>
      <w:r w:rsidR="00082460" w:rsidRPr="00152940">
        <w:rPr>
          <w:i/>
          <w:sz w:val="26"/>
          <w:szCs w:val="26"/>
          <w:lang w:val="uk-UA"/>
        </w:rPr>
        <w:t>орської міської ради Одеської області</w:t>
      </w:r>
      <w:r w:rsidR="00B85A94" w:rsidRPr="00152940">
        <w:rPr>
          <w:i/>
          <w:sz w:val="26"/>
          <w:szCs w:val="26"/>
          <w:lang w:val="uk-UA"/>
        </w:rPr>
        <w:t xml:space="preserve"> - </w:t>
      </w:r>
      <w:r w:rsidR="001D088C" w:rsidRPr="00152940">
        <w:rPr>
          <w:i/>
          <w:sz w:val="26"/>
          <w:szCs w:val="26"/>
          <w:lang w:val="uk-UA"/>
        </w:rPr>
        <w:t xml:space="preserve"> </w:t>
      </w:r>
      <w:r w:rsidR="00AE42A1" w:rsidRPr="00152940">
        <w:rPr>
          <w:i/>
          <w:sz w:val="26"/>
          <w:szCs w:val="26"/>
          <w:lang w:val="uk-UA"/>
        </w:rPr>
        <w:t xml:space="preserve"> </w:t>
      </w:r>
      <w:r w:rsidR="00420FA1" w:rsidRPr="00152940">
        <w:rPr>
          <w:i/>
          <w:sz w:val="26"/>
          <w:szCs w:val="26"/>
          <w:lang w:val="uk-UA"/>
        </w:rPr>
        <w:t>3 272 80</w:t>
      </w:r>
      <w:r w:rsidR="000104BD" w:rsidRPr="00152940">
        <w:rPr>
          <w:i/>
          <w:sz w:val="26"/>
          <w:szCs w:val="26"/>
          <w:lang w:val="uk-UA"/>
        </w:rPr>
        <w:t>4</w:t>
      </w:r>
      <w:r w:rsidR="00420FA1" w:rsidRPr="00152940">
        <w:rPr>
          <w:i/>
          <w:sz w:val="26"/>
          <w:szCs w:val="26"/>
          <w:lang w:val="uk-UA"/>
        </w:rPr>
        <w:t xml:space="preserve"> </w:t>
      </w:r>
      <w:r w:rsidR="004B7220" w:rsidRPr="00152940">
        <w:rPr>
          <w:i/>
          <w:sz w:val="26"/>
          <w:szCs w:val="26"/>
          <w:lang w:val="uk-UA"/>
        </w:rPr>
        <w:t xml:space="preserve"> </w:t>
      </w:r>
      <w:r w:rsidR="00F12403" w:rsidRPr="00152940">
        <w:rPr>
          <w:i/>
          <w:sz w:val="26"/>
          <w:szCs w:val="26"/>
          <w:lang w:val="uk-UA"/>
        </w:rPr>
        <w:t>грн, із них:</w:t>
      </w:r>
    </w:p>
    <w:p w:rsidR="00F12403" w:rsidRPr="00152940" w:rsidRDefault="00F12403" w:rsidP="00F12403">
      <w:pPr>
        <w:ind w:left="426"/>
        <w:jc w:val="both"/>
        <w:rPr>
          <w:i/>
          <w:sz w:val="26"/>
          <w:szCs w:val="26"/>
          <w:lang w:val="uk-UA"/>
        </w:rPr>
      </w:pPr>
      <w:r w:rsidRPr="00152940">
        <w:rPr>
          <w:i/>
          <w:sz w:val="26"/>
          <w:szCs w:val="26"/>
          <w:lang w:val="uk-UA"/>
        </w:rPr>
        <w:t xml:space="preserve">- видатки на заробітну плату з нарахуваннями - </w:t>
      </w:r>
      <w:r w:rsidR="00420FA1" w:rsidRPr="00152940">
        <w:rPr>
          <w:i/>
          <w:sz w:val="26"/>
          <w:szCs w:val="26"/>
          <w:lang w:val="uk-UA"/>
        </w:rPr>
        <w:t>3 040 500</w:t>
      </w:r>
      <w:r w:rsidR="00254442" w:rsidRPr="00152940">
        <w:rPr>
          <w:i/>
          <w:sz w:val="26"/>
          <w:szCs w:val="26"/>
          <w:lang w:val="uk-UA"/>
        </w:rPr>
        <w:t xml:space="preserve"> </w:t>
      </w:r>
      <w:r w:rsidRPr="00152940">
        <w:rPr>
          <w:i/>
          <w:sz w:val="26"/>
          <w:szCs w:val="26"/>
          <w:lang w:val="uk-UA"/>
        </w:rPr>
        <w:t xml:space="preserve"> грн; </w:t>
      </w:r>
    </w:p>
    <w:p w:rsidR="00F12403" w:rsidRPr="00152940" w:rsidRDefault="00F12403" w:rsidP="00F12403">
      <w:pPr>
        <w:ind w:left="426"/>
        <w:jc w:val="both"/>
        <w:rPr>
          <w:i/>
          <w:sz w:val="26"/>
          <w:szCs w:val="26"/>
          <w:lang w:val="uk-UA"/>
        </w:rPr>
      </w:pPr>
      <w:r w:rsidRPr="00152940">
        <w:rPr>
          <w:i/>
          <w:sz w:val="26"/>
          <w:szCs w:val="26"/>
          <w:lang w:val="uk-UA"/>
        </w:rPr>
        <w:t>- оплата за енергоносії та комунальні послуги  -</w:t>
      </w:r>
      <w:r w:rsidR="00420FA1" w:rsidRPr="00152940">
        <w:rPr>
          <w:i/>
          <w:sz w:val="26"/>
          <w:szCs w:val="26"/>
          <w:lang w:val="uk-UA"/>
        </w:rPr>
        <w:t xml:space="preserve"> 15 619</w:t>
      </w:r>
      <w:r w:rsidRPr="00152940">
        <w:rPr>
          <w:i/>
          <w:sz w:val="26"/>
          <w:szCs w:val="26"/>
          <w:lang w:val="uk-UA"/>
        </w:rPr>
        <w:t xml:space="preserve"> грн;</w:t>
      </w:r>
    </w:p>
    <w:p w:rsidR="00342E39" w:rsidRPr="00152940" w:rsidRDefault="00254442" w:rsidP="00F12403">
      <w:pPr>
        <w:ind w:left="426"/>
        <w:jc w:val="both"/>
        <w:rPr>
          <w:i/>
          <w:sz w:val="26"/>
          <w:szCs w:val="26"/>
          <w:lang w:val="uk-UA"/>
        </w:rPr>
      </w:pPr>
      <w:r w:rsidRPr="00152940">
        <w:rPr>
          <w:i/>
          <w:sz w:val="26"/>
          <w:szCs w:val="26"/>
          <w:lang w:val="uk-UA"/>
        </w:rPr>
        <w:t xml:space="preserve">- придбання спецзасобів, в тому числі нагрудні відео реєстратори, газові балони та чохли, </w:t>
      </w:r>
      <w:r w:rsidR="00342E39" w:rsidRPr="00152940">
        <w:rPr>
          <w:i/>
          <w:sz w:val="26"/>
          <w:szCs w:val="26"/>
          <w:lang w:val="uk-UA"/>
        </w:rPr>
        <w:t>тактичні сумки та жилети</w:t>
      </w:r>
      <w:r w:rsidR="007A2634" w:rsidRPr="00152940">
        <w:rPr>
          <w:i/>
          <w:sz w:val="26"/>
          <w:szCs w:val="26"/>
          <w:lang w:val="uk-UA"/>
        </w:rPr>
        <w:t>, радіостанції в комплекті, бронежилети</w:t>
      </w:r>
      <w:r w:rsidR="00342E39" w:rsidRPr="00152940">
        <w:rPr>
          <w:i/>
          <w:sz w:val="26"/>
          <w:szCs w:val="26"/>
          <w:lang w:val="uk-UA"/>
        </w:rPr>
        <w:t xml:space="preserve"> - </w:t>
      </w:r>
      <w:r w:rsidR="007A2634" w:rsidRPr="00152940">
        <w:rPr>
          <w:i/>
          <w:sz w:val="26"/>
          <w:szCs w:val="26"/>
          <w:lang w:val="uk-UA"/>
        </w:rPr>
        <w:t>152 358</w:t>
      </w:r>
      <w:r w:rsidR="00342E39" w:rsidRPr="00152940">
        <w:rPr>
          <w:i/>
          <w:sz w:val="26"/>
          <w:szCs w:val="26"/>
          <w:lang w:val="uk-UA"/>
        </w:rPr>
        <w:t xml:space="preserve"> грн;</w:t>
      </w:r>
    </w:p>
    <w:p w:rsidR="00254442" w:rsidRPr="00152940" w:rsidRDefault="00342E39" w:rsidP="00F12403">
      <w:pPr>
        <w:ind w:left="426"/>
        <w:jc w:val="both"/>
        <w:rPr>
          <w:i/>
          <w:sz w:val="26"/>
          <w:szCs w:val="26"/>
          <w:lang w:val="uk-UA"/>
        </w:rPr>
      </w:pPr>
      <w:r w:rsidRPr="00152940">
        <w:rPr>
          <w:i/>
          <w:sz w:val="26"/>
          <w:szCs w:val="26"/>
          <w:lang w:val="uk-UA"/>
        </w:rPr>
        <w:t xml:space="preserve">- інші видатки - </w:t>
      </w:r>
      <w:r w:rsidR="007A2634" w:rsidRPr="00152940">
        <w:rPr>
          <w:i/>
          <w:sz w:val="26"/>
          <w:szCs w:val="26"/>
          <w:lang w:val="uk-UA"/>
        </w:rPr>
        <w:t>64 327</w:t>
      </w:r>
      <w:r w:rsidRPr="00152940">
        <w:rPr>
          <w:i/>
          <w:sz w:val="26"/>
          <w:szCs w:val="26"/>
          <w:lang w:val="uk-UA"/>
        </w:rPr>
        <w:t xml:space="preserve"> грн.</w:t>
      </w:r>
      <w:r w:rsidR="00254442" w:rsidRPr="00152940">
        <w:rPr>
          <w:i/>
          <w:sz w:val="26"/>
          <w:szCs w:val="26"/>
          <w:lang w:val="uk-UA"/>
        </w:rPr>
        <w:t xml:space="preserve"> </w:t>
      </w:r>
    </w:p>
    <w:p w:rsidR="00254B6D" w:rsidRPr="00152940" w:rsidRDefault="00254B6D" w:rsidP="00913E3F">
      <w:pPr>
        <w:jc w:val="both"/>
        <w:rPr>
          <w:i/>
          <w:sz w:val="26"/>
          <w:szCs w:val="26"/>
          <w:lang w:val="uk-UA"/>
        </w:rPr>
      </w:pPr>
    </w:p>
    <w:p w:rsidR="002E6EF0" w:rsidRPr="00152940" w:rsidRDefault="00B85A94" w:rsidP="00913E3F">
      <w:pPr>
        <w:jc w:val="both"/>
        <w:rPr>
          <w:i/>
          <w:sz w:val="26"/>
          <w:szCs w:val="26"/>
          <w:lang w:val="uk-UA"/>
        </w:rPr>
      </w:pPr>
      <w:r w:rsidRPr="00152940">
        <w:rPr>
          <w:i/>
          <w:sz w:val="26"/>
          <w:szCs w:val="26"/>
          <w:lang w:val="uk-UA"/>
        </w:rPr>
        <w:t xml:space="preserve">-  видатки по виконавчому комітету - </w:t>
      </w:r>
      <w:r w:rsidR="00C03959" w:rsidRPr="00152940">
        <w:rPr>
          <w:i/>
          <w:sz w:val="26"/>
          <w:szCs w:val="26"/>
          <w:lang w:val="uk-UA"/>
        </w:rPr>
        <w:t>20 329 547</w:t>
      </w:r>
      <w:r w:rsidR="00A3293B" w:rsidRPr="00152940">
        <w:rPr>
          <w:i/>
          <w:sz w:val="26"/>
          <w:szCs w:val="26"/>
          <w:lang w:val="uk-UA"/>
        </w:rPr>
        <w:t xml:space="preserve"> </w:t>
      </w:r>
      <w:r w:rsidR="004B7220" w:rsidRPr="00152940">
        <w:rPr>
          <w:i/>
          <w:sz w:val="26"/>
          <w:szCs w:val="26"/>
          <w:lang w:val="uk-UA"/>
        </w:rPr>
        <w:t xml:space="preserve"> </w:t>
      </w:r>
      <w:r w:rsidRPr="00152940">
        <w:rPr>
          <w:i/>
          <w:sz w:val="26"/>
          <w:szCs w:val="26"/>
          <w:lang w:val="uk-UA"/>
        </w:rPr>
        <w:t>грн</w:t>
      </w:r>
      <w:r w:rsidR="002E6EF0" w:rsidRPr="00152940">
        <w:rPr>
          <w:i/>
          <w:sz w:val="26"/>
          <w:szCs w:val="26"/>
          <w:lang w:val="uk-UA"/>
        </w:rPr>
        <w:t>,</w:t>
      </w:r>
      <w:r w:rsidRPr="00152940">
        <w:rPr>
          <w:i/>
          <w:sz w:val="26"/>
          <w:szCs w:val="26"/>
          <w:lang w:val="uk-UA"/>
        </w:rPr>
        <w:t xml:space="preserve"> </w:t>
      </w:r>
      <w:r w:rsidR="002E6EF0" w:rsidRPr="00152940">
        <w:rPr>
          <w:i/>
          <w:sz w:val="26"/>
          <w:szCs w:val="26"/>
          <w:lang w:val="uk-UA"/>
        </w:rPr>
        <w:t>із них:</w:t>
      </w:r>
    </w:p>
    <w:p w:rsidR="002E6EF0" w:rsidRPr="00152940" w:rsidRDefault="002E6EF0" w:rsidP="002E6EF0">
      <w:pPr>
        <w:ind w:left="426"/>
        <w:jc w:val="both"/>
        <w:rPr>
          <w:i/>
          <w:sz w:val="26"/>
          <w:szCs w:val="26"/>
          <w:lang w:val="uk-UA"/>
        </w:rPr>
      </w:pPr>
      <w:r w:rsidRPr="00152940">
        <w:rPr>
          <w:i/>
          <w:sz w:val="26"/>
          <w:szCs w:val="26"/>
          <w:lang w:val="uk-UA"/>
        </w:rPr>
        <w:t xml:space="preserve">- </w:t>
      </w:r>
      <w:r w:rsidR="00B85A94" w:rsidRPr="00152940">
        <w:rPr>
          <w:i/>
          <w:sz w:val="26"/>
          <w:szCs w:val="26"/>
          <w:lang w:val="uk-UA"/>
        </w:rPr>
        <w:t xml:space="preserve">видатки на заробітну плату з нарахуваннями - </w:t>
      </w:r>
      <w:r w:rsidR="00640197" w:rsidRPr="00152940">
        <w:rPr>
          <w:i/>
          <w:sz w:val="26"/>
          <w:szCs w:val="26"/>
          <w:lang w:val="uk-UA"/>
        </w:rPr>
        <w:t xml:space="preserve">15 847 790 </w:t>
      </w:r>
      <w:r w:rsidRPr="00152940">
        <w:rPr>
          <w:i/>
          <w:sz w:val="26"/>
          <w:szCs w:val="26"/>
          <w:lang w:val="uk-UA"/>
        </w:rPr>
        <w:t>грн;</w:t>
      </w:r>
      <w:r w:rsidR="00B85A94" w:rsidRPr="00152940">
        <w:rPr>
          <w:i/>
          <w:sz w:val="26"/>
          <w:szCs w:val="26"/>
          <w:lang w:val="uk-UA"/>
        </w:rPr>
        <w:t xml:space="preserve"> </w:t>
      </w:r>
    </w:p>
    <w:p w:rsidR="00485BAD" w:rsidRPr="00152940" w:rsidRDefault="00485BAD" w:rsidP="002E6EF0">
      <w:pPr>
        <w:ind w:left="426"/>
        <w:jc w:val="both"/>
        <w:rPr>
          <w:i/>
          <w:sz w:val="26"/>
          <w:szCs w:val="26"/>
          <w:lang w:val="uk-UA"/>
        </w:rPr>
      </w:pPr>
      <w:r w:rsidRPr="00152940">
        <w:rPr>
          <w:i/>
          <w:sz w:val="26"/>
          <w:szCs w:val="26"/>
          <w:lang w:val="uk-UA"/>
        </w:rPr>
        <w:t>- оплата за енергоносії та комунальні послуги  -</w:t>
      </w:r>
      <w:r w:rsidR="00ED32A7" w:rsidRPr="00152940">
        <w:rPr>
          <w:i/>
          <w:sz w:val="26"/>
          <w:szCs w:val="26"/>
          <w:lang w:val="uk-UA"/>
        </w:rPr>
        <w:t xml:space="preserve"> </w:t>
      </w:r>
      <w:r w:rsidR="00640197" w:rsidRPr="00152940">
        <w:rPr>
          <w:i/>
          <w:sz w:val="26"/>
          <w:szCs w:val="26"/>
          <w:lang w:val="uk-UA"/>
        </w:rPr>
        <w:t>508 805</w:t>
      </w:r>
      <w:r w:rsidR="008860C3" w:rsidRPr="00152940">
        <w:rPr>
          <w:i/>
          <w:sz w:val="26"/>
          <w:szCs w:val="26"/>
          <w:lang w:val="uk-UA"/>
        </w:rPr>
        <w:t xml:space="preserve"> </w:t>
      </w:r>
      <w:r w:rsidRPr="00152940">
        <w:rPr>
          <w:i/>
          <w:sz w:val="26"/>
          <w:szCs w:val="26"/>
          <w:lang w:val="uk-UA"/>
        </w:rPr>
        <w:t xml:space="preserve"> грн;</w:t>
      </w:r>
    </w:p>
    <w:p w:rsidR="00485BAD" w:rsidRPr="00152940" w:rsidRDefault="002E6EF0" w:rsidP="00413C34">
      <w:pPr>
        <w:ind w:firstLine="426"/>
        <w:jc w:val="both"/>
        <w:rPr>
          <w:sz w:val="26"/>
          <w:szCs w:val="26"/>
          <w:lang w:val="uk-UA"/>
        </w:rPr>
      </w:pPr>
      <w:r w:rsidRPr="00152940">
        <w:rPr>
          <w:i/>
          <w:sz w:val="26"/>
          <w:szCs w:val="26"/>
          <w:lang w:val="uk-UA"/>
        </w:rPr>
        <w:t>- виплата матеріальної допомоги громадянам Чорноморської територіальної громади, які опинились у скрутному фінансовому становищі</w:t>
      </w:r>
      <w:r w:rsidR="00413C34" w:rsidRPr="00152940">
        <w:rPr>
          <w:i/>
          <w:sz w:val="26"/>
          <w:szCs w:val="26"/>
          <w:lang w:val="uk-UA"/>
        </w:rPr>
        <w:t xml:space="preserve"> за поданими заявами</w:t>
      </w:r>
      <w:r w:rsidR="007648C9" w:rsidRPr="00152940">
        <w:rPr>
          <w:i/>
          <w:sz w:val="26"/>
          <w:szCs w:val="26"/>
          <w:lang w:val="uk-UA"/>
        </w:rPr>
        <w:t xml:space="preserve"> - </w:t>
      </w:r>
      <w:r w:rsidR="000104BD" w:rsidRPr="00152940">
        <w:rPr>
          <w:i/>
          <w:sz w:val="26"/>
          <w:szCs w:val="26"/>
          <w:lang w:val="uk-UA"/>
        </w:rPr>
        <w:t>2 289 616</w:t>
      </w:r>
      <w:r w:rsidR="006A7F9F" w:rsidRPr="00152940">
        <w:rPr>
          <w:i/>
          <w:sz w:val="26"/>
          <w:szCs w:val="26"/>
          <w:lang w:val="uk-UA"/>
        </w:rPr>
        <w:t xml:space="preserve"> </w:t>
      </w:r>
      <w:r w:rsidR="007648C9" w:rsidRPr="00152940">
        <w:rPr>
          <w:i/>
          <w:sz w:val="26"/>
          <w:szCs w:val="26"/>
          <w:lang w:val="uk-UA"/>
        </w:rPr>
        <w:t>грн</w:t>
      </w:r>
      <w:r w:rsidRPr="00152940">
        <w:rPr>
          <w:i/>
          <w:sz w:val="26"/>
          <w:szCs w:val="26"/>
          <w:lang w:val="uk-UA"/>
        </w:rPr>
        <w:t xml:space="preserve"> (</w:t>
      </w:r>
      <w:r w:rsidR="00FC5CD1" w:rsidRPr="00152940">
        <w:rPr>
          <w:i/>
          <w:sz w:val="26"/>
          <w:szCs w:val="26"/>
          <w:lang w:val="uk-UA"/>
        </w:rPr>
        <w:t xml:space="preserve">відповідно до </w:t>
      </w:r>
      <w:r w:rsidRPr="00152940">
        <w:rPr>
          <w:i/>
          <w:sz w:val="26"/>
          <w:szCs w:val="26"/>
          <w:lang w:val="uk-UA"/>
        </w:rPr>
        <w:t xml:space="preserve">міської цільової Програми соціального захисту та соціальної підтримки  ветеранів, осіб з інвалідністю, одиноких пенсіонерів, малозабезпечених верств населення, молоді, сімей з дітьми, дітей-сиріт та дітей, позбавлених батьківського піклування, Чорноморської територіальної громади на </w:t>
      </w:r>
      <w:r w:rsidR="00FC5CD1" w:rsidRPr="00152940">
        <w:rPr>
          <w:i/>
          <w:sz w:val="26"/>
          <w:szCs w:val="26"/>
          <w:lang w:val="uk-UA"/>
        </w:rPr>
        <w:t xml:space="preserve">                          </w:t>
      </w:r>
      <w:r w:rsidRPr="00152940">
        <w:rPr>
          <w:i/>
          <w:sz w:val="26"/>
          <w:szCs w:val="26"/>
          <w:lang w:val="uk-UA"/>
        </w:rPr>
        <w:t>2016-2020 роки, затвердженої рішенням Чорноморської міської ради Одеської області від 06.01.2016 року № 29-VII</w:t>
      </w:r>
      <w:r w:rsidR="00FC5CD1" w:rsidRPr="00152940">
        <w:rPr>
          <w:i/>
          <w:sz w:val="26"/>
          <w:szCs w:val="26"/>
          <w:lang w:val="uk-UA"/>
        </w:rPr>
        <w:t xml:space="preserve"> (зі змінами та доповненнями)</w:t>
      </w:r>
      <w:r w:rsidR="007648C9" w:rsidRPr="00152940">
        <w:rPr>
          <w:i/>
          <w:sz w:val="26"/>
          <w:szCs w:val="26"/>
          <w:lang w:val="uk-UA"/>
        </w:rPr>
        <w:t>;</w:t>
      </w:r>
      <w:r w:rsidR="00473DFD" w:rsidRPr="00152940">
        <w:rPr>
          <w:sz w:val="26"/>
          <w:szCs w:val="26"/>
          <w:lang w:val="uk-UA"/>
        </w:rPr>
        <w:t xml:space="preserve">    </w:t>
      </w:r>
    </w:p>
    <w:p w:rsidR="00B85A94" w:rsidRPr="00152940" w:rsidRDefault="00485BAD" w:rsidP="00413C34">
      <w:pPr>
        <w:ind w:firstLine="426"/>
        <w:jc w:val="both"/>
        <w:rPr>
          <w:i/>
          <w:sz w:val="26"/>
          <w:szCs w:val="26"/>
          <w:lang w:val="uk-UA"/>
        </w:rPr>
      </w:pPr>
      <w:r w:rsidRPr="00152940">
        <w:rPr>
          <w:i/>
          <w:sz w:val="26"/>
          <w:szCs w:val="26"/>
          <w:lang w:val="uk-UA"/>
        </w:rPr>
        <w:t xml:space="preserve">- виплата компенсації відсотків по кредиту на проведення енергозберігаючих заходів (відповідно до Програми енергозбереження та енергоефективності Чорноморської міської ради Одеської області на 2019-2022 роки) </w:t>
      </w:r>
      <w:r w:rsidR="000104BD" w:rsidRPr="00152940">
        <w:rPr>
          <w:i/>
          <w:sz w:val="26"/>
          <w:szCs w:val="26"/>
          <w:lang w:val="uk-UA"/>
        </w:rPr>
        <w:t xml:space="preserve">- 152 201 </w:t>
      </w:r>
      <w:r w:rsidRPr="00152940">
        <w:rPr>
          <w:i/>
          <w:sz w:val="26"/>
          <w:szCs w:val="26"/>
          <w:lang w:val="uk-UA"/>
        </w:rPr>
        <w:t>грн;</w:t>
      </w:r>
      <w:r w:rsidR="00473DFD" w:rsidRPr="00152940">
        <w:rPr>
          <w:i/>
          <w:sz w:val="26"/>
          <w:szCs w:val="26"/>
          <w:lang w:val="uk-UA"/>
        </w:rPr>
        <w:t xml:space="preserve">                 </w:t>
      </w:r>
    </w:p>
    <w:p w:rsidR="00473DFD" w:rsidRPr="00152940" w:rsidRDefault="00473DFD" w:rsidP="00EF1333">
      <w:pPr>
        <w:ind w:firstLine="426"/>
        <w:jc w:val="both"/>
        <w:rPr>
          <w:i/>
          <w:sz w:val="26"/>
          <w:szCs w:val="26"/>
          <w:lang w:val="uk-UA"/>
        </w:rPr>
      </w:pPr>
      <w:r w:rsidRPr="00152940">
        <w:rPr>
          <w:i/>
          <w:sz w:val="26"/>
          <w:szCs w:val="26"/>
          <w:lang w:val="uk-UA"/>
        </w:rPr>
        <w:t xml:space="preserve">- інші видатки - </w:t>
      </w:r>
      <w:r w:rsidR="0088698D" w:rsidRPr="00152940">
        <w:rPr>
          <w:i/>
          <w:sz w:val="26"/>
          <w:szCs w:val="26"/>
          <w:lang w:val="uk-UA"/>
        </w:rPr>
        <w:t xml:space="preserve">1 </w:t>
      </w:r>
      <w:r w:rsidR="00C03959" w:rsidRPr="00152940">
        <w:rPr>
          <w:i/>
          <w:sz w:val="26"/>
          <w:szCs w:val="26"/>
          <w:lang w:val="uk-UA"/>
        </w:rPr>
        <w:t>531 135</w:t>
      </w:r>
      <w:r w:rsidR="0088698D" w:rsidRPr="00152940">
        <w:rPr>
          <w:i/>
          <w:sz w:val="26"/>
          <w:szCs w:val="26"/>
          <w:lang w:val="uk-UA"/>
        </w:rPr>
        <w:t xml:space="preserve"> </w:t>
      </w:r>
      <w:r w:rsidRPr="00152940">
        <w:rPr>
          <w:i/>
          <w:sz w:val="26"/>
          <w:szCs w:val="26"/>
          <w:lang w:val="uk-UA"/>
        </w:rPr>
        <w:t>грн.</w:t>
      </w:r>
    </w:p>
    <w:p w:rsidR="00B85A94" w:rsidRPr="00152940" w:rsidRDefault="00B85A94" w:rsidP="00913E3F">
      <w:pPr>
        <w:jc w:val="both"/>
        <w:rPr>
          <w:b/>
          <w:sz w:val="26"/>
          <w:szCs w:val="26"/>
          <w:lang w:val="uk-UA"/>
        </w:rPr>
      </w:pPr>
      <w:r w:rsidRPr="00152940">
        <w:rPr>
          <w:b/>
          <w:sz w:val="26"/>
          <w:szCs w:val="26"/>
          <w:lang w:val="uk-UA"/>
        </w:rPr>
        <w:t xml:space="preserve">  </w:t>
      </w:r>
    </w:p>
    <w:p w:rsidR="00712A4B" w:rsidRPr="00152940" w:rsidRDefault="00D15DF2" w:rsidP="00187550">
      <w:pPr>
        <w:ind w:firstLine="567"/>
        <w:jc w:val="both"/>
        <w:rPr>
          <w:b/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>Видатки</w:t>
      </w:r>
      <w:r w:rsidRPr="00152940">
        <w:rPr>
          <w:b/>
          <w:sz w:val="26"/>
          <w:szCs w:val="26"/>
          <w:lang w:val="uk-UA"/>
        </w:rPr>
        <w:t xml:space="preserve"> по відділу охорони </w:t>
      </w:r>
      <w:r w:rsidR="00913E3F" w:rsidRPr="00152940">
        <w:rPr>
          <w:b/>
          <w:sz w:val="26"/>
          <w:szCs w:val="26"/>
          <w:lang w:val="uk-UA"/>
        </w:rPr>
        <w:t xml:space="preserve"> здоров'я</w:t>
      </w:r>
      <w:r w:rsidRPr="00152940">
        <w:rPr>
          <w:b/>
          <w:sz w:val="26"/>
          <w:szCs w:val="26"/>
          <w:lang w:val="uk-UA"/>
        </w:rPr>
        <w:t xml:space="preserve"> Чорноморської міської ради</w:t>
      </w:r>
      <w:r w:rsidR="00BE44DB" w:rsidRPr="00152940">
        <w:rPr>
          <w:b/>
          <w:sz w:val="26"/>
          <w:szCs w:val="26"/>
          <w:lang w:val="uk-UA"/>
        </w:rPr>
        <w:t xml:space="preserve"> </w:t>
      </w:r>
      <w:r w:rsidR="00BE44DB" w:rsidRPr="00152940">
        <w:rPr>
          <w:sz w:val="26"/>
          <w:szCs w:val="26"/>
          <w:lang w:val="uk-UA"/>
        </w:rPr>
        <w:t xml:space="preserve">Одеської області </w:t>
      </w:r>
      <w:r w:rsidRPr="00152940">
        <w:rPr>
          <w:sz w:val="26"/>
          <w:szCs w:val="26"/>
          <w:lang w:val="uk-UA"/>
        </w:rPr>
        <w:t xml:space="preserve"> </w:t>
      </w:r>
      <w:r w:rsidR="00BE44DB" w:rsidRPr="00152940">
        <w:rPr>
          <w:sz w:val="26"/>
          <w:szCs w:val="26"/>
          <w:lang w:val="uk-UA"/>
        </w:rPr>
        <w:t>за</w:t>
      </w:r>
      <w:r w:rsidR="00685467" w:rsidRPr="00152940">
        <w:rPr>
          <w:sz w:val="26"/>
          <w:szCs w:val="26"/>
          <w:lang w:val="uk-UA"/>
        </w:rPr>
        <w:t xml:space="preserve"> січень</w:t>
      </w:r>
      <w:r w:rsidR="00405B5D" w:rsidRPr="00152940">
        <w:rPr>
          <w:sz w:val="26"/>
          <w:szCs w:val="26"/>
          <w:lang w:val="uk-UA"/>
        </w:rPr>
        <w:t>-</w:t>
      </w:r>
      <w:r w:rsidR="000104BD" w:rsidRPr="00152940">
        <w:rPr>
          <w:sz w:val="26"/>
          <w:szCs w:val="26"/>
          <w:lang w:val="uk-UA"/>
        </w:rPr>
        <w:t>червень</w:t>
      </w:r>
      <w:r w:rsidR="00A81A09" w:rsidRPr="00152940">
        <w:rPr>
          <w:sz w:val="26"/>
          <w:szCs w:val="26"/>
          <w:lang w:val="uk-UA"/>
        </w:rPr>
        <w:t xml:space="preserve"> </w:t>
      </w:r>
      <w:r w:rsidR="00685467" w:rsidRPr="00152940">
        <w:rPr>
          <w:sz w:val="26"/>
          <w:szCs w:val="26"/>
          <w:lang w:val="uk-UA"/>
        </w:rPr>
        <w:t xml:space="preserve"> 2020 року проведені в обсязі </w:t>
      </w:r>
      <w:r w:rsidR="00835F69" w:rsidRPr="00152940">
        <w:rPr>
          <w:sz w:val="26"/>
          <w:szCs w:val="26"/>
          <w:lang w:val="uk-UA"/>
        </w:rPr>
        <w:t xml:space="preserve"> </w:t>
      </w:r>
      <w:r w:rsidR="003E0F20" w:rsidRPr="00152940">
        <w:rPr>
          <w:b/>
          <w:sz w:val="26"/>
          <w:szCs w:val="26"/>
          <w:lang w:val="uk-UA"/>
        </w:rPr>
        <w:t>40 703 052</w:t>
      </w:r>
      <w:r w:rsidR="00A81A09" w:rsidRPr="00152940">
        <w:rPr>
          <w:b/>
          <w:sz w:val="26"/>
          <w:szCs w:val="26"/>
          <w:lang w:val="uk-UA"/>
        </w:rPr>
        <w:t xml:space="preserve"> </w:t>
      </w:r>
      <w:r w:rsidR="00685467" w:rsidRPr="00152940">
        <w:rPr>
          <w:b/>
          <w:sz w:val="26"/>
          <w:szCs w:val="26"/>
          <w:lang w:val="uk-UA"/>
        </w:rPr>
        <w:t>грн</w:t>
      </w:r>
      <w:r w:rsidR="00A06307" w:rsidRPr="00152940">
        <w:rPr>
          <w:b/>
          <w:sz w:val="26"/>
          <w:szCs w:val="26"/>
          <w:lang w:val="uk-UA"/>
        </w:rPr>
        <w:t>,</w:t>
      </w:r>
      <w:r w:rsidR="00A81A09" w:rsidRPr="00152940">
        <w:rPr>
          <w:b/>
          <w:sz w:val="26"/>
          <w:szCs w:val="26"/>
          <w:lang w:val="uk-UA"/>
        </w:rPr>
        <w:t xml:space="preserve"> </w:t>
      </w:r>
      <w:r w:rsidR="00712A4B" w:rsidRPr="00152940">
        <w:rPr>
          <w:b/>
          <w:sz w:val="26"/>
          <w:szCs w:val="26"/>
          <w:lang w:val="uk-UA"/>
        </w:rPr>
        <w:t xml:space="preserve"> </w:t>
      </w:r>
      <w:r w:rsidR="004A321D" w:rsidRPr="00152940">
        <w:rPr>
          <w:sz w:val="26"/>
          <w:szCs w:val="26"/>
          <w:lang w:val="uk-UA"/>
        </w:rPr>
        <w:t>із них</w:t>
      </w:r>
      <w:r w:rsidR="00A06307" w:rsidRPr="00152940">
        <w:rPr>
          <w:sz w:val="26"/>
          <w:szCs w:val="26"/>
          <w:lang w:val="uk-UA"/>
        </w:rPr>
        <w:t xml:space="preserve"> на</w:t>
      </w:r>
      <w:r w:rsidR="00712A4B" w:rsidRPr="00152940">
        <w:rPr>
          <w:b/>
          <w:sz w:val="26"/>
          <w:szCs w:val="26"/>
          <w:lang w:val="uk-UA"/>
        </w:rPr>
        <w:t xml:space="preserve"> :</w:t>
      </w:r>
    </w:p>
    <w:p w:rsidR="00944E78" w:rsidRPr="00152940" w:rsidRDefault="00944E78" w:rsidP="00913E3F">
      <w:pPr>
        <w:jc w:val="both"/>
        <w:rPr>
          <w:b/>
          <w:sz w:val="26"/>
          <w:szCs w:val="26"/>
          <w:lang w:val="uk-UA"/>
        </w:rPr>
      </w:pPr>
    </w:p>
    <w:p w:rsidR="005A7C4A" w:rsidRPr="00152940" w:rsidRDefault="00A06307" w:rsidP="008E6646">
      <w:pPr>
        <w:jc w:val="both"/>
        <w:rPr>
          <w:sz w:val="26"/>
          <w:szCs w:val="26"/>
          <w:lang w:val="uk-UA"/>
        </w:rPr>
      </w:pPr>
      <w:r w:rsidRPr="00152940">
        <w:rPr>
          <w:b/>
          <w:sz w:val="26"/>
          <w:szCs w:val="26"/>
          <w:lang w:val="uk-UA"/>
        </w:rPr>
        <w:t xml:space="preserve">- </w:t>
      </w:r>
      <w:r w:rsidRPr="00152940">
        <w:rPr>
          <w:sz w:val="26"/>
          <w:szCs w:val="26"/>
          <w:lang w:val="uk-UA"/>
        </w:rPr>
        <w:t xml:space="preserve">утримання відділу охорони здоров'я Чорноморської міської ради Одеської </w:t>
      </w:r>
      <w:r w:rsidR="00A27DBE" w:rsidRPr="00152940">
        <w:rPr>
          <w:sz w:val="26"/>
          <w:szCs w:val="26"/>
          <w:lang w:val="uk-UA"/>
        </w:rPr>
        <w:t>області</w:t>
      </w:r>
      <w:r w:rsidR="00944E78" w:rsidRPr="00152940">
        <w:rPr>
          <w:sz w:val="26"/>
          <w:szCs w:val="26"/>
          <w:lang w:val="uk-UA"/>
        </w:rPr>
        <w:t>-</w:t>
      </w:r>
      <w:r w:rsidR="00A27DBE" w:rsidRPr="00152940">
        <w:rPr>
          <w:sz w:val="26"/>
          <w:szCs w:val="26"/>
          <w:lang w:val="uk-UA"/>
        </w:rPr>
        <w:t xml:space="preserve"> </w:t>
      </w:r>
      <w:r w:rsidR="003E0F20" w:rsidRPr="00152940">
        <w:rPr>
          <w:sz w:val="26"/>
          <w:szCs w:val="26"/>
          <w:lang w:val="uk-UA"/>
        </w:rPr>
        <w:t>450 259</w:t>
      </w:r>
      <w:r w:rsidR="00A27DBE" w:rsidRPr="00152940">
        <w:rPr>
          <w:sz w:val="26"/>
          <w:szCs w:val="26"/>
          <w:lang w:val="uk-UA"/>
        </w:rPr>
        <w:t xml:space="preserve"> </w:t>
      </w:r>
      <w:r w:rsidR="00C726A9" w:rsidRPr="00152940">
        <w:rPr>
          <w:sz w:val="26"/>
          <w:szCs w:val="26"/>
          <w:lang w:val="uk-UA"/>
        </w:rPr>
        <w:t>грн;</w:t>
      </w:r>
    </w:p>
    <w:p w:rsidR="00712A4B" w:rsidRPr="00152940" w:rsidRDefault="00712A4B" w:rsidP="008E6646">
      <w:pPr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lastRenderedPageBreak/>
        <w:t xml:space="preserve">- </w:t>
      </w:r>
      <w:r w:rsidR="00A06307" w:rsidRPr="00152940">
        <w:rPr>
          <w:sz w:val="26"/>
          <w:szCs w:val="26"/>
          <w:lang w:val="uk-UA"/>
        </w:rPr>
        <w:t>фінансування комунального некомерційного</w:t>
      </w:r>
      <w:r w:rsidR="008E6646" w:rsidRPr="00152940">
        <w:rPr>
          <w:sz w:val="26"/>
          <w:szCs w:val="26"/>
          <w:lang w:val="uk-UA"/>
        </w:rPr>
        <w:t xml:space="preserve"> підприємств</w:t>
      </w:r>
      <w:r w:rsidR="00A06307" w:rsidRPr="00152940">
        <w:rPr>
          <w:sz w:val="26"/>
          <w:szCs w:val="26"/>
          <w:lang w:val="uk-UA"/>
        </w:rPr>
        <w:t>а</w:t>
      </w:r>
      <w:r w:rsidR="008E6646" w:rsidRPr="00152940">
        <w:rPr>
          <w:sz w:val="26"/>
          <w:szCs w:val="26"/>
          <w:lang w:val="uk-UA"/>
        </w:rPr>
        <w:t xml:space="preserve"> "Чорноморська лікарня" Чорноморської міської ради Одеської області</w:t>
      </w:r>
      <w:r w:rsidR="004B0987" w:rsidRPr="00152940">
        <w:rPr>
          <w:sz w:val="26"/>
          <w:szCs w:val="26"/>
          <w:lang w:val="uk-UA"/>
        </w:rPr>
        <w:t xml:space="preserve"> - </w:t>
      </w:r>
      <w:r w:rsidR="0030269B" w:rsidRPr="00152940">
        <w:rPr>
          <w:sz w:val="26"/>
          <w:szCs w:val="26"/>
          <w:lang w:val="uk-UA"/>
        </w:rPr>
        <w:t>29 905 116</w:t>
      </w:r>
      <w:r w:rsidR="00776F26" w:rsidRPr="00152940">
        <w:rPr>
          <w:sz w:val="26"/>
          <w:szCs w:val="26"/>
          <w:lang w:val="uk-UA"/>
        </w:rPr>
        <w:t xml:space="preserve"> </w:t>
      </w:r>
      <w:r w:rsidR="004B0987" w:rsidRPr="00152940">
        <w:rPr>
          <w:sz w:val="26"/>
          <w:szCs w:val="26"/>
          <w:lang w:val="uk-UA"/>
        </w:rPr>
        <w:t>грн</w:t>
      </w:r>
      <w:r w:rsidR="00A81FAF" w:rsidRPr="00152940">
        <w:rPr>
          <w:sz w:val="26"/>
          <w:szCs w:val="26"/>
          <w:lang w:val="uk-UA"/>
        </w:rPr>
        <w:t>;</w:t>
      </w:r>
    </w:p>
    <w:p w:rsidR="00DA4CDF" w:rsidRPr="00152940" w:rsidRDefault="00712A4B" w:rsidP="00913E3F">
      <w:pPr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- </w:t>
      </w:r>
      <w:r w:rsidR="00A06307" w:rsidRPr="00152940">
        <w:rPr>
          <w:sz w:val="26"/>
          <w:szCs w:val="26"/>
          <w:lang w:val="uk-UA"/>
        </w:rPr>
        <w:t>фінансування к</w:t>
      </w:r>
      <w:r w:rsidR="00B65587" w:rsidRPr="00152940">
        <w:rPr>
          <w:sz w:val="26"/>
          <w:szCs w:val="26"/>
          <w:lang w:val="uk-UA"/>
        </w:rPr>
        <w:t>омунальн</w:t>
      </w:r>
      <w:r w:rsidR="00A06307" w:rsidRPr="00152940">
        <w:rPr>
          <w:sz w:val="26"/>
          <w:szCs w:val="26"/>
          <w:lang w:val="uk-UA"/>
        </w:rPr>
        <w:t>ого</w:t>
      </w:r>
      <w:r w:rsidR="00B65587" w:rsidRPr="00152940">
        <w:rPr>
          <w:sz w:val="26"/>
          <w:szCs w:val="26"/>
          <w:lang w:val="uk-UA"/>
        </w:rPr>
        <w:t xml:space="preserve"> некомерційн</w:t>
      </w:r>
      <w:r w:rsidR="00A06307" w:rsidRPr="00152940">
        <w:rPr>
          <w:sz w:val="26"/>
          <w:szCs w:val="26"/>
          <w:lang w:val="uk-UA"/>
        </w:rPr>
        <w:t>ого</w:t>
      </w:r>
      <w:r w:rsidR="00B65587" w:rsidRPr="00152940">
        <w:rPr>
          <w:sz w:val="26"/>
          <w:szCs w:val="26"/>
          <w:lang w:val="uk-UA"/>
        </w:rPr>
        <w:t xml:space="preserve"> під</w:t>
      </w:r>
      <w:r w:rsidR="00A06307" w:rsidRPr="00152940">
        <w:rPr>
          <w:sz w:val="26"/>
          <w:szCs w:val="26"/>
          <w:lang w:val="uk-UA"/>
        </w:rPr>
        <w:t>приємства</w:t>
      </w:r>
      <w:r w:rsidR="00B65587" w:rsidRPr="00152940">
        <w:rPr>
          <w:sz w:val="26"/>
          <w:szCs w:val="26"/>
          <w:lang w:val="uk-UA"/>
        </w:rPr>
        <w:t xml:space="preserve"> </w:t>
      </w:r>
      <w:r w:rsidRPr="00152940">
        <w:rPr>
          <w:sz w:val="26"/>
          <w:szCs w:val="26"/>
          <w:lang w:val="uk-UA"/>
        </w:rPr>
        <w:t>"Стоматологічна поліклініка м</w:t>
      </w:r>
      <w:r w:rsidR="00886016" w:rsidRPr="00152940">
        <w:rPr>
          <w:sz w:val="26"/>
          <w:szCs w:val="26"/>
          <w:lang w:val="uk-UA"/>
        </w:rPr>
        <w:t>іста</w:t>
      </w:r>
      <w:r w:rsidR="00456313" w:rsidRPr="00152940">
        <w:rPr>
          <w:sz w:val="26"/>
          <w:szCs w:val="26"/>
          <w:lang w:val="uk-UA"/>
        </w:rPr>
        <w:t xml:space="preserve"> </w:t>
      </w:r>
      <w:r w:rsidRPr="00152940">
        <w:rPr>
          <w:sz w:val="26"/>
          <w:szCs w:val="26"/>
          <w:lang w:val="uk-UA"/>
        </w:rPr>
        <w:t>Чорноморська"</w:t>
      </w:r>
      <w:r w:rsidR="00886016" w:rsidRPr="00152940">
        <w:rPr>
          <w:sz w:val="26"/>
          <w:szCs w:val="26"/>
          <w:lang w:val="uk-UA"/>
        </w:rPr>
        <w:t xml:space="preserve"> Чорноморської міської ради Одеської області</w:t>
      </w:r>
      <w:r w:rsidR="00C726A9" w:rsidRPr="00152940">
        <w:rPr>
          <w:sz w:val="26"/>
          <w:szCs w:val="26"/>
          <w:lang w:val="uk-UA"/>
        </w:rPr>
        <w:t xml:space="preserve"> -      </w:t>
      </w:r>
      <w:r w:rsidR="003E0F20" w:rsidRPr="00152940">
        <w:rPr>
          <w:sz w:val="26"/>
          <w:szCs w:val="26"/>
          <w:lang w:val="uk-UA"/>
        </w:rPr>
        <w:t>5 045 86</w:t>
      </w:r>
      <w:r w:rsidR="0030269B" w:rsidRPr="00152940">
        <w:rPr>
          <w:sz w:val="26"/>
          <w:szCs w:val="26"/>
          <w:lang w:val="uk-UA"/>
        </w:rPr>
        <w:t>5</w:t>
      </w:r>
      <w:r w:rsidR="00A27DBE" w:rsidRPr="00152940">
        <w:rPr>
          <w:sz w:val="26"/>
          <w:szCs w:val="26"/>
          <w:lang w:val="uk-UA"/>
        </w:rPr>
        <w:t xml:space="preserve"> </w:t>
      </w:r>
      <w:r w:rsidR="00C726A9" w:rsidRPr="00152940">
        <w:rPr>
          <w:sz w:val="26"/>
          <w:szCs w:val="26"/>
          <w:lang w:val="uk-UA"/>
        </w:rPr>
        <w:t xml:space="preserve"> </w:t>
      </w:r>
      <w:r w:rsidR="00003A89" w:rsidRPr="00152940">
        <w:rPr>
          <w:sz w:val="26"/>
          <w:szCs w:val="26"/>
          <w:lang w:val="uk-UA"/>
        </w:rPr>
        <w:t>грн</w:t>
      </w:r>
      <w:r w:rsidR="00C726A9" w:rsidRPr="00152940">
        <w:rPr>
          <w:sz w:val="26"/>
          <w:szCs w:val="26"/>
          <w:lang w:val="uk-UA"/>
        </w:rPr>
        <w:t>;</w:t>
      </w:r>
    </w:p>
    <w:p w:rsidR="0034393F" w:rsidRPr="00152940" w:rsidRDefault="0034393F" w:rsidP="00913E3F">
      <w:pPr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- забезпечення надання медичної допомоги дітям (учням)  у закладах                освіти - </w:t>
      </w:r>
      <w:r w:rsidR="0030269B" w:rsidRPr="00152940">
        <w:rPr>
          <w:sz w:val="26"/>
          <w:szCs w:val="26"/>
          <w:lang w:val="uk-UA"/>
        </w:rPr>
        <w:t>257 991</w:t>
      </w:r>
      <w:r w:rsidRPr="00152940">
        <w:rPr>
          <w:sz w:val="26"/>
          <w:szCs w:val="26"/>
          <w:lang w:val="uk-UA"/>
        </w:rPr>
        <w:t xml:space="preserve"> грн; </w:t>
      </w:r>
    </w:p>
    <w:p w:rsidR="00A06307" w:rsidRPr="00152940" w:rsidRDefault="00A06307" w:rsidP="00913E3F">
      <w:pPr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- забезпечення </w:t>
      </w:r>
      <w:r w:rsidRPr="00152940">
        <w:rPr>
          <w:lang w:val="uk-UA"/>
        </w:rPr>
        <w:t xml:space="preserve">хворих на цукровий та нецукровий діабет препаратами інсулінової групи </w:t>
      </w:r>
      <w:r w:rsidR="00C726A9" w:rsidRPr="00152940">
        <w:rPr>
          <w:lang w:val="uk-UA"/>
        </w:rPr>
        <w:t xml:space="preserve">- </w:t>
      </w:r>
      <w:r w:rsidR="0030269B" w:rsidRPr="00152940">
        <w:rPr>
          <w:lang w:val="uk-UA"/>
        </w:rPr>
        <w:t>1 120 929</w:t>
      </w:r>
      <w:r w:rsidR="00C726A9" w:rsidRPr="00152940">
        <w:rPr>
          <w:lang w:val="uk-UA"/>
        </w:rPr>
        <w:t xml:space="preserve"> грн;</w:t>
      </w:r>
    </w:p>
    <w:p w:rsidR="00913E3F" w:rsidRPr="00152940" w:rsidRDefault="006766F6" w:rsidP="00913E3F">
      <w:pPr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>- інші заходи у сфері охорони здоров'я</w:t>
      </w:r>
      <w:r w:rsidR="0030269B" w:rsidRPr="00152940">
        <w:rPr>
          <w:sz w:val="26"/>
          <w:szCs w:val="26"/>
          <w:lang w:val="uk-UA"/>
        </w:rPr>
        <w:t xml:space="preserve"> за рахунок загального фонду бюджету</w:t>
      </w:r>
      <w:r w:rsidRPr="00152940">
        <w:rPr>
          <w:sz w:val="26"/>
          <w:szCs w:val="26"/>
          <w:lang w:val="uk-UA"/>
        </w:rPr>
        <w:t xml:space="preserve"> (в тому числі транспортні перевезення медичного персоналу, дезінфекція епідеміологогічно значимих об'єктів міста Чорноморська</w:t>
      </w:r>
      <w:r w:rsidR="0034393F" w:rsidRPr="00152940">
        <w:rPr>
          <w:sz w:val="26"/>
          <w:szCs w:val="26"/>
          <w:lang w:val="uk-UA"/>
        </w:rPr>
        <w:t xml:space="preserve">, придбання захисного одягу, інших товарів, необхідних для здійснення заходів, спрямованих на запобігання виникненню та поширенню, локалізацію та ліквідацію спалахів, епідемій та </w:t>
      </w:r>
      <w:proofErr w:type="spellStart"/>
      <w:r w:rsidR="0034393F" w:rsidRPr="00152940">
        <w:rPr>
          <w:sz w:val="26"/>
          <w:szCs w:val="26"/>
          <w:lang w:val="uk-UA"/>
        </w:rPr>
        <w:t>пандемій</w:t>
      </w:r>
      <w:proofErr w:type="spellEnd"/>
      <w:r w:rsidR="0034393F" w:rsidRPr="00152940">
        <w:rPr>
          <w:sz w:val="26"/>
          <w:szCs w:val="26"/>
          <w:lang w:val="uk-UA"/>
        </w:rPr>
        <w:t xml:space="preserve"> </w:t>
      </w:r>
      <w:proofErr w:type="spellStart"/>
      <w:r w:rsidR="0034393F" w:rsidRPr="00152940">
        <w:rPr>
          <w:sz w:val="26"/>
          <w:szCs w:val="26"/>
          <w:lang w:val="uk-UA"/>
        </w:rPr>
        <w:t>короновірусної</w:t>
      </w:r>
      <w:proofErr w:type="spellEnd"/>
      <w:r w:rsidR="0034393F" w:rsidRPr="00152940">
        <w:rPr>
          <w:sz w:val="26"/>
          <w:szCs w:val="26"/>
          <w:lang w:val="uk-UA"/>
        </w:rPr>
        <w:t xml:space="preserve"> хвороби (COVID-19 тощо</w:t>
      </w:r>
      <w:r w:rsidR="001169D7" w:rsidRPr="00152940">
        <w:rPr>
          <w:sz w:val="26"/>
          <w:szCs w:val="26"/>
          <w:lang w:val="uk-UA"/>
        </w:rPr>
        <w:t xml:space="preserve">) </w:t>
      </w:r>
      <w:r w:rsidR="00C726A9" w:rsidRPr="00152940">
        <w:rPr>
          <w:sz w:val="26"/>
          <w:szCs w:val="26"/>
          <w:lang w:val="uk-UA"/>
        </w:rPr>
        <w:t xml:space="preserve">- </w:t>
      </w:r>
      <w:r w:rsidR="0034393F" w:rsidRPr="00152940">
        <w:rPr>
          <w:sz w:val="26"/>
          <w:szCs w:val="26"/>
          <w:lang w:val="uk-UA"/>
        </w:rPr>
        <w:t xml:space="preserve">1 </w:t>
      </w:r>
      <w:r w:rsidR="0030269B" w:rsidRPr="00152940">
        <w:rPr>
          <w:sz w:val="26"/>
          <w:szCs w:val="26"/>
          <w:lang w:val="uk-UA"/>
        </w:rPr>
        <w:t>320 692</w:t>
      </w:r>
      <w:r w:rsidR="00C726A9" w:rsidRPr="00152940">
        <w:rPr>
          <w:sz w:val="26"/>
          <w:szCs w:val="26"/>
          <w:lang w:val="uk-UA"/>
        </w:rPr>
        <w:t xml:space="preserve"> грн</w:t>
      </w:r>
      <w:r w:rsidR="005F0EE5" w:rsidRPr="00152940">
        <w:rPr>
          <w:sz w:val="26"/>
          <w:szCs w:val="26"/>
          <w:lang w:val="uk-UA"/>
        </w:rPr>
        <w:t>;</w:t>
      </w:r>
    </w:p>
    <w:p w:rsidR="005F0EE5" w:rsidRPr="00152940" w:rsidRDefault="00946E48" w:rsidP="00913E3F">
      <w:pPr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- </w:t>
      </w:r>
      <w:r w:rsidR="005F0EE5" w:rsidRPr="00152940">
        <w:rPr>
          <w:sz w:val="26"/>
          <w:szCs w:val="26"/>
          <w:lang w:val="uk-UA"/>
        </w:rPr>
        <w:t xml:space="preserve">капітальні видатки - </w:t>
      </w:r>
      <w:r w:rsidR="003E0F20" w:rsidRPr="00152940">
        <w:rPr>
          <w:sz w:val="26"/>
          <w:szCs w:val="26"/>
          <w:lang w:val="uk-UA"/>
        </w:rPr>
        <w:t>2 602 200</w:t>
      </w:r>
      <w:r w:rsidR="0034393F" w:rsidRPr="00152940">
        <w:rPr>
          <w:sz w:val="26"/>
          <w:szCs w:val="26"/>
          <w:lang w:val="uk-UA"/>
        </w:rPr>
        <w:t xml:space="preserve"> грн.</w:t>
      </w:r>
    </w:p>
    <w:p w:rsidR="00C14802" w:rsidRPr="00152940" w:rsidRDefault="00C14802" w:rsidP="00913E3F">
      <w:pPr>
        <w:jc w:val="both"/>
        <w:rPr>
          <w:sz w:val="26"/>
          <w:szCs w:val="26"/>
          <w:lang w:val="uk-UA"/>
        </w:rPr>
      </w:pPr>
    </w:p>
    <w:p w:rsidR="007E466B" w:rsidRPr="00152940" w:rsidRDefault="007E466B" w:rsidP="00187550">
      <w:pPr>
        <w:ind w:firstLine="567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За економічною класифікацією видатки </w:t>
      </w:r>
      <w:r w:rsidR="00DC606D" w:rsidRPr="00152940">
        <w:rPr>
          <w:sz w:val="26"/>
          <w:szCs w:val="26"/>
          <w:lang w:val="uk-UA"/>
        </w:rPr>
        <w:t xml:space="preserve">проведені на </w:t>
      </w:r>
      <w:r w:rsidRPr="00152940">
        <w:rPr>
          <w:sz w:val="26"/>
          <w:szCs w:val="26"/>
          <w:lang w:val="uk-UA"/>
        </w:rPr>
        <w:t>:</w:t>
      </w:r>
    </w:p>
    <w:p w:rsidR="00BB78EC" w:rsidRPr="00152940" w:rsidRDefault="00BB78EC" w:rsidP="007E466B">
      <w:pPr>
        <w:jc w:val="both"/>
        <w:rPr>
          <w:sz w:val="26"/>
          <w:szCs w:val="26"/>
          <w:lang w:val="uk-UA"/>
        </w:rPr>
      </w:pPr>
    </w:p>
    <w:p w:rsidR="007E466B" w:rsidRPr="00152940" w:rsidRDefault="007E466B" w:rsidP="007E466B">
      <w:pPr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>- оплат</w:t>
      </w:r>
      <w:r w:rsidR="00DC606D" w:rsidRPr="00152940">
        <w:rPr>
          <w:sz w:val="26"/>
          <w:szCs w:val="26"/>
          <w:lang w:val="uk-UA"/>
        </w:rPr>
        <w:t>у</w:t>
      </w:r>
      <w:r w:rsidRPr="00152940">
        <w:rPr>
          <w:sz w:val="26"/>
          <w:szCs w:val="26"/>
          <w:lang w:val="uk-UA"/>
        </w:rPr>
        <w:t xml:space="preserve"> праці (з нарахуваннями) - </w:t>
      </w:r>
      <w:r w:rsidR="008706B3" w:rsidRPr="00152940">
        <w:rPr>
          <w:sz w:val="26"/>
          <w:szCs w:val="26"/>
          <w:lang w:val="uk-UA"/>
        </w:rPr>
        <w:t>25 828 216</w:t>
      </w:r>
      <w:r w:rsidR="004E4CFD" w:rsidRPr="00152940">
        <w:rPr>
          <w:sz w:val="26"/>
          <w:szCs w:val="26"/>
          <w:lang w:val="uk-UA"/>
        </w:rPr>
        <w:t xml:space="preserve"> </w:t>
      </w:r>
      <w:r w:rsidRPr="00152940">
        <w:rPr>
          <w:sz w:val="26"/>
          <w:szCs w:val="26"/>
          <w:lang w:val="uk-UA"/>
        </w:rPr>
        <w:t xml:space="preserve">грн (питома вага в загальному обсязі видатків на </w:t>
      </w:r>
      <w:r w:rsidR="00390BE6" w:rsidRPr="00152940">
        <w:rPr>
          <w:sz w:val="26"/>
          <w:szCs w:val="26"/>
          <w:lang w:val="uk-UA"/>
        </w:rPr>
        <w:t>охорону здоров'я</w:t>
      </w:r>
      <w:r w:rsidRPr="00152940">
        <w:rPr>
          <w:sz w:val="26"/>
          <w:szCs w:val="26"/>
          <w:lang w:val="uk-UA"/>
        </w:rPr>
        <w:t xml:space="preserve"> - </w:t>
      </w:r>
      <w:r w:rsidR="008706B3" w:rsidRPr="00152940">
        <w:rPr>
          <w:sz w:val="26"/>
          <w:szCs w:val="26"/>
          <w:lang w:val="uk-UA"/>
        </w:rPr>
        <w:t>63,5</w:t>
      </w:r>
      <w:r w:rsidR="007C765D" w:rsidRPr="00152940">
        <w:rPr>
          <w:sz w:val="26"/>
          <w:szCs w:val="26"/>
          <w:lang w:val="uk-UA"/>
        </w:rPr>
        <w:t xml:space="preserve"> </w:t>
      </w:r>
      <w:r w:rsidR="006766F6" w:rsidRPr="00152940">
        <w:rPr>
          <w:sz w:val="26"/>
          <w:szCs w:val="26"/>
          <w:lang w:val="uk-UA"/>
        </w:rPr>
        <w:t xml:space="preserve">%). В звітному періоді були виплачені доплати медичним та іншим працівникам, що безпосередньо зайняті у ліквідації епідемії та здійсненні заходів із запобігання поширенню гострої респіраторної хвороби COVID-19, та лікуванням пацієнтів із випадками гострої респіраторної хвороби COVID-19 в сумі </w:t>
      </w:r>
      <w:r w:rsidR="008706B3" w:rsidRPr="00152940">
        <w:rPr>
          <w:sz w:val="26"/>
          <w:szCs w:val="26"/>
          <w:lang w:val="uk-UA"/>
        </w:rPr>
        <w:t>4 313 537</w:t>
      </w:r>
      <w:r w:rsidR="007C765D" w:rsidRPr="00152940">
        <w:rPr>
          <w:sz w:val="26"/>
          <w:szCs w:val="26"/>
          <w:lang w:val="uk-UA"/>
        </w:rPr>
        <w:t xml:space="preserve"> грн</w:t>
      </w:r>
      <w:r w:rsidR="006766F6" w:rsidRPr="00152940">
        <w:rPr>
          <w:sz w:val="26"/>
          <w:szCs w:val="26"/>
          <w:lang w:val="uk-UA"/>
        </w:rPr>
        <w:t>, в тому числі за рахунок бюджету міста Чорноморська</w:t>
      </w:r>
      <w:r w:rsidR="008706B3" w:rsidRPr="00152940">
        <w:rPr>
          <w:sz w:val="26"/>
          <w:szCs w:val="26"/>
          <w:lang w:val="uk-UA"/>
        </w:rPr>
        <w:t xml:space="preserve">  </w:t>
      </w:r>
      <w:r w:rsidR="006766F6" w:rsidRPr="00152940">
        <w:rPr>
          <w:sz w:val="26"/>
          <w:szCs w:val="26"/>
          <w:lang w:val="uk-UA"/>
        </w:rPr>
        <w:t xml:space="preserve"> </w:t>
      </w:r>
      <w:r w:rsidR="008706B3" w:rsidRPr="00152940">
        <w:rPr>
          <w:sz w:val="26"/>
          <w:szCs w:val="26"/>
          <w:lang w:val="uk-UA"/>
        </w:rPr>
        <w:t xml:space="preserve">1 845 505 </w:t>
      </w:r>
      <w:r w:rsidR="006766F6" w:rsidRPr="00152940">
        <w:rPr>
          <w:sz w:val="26"/>
          <w:szCs w:val="26"/>
          <w:lang w:val="uk-UA"/>
        </w:rPr>
        <w:t>грн, за рахун</w:t>
      </w:r>
      <w:r w:rsidR="007C765D" w:rsidRPr="00152940">
        <w:rPr>
          <w:sz w:val="26"/>
          <w:szCs w:val="26"/>
          <w:lang w:val="uk-UA"/>
        </w:rPr>
        <w:t xml:space="preserve">ок обласного бюджету - </w:t>
      </w:r>
      <w:r w:rsidR="008706B3" w:rsidRPr="00152940">
        <w:rPr>
          <w:sz w:val="26"/>
          <w:szCs w:val="26"/>
          <w:lang w:val="uk-UA"/>
        </w:rPr>
        <w:t>2 468 032</w:t>
      </w:r>
      <w:r w:rsidR="006766F6" w:rsidRPr="00152940">
        <w:rPr>
          <w:sz w:val="26"/>
          <w:szCs w:val="26"/>
          <w:lang w:val="uk-UA"/>
        </w:rPr>
        <w:t xml:space="preserve"> грн.</w:t>
      </w:r>
    </w:p>
    <w:p w:rsidR="00D5777B" w:rsidRPr="00152940" w:rsidRDefault="00D5777B" w:rsidP="00D5777B">
      <w:pPr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- оплату комунальних послуг - </w:t>
      </w:r>
      <w:r w:rsidR="004B1EE7" w:rsidRPr="00152940">
        <w:rPr>
          <w:sz w:val="26"/>
          <w:szCs w:val="26"/>
          <w:lang w:val="uk-UA"/>
        </w:rPr>
        <w:t xml:space="preserve">2 </w:t>
      </w:r>
      <w:r w:rsidR="008706B3" w:rsidRPr="00152940">
        <w:rPr>
          <w:sz w:val="26"/>
          <w:szCs w:val="26"/>
          <w:lang w:val="uk-UA"/>
        </w:rPr>
        <w:t xml:space="preserve">688 374 </w:t>
      </w:r>
      <w:r w:rsidRPr="00152940">
        <w:rPr>
          <w:sz w:val="26"/>
          <w:szCs w:val="26"/>
          <w:lang w:val="uk-UA"/>
        </w:rPr>
        <w:t>грн (</w:t>
      </w:r>
      <w:r w:rsidR="008706B3" w:rsidRPr="00152940">
        <w:rPr>
          <w:sz w:val="26"/>
          <w:szCs w:val="26"/>
          <w:lang w:val="uk-UA"/>
        </w:rPr>
        <w:t>6,6</w:t>
      </w:r>
      <w:r w:rsidR="00222257" w:rsidRPr="00152940">
        <w:rPr>
          <w:sz w:val="26"/>
          <w:szCs w:val="26"/>
          <w:lang w:val="uk-UA"/>
        </w:rPr>
        <w:t xml:space="preserve"> </w:t>
      </w:r>
      <w:r w:rsidRPr="00152940">
        <w:rPr>
          <w:sz w:val="26"/>
          <w:szCs w:val="26"/>
          <w:lang w:val="uk-UA"/>
        </w:rPr>
        <w:t>%);</w:t>
      </w:r>
    </w:p>
    <w:p w:rsidR="00D5777B" w:rsidRPr="00152940" w:rsidRDefault="00D5777B" w:rsidP="00D5777B">
      <w:pPr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- медикаменти та перев'язувальні матеріали - </w:t>
      </w:r>
      <w:r w:rsidR="008706B3" w:rsidRPr="00152940">
        <w:rPr>
          <w:sz w:val="26"/>
          <w:szCs w:val="26"/>
          <w:lang w:val="uk-UA"/>
        </w:rPr>
        <w:t>3 700 181</w:t>
      </w:r>
      <w:r w:rsidR="004E4CFD" w:rsidRPr="00152940">
        <w:rPr>
          <w:sz w:val="26"/>
          <w:szCs w:val="26"/>
          <w:lang w:val="uk-UA"/>
        </w:rPr>
        <w:t xml:space="preserve"> </w:t>
      </w:r>
      <w:r w:rsidRPr="00152940">
        <w:rPr>
          <w:sz w:val="26"/>
          <w:szCs w:val="26"/>
          <w:lang w:val="uk-UA"/>
        </w:rPr>
        <w:t>грн  (</w:t>
      </w:r>
      <w:r w:rsidR="004E4CFD" w:rsidRPr="00152940">
        <w:rPr>
          <w:sz w:val="26"/>
          <w:szCs w:val="26"/>
          <w:lang w:val="uk-UA"/>
        </w:rPr>
        <w:t>9,</w:t>
      </w:r>
      <w:r w:rsidR="008706B3" w:rsidRPr="00152940">
        <w:rPr>
          <w:sz w:val="26"/>
          <w:szCs w:val="26"/>
          <w:lang w:val="uk-UA"/>
        </w:rPr>
        <w:t>1</w:t>
      </w:r>
      <w:r w:rsidR="00222257" w:rsidRPr="00152940">
        <w:rPr>
          <w:sz w:val="26"/>
          <w:szCs w:val="26"/>
          <w:lang w:val="uk-UA"/>
        </w:rPr>
        <w:t xml:space="preserve"> </w:t>
      </w:r>
      <w:r w:rsidRPr="00152940">
        <w:rPr>
          <w:sz w:val="26"/>
          <w:szCs w:val="26"/>
          <w:lang w:val="uk-UA"/>
        </w:rPr>
        <w:t>%);</w:t>
      </w:r>
    </w:p>
    <w:p w:rsidR="00D5777B" w:rsidRPr="00152940" w:rsidRDefault="00D5777B" w:rsidP="00D5777B">
      <w:pPr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- придбання предметів, матеріалів, обладнання та інвентарю - </w:t>
      </w:r>
      <w:r w:rsidR="008706B3" w:rsidRPr="00152940">
        <w:rPr>
          <w:sz w:val="26"/>
          <w:szCs w:val="26"/>
          <w:lang w:val="uk-UA"/>
        </w:rPr>
        <w:t>1 583 306</w:t>
      </w:r>
      <w:r w:rsidR="004E191E" w:rsidRPr="00152940">
        <w:rPr>
          <w:sz w:val="26"/>
          <w:szCs w:val="26"/>
          <w:lang w:val="uk-UA"/>
        </w:rPr>
        <w:t xml:space="preserve"> </w:t>
      </w:r>
      <w:r w:rsidRPr="00152940">
        <w:rPr>
          <w:sz w:val="26"/>
          <w:szCs w:val="26"/>
          <w:lang w:val="uk-UA"/>
        </w:rPr>
        <w:t xml:space="preserve">грн </w:t>
      </w:r>
      <w:r w:rsidR="004E191E" w:rsidRPr="00152940">
        <w:rPr>
          <w:sz w:val="26"/>
          <w:szCs w:val="26"/>
          <w:lang w:val="uk-UA"/>
        </w:rPr>
        <w:t xml:space="preserve"> </w:t>
      </w:r>
      <w:r w:rsidR="008706B3" w:rsidRPr="00152940">
        <w:rPr>
          <w:sz w:val="26"/>
          <w:szCs w:val="26"/>
          <w:lang w:val="uk-UA"/>
        </w:rPr>
        <w:t xml:space="preserve">                           ( 3,9</w:t>
      </w:r>
      <w:r w:rsidR="00222257" w:rsidRPr="00152940">
        <w:rPr>
          <w:sz w:val="26"/>
          <w:szCs w:val="26"/>
          <w:lang w:val="uk-UA"/>
        </w:rPr>
        <w:t xml:space="preserve"> </w:t>
      </w:r>
      <w:r w:rsidR="004E191E" w:rsidRPr="00152940">
        <w:rPr>
          <w:sz w:val="26"/>
          <w:szCs w:val="26"/>
          <w:lang w:val="uk-UA"/>
        </w:rPr>
        <w:t>%);</w:t>
      </w:r>
    </w:p>
    <w:p w:rsidR="00D5777B" w:rsidRPr="00152940" w:rsidRDefault="00D5777B" w:rsidP="00D5777B">
      <w:pPr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- продукти харчування - </w:t>
      </w:r>
      <w:r w:rsidR="008706B3" w:rsidRPr="00152940">
        <w:rPr>
          <w:sz w:val="26"/>
          <w:szCs w:val="26"/>
          <w:lang w:val="uk-UA"/>
        </w:rPr>
        <w:t>433 861</w:t>
      </w:r>
      <w:r w:rsidR="004E191E" w:rsidRPr="00152940">
        <w:rPr>
          <w:sz w:val="26"/>
          <w:szCs w:val="26"/>
          <w:lang w:val="uk-UA"/>
        </w:rPr>
        <w:t xml:space="preserve"> </w:t>
      </w:r>
      <w:r w:rsidRPr="00152940">
        <w:rPr>
          <w:sz w:val="26"/>
          <w:szCs w:val="26"/>
          <w:lang w:val="uk-UA"/>
        </w:rPr>
        <w:t>грн (</w:t>
      </w:r>
      <w:r w:rsidR="008706B3" w:rsidRPr="00152940">
        <w:rPr>
          <w:sz w:val="26"/>
          <w:szCs w:val="26"/>
          <w:lang w:val="uk-UA"/>
        </w:rPr>
        <w:t>1,1</w:t>
      </w:r>
      <w:r w:rsidR="00222257" w:rsidRPr="00152940">
        <w:rPr>
          <w:sz w:val="26"/>
          <w:szCs w:val="26"/>
          <w:lang w:val="uk-UA"/>
        </w:rPr>
        <w:t xml:space="preserve"> </w:t>
      </w:r>
      <w:r w:rsidRPr="00152940">
        <w:rPr>
          <w:sz w:val="26"/>
          <w:szCs w:val="26"/>
          <w:lang w:val="uk-UA"/>
        </w:rPr>
        <w:t>%);</w:t>
      </w:r>
    </w:p>
    <w:p w:rsidR="00D5777B" w:rsidRPr="00152940" w:rsidRDefault="00D5777B" w:rsidP="00D5777B">
      <w:pPr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- інші виплати населенню - </w:t>
      </w:r>
      <w:r w:rsidR="008706B3" w:rsidRPr="00152940">
        <w:rPr>
          <w:sz w:val="26"/>
          <w:szCs w:val="26"/>
          <w:lang w:val="uk-UA"/>
        </w:rPr>
        <w:t>2 743 650</w:t>
      </w:r>
      <w:r w:rsidR="00477A97" w:rsidRPr="00152940">
        <w:rPr>
          <w:sz w:val="26"/>
          <w:szCs w:val="26"/>
          <w:lang w:val="uk-UA"/>
        </w:rPr>
        <w:t xml:space="preserve"> </w:t>
      </w:r>
      <w:r w:rsidRPr="00152940">
        <w:rPr>
          <w:sz w:val="26"/>
          <w:szCs w:val="26"/>
          <w:lang w:val="uk-UA"/>
        </w:rPr>
        <w:t>грн  (</w:t>
      </w:r>
      <w:r w:rsidR="008706B3" w:rsidRPr="00152940">
        <w:rPr>
          <w:sz w:val="26"/>
          <w:szCs w:val="26"/>
          <w:lang w:val="uk-UA"/>
        </w:rPr>
        <w:t>6,7</w:t>
      </w:r>
      <w:r w:rsidR="00222257" w:rsidRPr="00152940">
        <w:rPr>
          <w:sz w:val="26"/>
          <w:szCs w:val="26"/>
          <w:lang w:val="uk-UA"/>
        </w:rPr>
        <w:t xml:space="preserve"> </w:t>
      </w:r>
      <w:r w:rsidRPr="00152940">
        <w:rPr>
          <w:sz w:val="26"/>
          <w:szCs w:val="26"/>
          <w:lang w:val="uk-UA"/>
        </w:rPr>
        <w:t>%)</w:t>
      </w:r>
      <w:r w:rsidR="00AF1912" w:rsidRPr="00152940">
        <w:rPr>
          <w:sz w:val="26"/>
          <w:szCs w:val="26"/>
          <w:lang w:val="uk-UA"/>
        </w:rPr>
        <w:t xml:space="preserve">. </w:t>
      </w:r>
      <w:r w:rsidR="007A1A8D">
        <w:rPr>
          <w:sz w:val="26"/>
          <w:szCs w:val="26"/>
          <w:lang w:val="uk-UA"/>
        </w:rPr>
        <w:t>Із них</w:t>
      </w:r>
      <w:r w:rsidR="00AF1912" w:rsidRPr="00152940">
        <w:rPr>
          <w:sz w:val="26"/>
          <w:szCs w:val="26"/>
          <w:lang w:val="uk-UA"/>
        </w:rPr>
        <w:t xml:space="preserve"> видатки, пов'язані з відпуском  лікарських засобів безоплатно на пільгових умовах - 1 </w:t>
      </w:r>
      <w:r w:rsidR="008706B3" w:rsidRPr="00152940">
        <w:rPr>
          <w:sz w:val="26"/>
          <w:szCs w:val="26"/>
          <w:lang w:val="uk-UA"/>
        </w:rPr>
        <w:t>449 581</w:t>
      </w:r>
      <w:r w:rsidR="00AF1912" w:rsidRPr="00152940">
        <w:rPr>
          <w:sz w:val="26"/>
          <w:szCs w:val="26"/>
          <w:lang w:val="uk-UA"/>
        </w:rPr>
        <w:t xml:space="preserve"> грн, видатки на пільгове зубопротезування - 173 140 грн, </w:t>
      </w:r>
      <w:r w:rsidR="00AF1912" w:rsidRPr="007A1A8D">
        <w:rPr>
          <w:sz w:val="26"/>
          <w:szCs w:val="26"/>
          <w:lang w:val="uk-UA"/>
        </w:rPr>
        <w:t>забезпечення хворих на цукровий та нецукровий діабет препаратами інсулінової групи</w:t>
      </w:r>
      <w:r w:rsidR="00AF1912" w:rsidRPr="00152940">
        <w:rPr>
          <w:lang w:val="uk-UA"/>
        </w:rPr>
        <w:t xml:space="preserve"> - </w:t>
      </w:r>
      <w:r w:rsidR="008706B3" w:rsidRPr="00152940">
        <w:rPr>
          <w:lang w:val="uk-UA"/>
        </w:rPr>
        <w:t>1 120 929</w:t>
      </w:r>
      <w:r w:rsidR="00AF1912" w:rsidRPr="00152940">
        <w:rPr>
          <w:lang w:val="uk-UA"/>
        </w:rPr>
        <w:t xml:space="preserve"> грн.</w:t>
      </w:r>
    </w:p>
    <w:p w:rsidR="0049693F" w:rsidRPr="00152940" w:rsidRDefault="0049693F" w:rsidP="0049693F">
      <w:pPr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- </w:t>
      </w:r>
      <w:r w:rsidR="00222257" w:rsidRPr="00152940">
        <w:rPr>
          <w:sz w:val="26"/>
          <w:szCs w:val="26"/>
          <w:lang w:val="uk-UA"/>
        </w:rPr>
        <w:t>капітальні видатки</w:t>
      </w:r>
      <w:r w:rsidRPr="00152940">
        <w:rPr>
          <w:sz w:val="26"/>
          <w:szCs w:val="26"/>
          <w:lang w:val="uk-UA"/>
        </w:rPr>
        <w:t xml:space="preserve"> - </w:t>
      </w:r>
      <w:r w:rsidR="00477A97" w:rsidRPr="00152940">
        <w:rPr>
          <w:sz w:val="26"/>
          <w:szCs w:val="26"/>
          <w:lang w:val="uk-UA"/>
        </w:rPr>
        <w:t xml:space="preserve">2 </w:t>
      </w:r>
      <w:r w:rsidR="008F4D62" w:rsidRPr="00152940">
        <w:rPr>
          <w:sz w:val="26"/>
          <w:szCs w:val="26"/>
          <w:lang w:val="uk-UA"/>
        </w:rPr>
        <w:t>602</w:t>
      </w:r>
      <w:r w:rsidR="00222257" w:rsidRPr="00152940">
        <w:rPr>
          <w:sz w:val="26"/>
          <w:szCs w:val="26"/>
          <w:lang w:val="uk-UA"/>
        </w:rPr>
        <w:t xml:space="preserve"> 200</w:t>
      </w:r>
      <w:r w:rsidR="00477A97" w:rsidRPr="00152940">
        <w:rPr>
          <w:sz w:val="26"/>
          <w:szCs w:val="26"/>
          <w:lang w:val="uk-UA"/>
        </w:rPr>
        <w:t xml:space="preserve"> </w:t>
      </w:r>
      <w:r w:rsidRPr="00152940">
        <w:rPr>
          <w:sz w:val="26"/>
          <w:szCs w:val="26"/>
          <w:lang w:val="uk-UA"/>
        </w:rPr>
        <w:t>грн  (</w:t>
      </w:r>
      <w:r w:rsidR="008F4D62" w:rsidRPr="00152940">
        <w:rPr>
          <w:sz w:val="26"/>
          <w:szCs w:val="26"/>
          <w:lang w:val="uk-UA"/>
        </w:rPr>
        <w:t>6,4</w:t>
      </w:r>
      <w:r w:rsidR="00222257" w:rsidRPr="00152940">
        <w:rPr>
          <w:sz w:val="26"/>
          <w:szCs w:val="26"/>
          <w:lang w:val="uk-UA"/>
        </w:rPr>
        <w:t xml:space="preserve"> </w:t>
      </w:r>
      <w:r w:rsidRPr="00152940">
        <w:rPr>
          <w:sz w:val="26"/>
          <w:szCs w:val="26"/>
          <w:lang w:val="uk-UA"/>
        </w:rPr>
        <w:t>%);</w:t>
      </w:r>
    </w:p>
    <w:p w:rsidR="007E466B" w:rsidRPr="00152940" w:rsidRDefault="007E466B" w:rsidP="007E466B">
      <w:pPr>
        <w:jc w:val="both"/>
        <w:rPr>
          <w:sz w:val="26"/>
          <w:szCs w:val="26"/>
        </w:rPr>
      </w:pPr>
      <w:r w:rsidRPr="00152940">
        <w:rPr>
          <w:sz w:val="26"/>
          <w:szCs w:val="26"/>
          <w:lang w:val="uk-UA"/>
        </w:rPr>
        <w:t xml:space="preserve">- інші видатки </w:t>
      </w:r>
      <w:r w:rsidR="00222257" w:rsidRPr="00152940">
        <w:rPr>
          <w:sz w:val="26"/>
          <w:szCs w:val="26"/>
          <w:lang w:val="uk-UA"/>
        </w:rPr>
        <w:t xml:space="preserve">- </w:t>
      </w:r>
      <w:r w:rsidR="008F4D62" w:rsidRPr="00152940">
        <w:rPr>
          <w:sz w:val="26"/>
          <w:szCs w:val="26"/>
          <w:lang w:val="uk-UA"/>
        </w:rPr>
        <w:t>1 123 264</w:t>
      </w:r>
      <w:r w:rsidR="00AF1912" w:rsidRPr="00152940">
        <w:rPr>
          <w:sz w:val="26"/>
          <w:szCs w:val="26"/>
          <w:lang w:val="uk-UA"/>
        </w:rPr>
        <w:t xml:space="preserve"> </w:t>
      </w:r>
      <w:r w:rsidRPr="00152940">
        <w:rPr>
          <w:sz w:val="26"/>
          <w:szCs w:val="26"/>
          <w:lang w:val="uk-UA"/>
        </w:rPr>
        <w:t>грн. (</w:t>
      </w:r>
      <w:r w:rsidR="00222257" w:rsidRPr="00152940">
        <w:rPr>
          <w:sz w:val="26"/>
          <w:szCs w:val="26"/>
          <w:lang w:val="uk-UA"/>
        </w:rPr>
        <w:t xml:space="preserve">2,7 </w:t>
      </w:r>
      <w:r w:rsidRPr="00152940">
        <w:rPr>
          <w:sz w:val="26"/>
          <w:szCs w:val="26"/>
          <w:lang w:val="uk-UA"/>
        </w:rPr>
        <w:t>%).</w:t>
      </w:r>
      <w:r w:rsidR="000B3D77" w:rsidRPr="00152940">
        <w:rPr>
          <w:sz w:val="26"/>
          <w:szCs w:val="26"/>
        </w:rPr>
        <w:t xml:space="preserve">  </w:t>
      </w:r>
    </w:p>
    <w:p w:rsidR="000B3D77" w:rsidRPr="00152940" w:rsidRDefault="000B3D77" w:rsidP="007E466B">
      <w:pPr>
        <w:jc w:val="both"/>
        <w:rPr>
          <w:sz w:val="26"/>
          <w:szCs w:val="26"/>
        </w:rPr>
      </w:pPr>
    </w:p>
    <w:p w:rsidR="000B3D77" w:rsidRPr="00152940" w:rsidRDefault="0034393F" w:rsidP="000B3D77">
      <w:pPr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>Капітальні видатки спрямовані на:</w:t>
      </w:r>
    </w:p>
    <w:p w:rsidR="000B3D77" w:rsidRPr="00152940" w:rsidRDefault="0034393F" w:rsidP="0034393F">
      <w:pPr>
        <w:pStyle w:val="a6"/>
        <w:numPr>
          <w:ilvl w:val="0"/>
          <w:numId w:val="28"/>
        </w:numPr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>п</w:t>
      </w:r>
      <w:r w:rsidR="000B3D77" w:rsidRPr="00152940">
        <w:rPr>
          <w:sz w:val="26"/>
          <w:szCs w:val="26"/>
          <w:lang w:val="uk-UA"/>
        </w:rPr>
        <w:t>ридбання обладнання:</w:t>
      </w:r>
    </w:p>
    <w:p w:rsidR="000B3D77" w:rsidRPr="00152940" w:rsidRDefault="0034393F" w:rsidP="000B3D77">
      <w:pPr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ab/>
      </w:r>
      <w:r w:rsidR="000B3D77" w:rsidRPr="00152940">
        <w:rPr>
          <w:sz w:val="26"/>
          <w:szCs w:val="26"/>
          <w:lang w:val="uk-UA"/>
        </w:rPr>
        <w:t xml:space="preserve">- </w:t>
      </w:r>
      <w:proofErr w:type="spellStart"/>
      <w:r w:rsidR="00687592" w:rsidRPr="00152940">
        <w:rPr>
          <w:sz w:val="26"/>
          <w:szCs w:val="26"/>
          <w:lang w:val="uk-UA"/>
        </w:rPr>
        <w:t>інфузійний</w:t>
      </w:r>
      <w:proofErr w:type="spellEnd"/>
      <w:r w:rsidR="00687592" w:rsidRPr="00152940">
        <w:rPr>
          <w:sz w:val="26"/>
          <w:szCs w:val="26"/>
          <w:lang w:val="uk-UA"/>
        </w:rPr>
        <w:t xml:space="preserve"> насос </w:t>
      </w:r>
      <w:r w:rsidR="000B3D77" w:rsidRPr="00152940">
        <w:rPr>
          <w:sz w:val="26"/>
          <w:szCs w:val="26"/>
          <w:lang w:val="uk-UA"/>
        </w:rPr>
        <w:t>(</w:t>
      </w:r>
      <w:r w:rsidR="00687592" w:rsidRPr="00152940">
        <w:rPr>
          <w:sz w:val="26"/>
          <w:szCs w:val="26"/>
          <w:lang w:val="uk-UA"/>
        </w:rPr>
        <w:t>2</w:t>
      </w:r>
      <w:r w:rsidR="000B3D77" w:rsidRPr="00152940">
        <w:rPr>
          <w:sz w:val="26"/>
          <w:szCs w:val="26"/>
          <w:lang w:val="uk-UA"/>
        </w:rPr>
        <w:t xml:space="preserve">од.) - </w:t>
      </w:r>
      <w:r w:rsidR="00687592" w:rsidRPr="00152940">
        <w:rPr>
          <w:sz w:val="26"/>
          <w:szCs w:val="26"/>
          <w:lang w:val="uk-UA"/>
        </w:rPr>
        <w:t xml:space="preserve">78 700 </w:t>
      </w:r>
      <w:r w:rsidR="000B3D77" w:rsidRPr="00152940">
        <w:rPr>
          <w:sz w:val="26"/>
          <w:szCs w:val="26"/>
          <w:lang w:val="uk-UA"/>
        </w:rPr>
        <w:t>грн;</w:t>
      </w:r>
    </w:p>
    <w:p w:rsidR="000B3D77" w:rsidRPr="00152940" w:rsidRDefault="0034393F" w:rsidP="000B3D77">
      <w:pPr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ab/>
      </w:r>
      <w:r w:rsidR="000B3D77" w:rsidRPr="00152940">
        <w:rPr>
          <w:sz w:val="26"/>
          <w:szCs w:val="26"/>
          <w:lang w:val="uk-UA"/>
        </w:rPr>
        <w:t>-</w:t>
      </w:r>
      <w:r w:rsidR="00BA12B5" w:rsidRPr="00152940">
        <w:rPr>
          <w:sz w:val="26"/>
          <w:szCs w:val="26"/>
          <w:lang w:val="uk-UA"/>
        </w:rPr>
        <w:t xml:space="preserve"> монітор пацієнта </w:t>
      </w:r>
      <w:r w:rsidR="00A24CBE" w:rsidRPr="00152940">
        <w:rPr>
          <w:sz w:val="26"/>
          <w:szCs w:val="26"/>
          <w:lang w:val="uk-UA"/>
        </w:rPr>
        <w:t xml:space="preserve"> </w:t>
      </w:r>
      <w:r w:rsidR="00BA12B5" w:rsidRPr="00152940">
        <w:rPr>
          <w:sz w:val="26"/>
          <w:szCs w:val="26"/>
          <w:lang w:val="uk-UA"/>
        </w:rPr>
        <w:t>в комплекті (2 од.) - 238 700 грн;</w:t>
      </w:r>
    </w:p>
    <w:p w:rsidR="0034393F" w:rsidRPr="00152940" w:rsidRDefault="0034393F" w:rsidP="000B3D77">
      <w:pPr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ab/>
      </w:r>
      <w:r w:rsidR="000B3D77" w:rsidRPr="00152940">
        <w:rPr>
          <w:sz w:val="26"/>
          <w:szCs w:val="26"/>
          <w:lang w:val="uk-UA"/>
        </w:rPr>
        <w:t xml:space="preserve">- </w:t>
      </w:r>
      <w:r w:rsidR="00BA12B5" w:rsidRPr="00152940">
        <w:rPr>
          <w:sz w:val="26"/>
          <w:szCs w:val="26"/>
          <w:lang w:val="uk-UA"/>
        </w:rPr>
        <w:t>апарат</w:t>
      </w:r>
      <w:r w:rsidRPr="00152940">
        <w:rPr>
          <w:sz w:val="26"/>
          <w:szCs w:val="26"/>
          <w:lang w:val="uk-UA"/>
        </w:rPr>
        <w:t>и</w:t>
      </w:r>
      <w:r w:rsidR="00BA12B5" w:rsidRPr="00152940">
        <w:rPr>
          <w:sz w:val="26"/>
          <w:szCs w:val="26"/>
          <w:lang w:val="uk-UA"/>
        </w:rPr>
        <w:t xml:space="preserve"> </w:t>
      </w:r>
      <w:r w:rsidR="00990A58" w:rsidRPr="00152940">
        <w:rPr>
          <w:sz w:val="26"/>
          <w:szCs w:val="26"/>
          <w:lang w:val="uk-UA"/>
        </w:rPr>
        <w:t>інтенсивної</w:t>
      </w:r>
      <w:r w:rsidRPr="00152940">
        <w:rPr>
          <w:sz w:val="26"/>
          <w:szCs w:val="26"/>
          <w:lang w:val="uk-UA"/>
        </w:rPr>
        <w:t xml:space="preserve"> терапії (</w:t>
      </w:r>
      <w:r w:rsidR="00BA12B5" w:rsidRPr="00152940">
        <w:rPr>
          <w:sz w:val="26"/>
          <w:szCs w:val="26"/>
          <w:lang w:val="uk-UA"/>
        </w:rPr>
        <w:t>для штучної вент</w:t>
      </w:r>
      <w:r w:rsidRPr="00152940">
        <w:rPr>
          <w:sz w:val="26"/>
          <w:szCs w:val="26"/>
          <w:lang w:val="uk-UA"/>
        </w:rPr>
        <w:t xml:space="preserve">иляції легенів - 3 один.)-                    </w:t>
      </w:r>
    </w:p>
    <w:p w:rsidR="000B3D77" w:rsidRPr="00152940" w:rsidRDefault="0034393F" w:rsidP="000B3D77">
      <w:pPr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              </w:t>
      </w:r>
      <w:r w:rsidR="00751901" w:rsidRPr="00152940">
        <w:rPr>
          <w:sz w:val="26"/>
          <w:szCs w:val="26"/>
          <w:lang w:val="uk-UA"/>
        </w:rPr>
        <w:t xml:space="preserve">2 </w:t>
      </w:r>
      <w:r w:rsidR="00593A41" w:rsidRPr="00152940">
        <w:rPr>
          <w:sz w:val="26"/>
          <w:szCs w:val="26"/>
          <w:lang w:val="uk-UA"/>
        </w:rPr>
        <w:t>250 000</w:t>
      </w:r>
      <w:r w:rsidR="00751901" w:rsidRPr="00152940">
        <w:rPr>
          <w:sz w:val="26"/>
          <w:szCs w:val="26"/>
          <w:lang w:val="uk-UA"/>
        </w:rPr>
        <w:t xml:space="preserve"> </w:t>
      </w:r>
      <w:r w:rsidR="000B3D77" w:rsidRPr="00152940">
        <w:rPr>
          <w:sz w:val="26"/>
          <w:szCs w:val="26"/>
          <w:lang w:val="uk-UA"/>
        </w:rPr>
        <w:t>грн</w:t>
      </w:r>
      <w:r w:rsidR="00751901" w:rsidRPr="00152940">
        <w:rPr>
          <w:sz w:val="26"/>
          <w:szCs w:val="26"/>
          <w:lang w:val="uk-UA"/>
        </w:rPr>
        <w:t>.</w:t>
      </w:r>
    </w:p>
    <w:p w:rsidR="0034393F" w:rsidRPr="00152940" w:rsidRDefault="0034393F" w:rsidP="0034393F">
      <w:pPr>
        <w:pStyle w:val="a6"/>
        <w:numPr>
          <w:ilvl w:val="0"/>
          <w:numId w:val="27"/>
        </w:numPr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видатки на </w:t>
      </w:r>
      <w:proofErr w:type="spellStart"/>
      <w:r w:rsidRPr="00152940">
        <w:rPr>
          <w:sz w:val="26"/>
          <w:szCs w:val="26"/>
          <w:lang w:val="uk-UA"/>
        </w:rPr>
        <w:t>проєктну</w:t>
      </w:r>
      <w:proofErr w:type="spellEnd"/>
      <w:r w:rsidRPr="00152940">
        <w:rPr>
          <w:sz w:val="26"/>
          <w:szCs w:val="26"/>
          <w:lang w:val="uk-UA"/>
        </w:rPr>
        <w:t xml:space="preserve"> документацію "Реконструкція системи лікувального газопостачання інфекційного відділення КНП"Чорноморська лікарня"</w:t>
      </w:r>
      <w:r w:rsidR="00B21554" w:rsidRPr="00152940">
        <w:rPr>
          <w:sz w:val="26"/>
          <w:szCs w:val="26"/>
          <w:lang w:val="uk-UA"/>
        </w:rPr>
        <w:t xml:space="preserve"> - </w:t>
      </w:r>
      <w:r w:rsidR="000C5E72" w:rsidRPr="00152940">
        <w:rPr>
          <w:sz w:val="26"/>
          <w:szCs w:val="26"/>
          <w:lang w:val="uk-UA"/>
        </w:rPr>
        <w:t xml:space="preserve">                   </w:t>
      </w:r>
      <w:r w:rsidR="00B21554" w:rsidRPr="00152940">
        <w:rPr>
          <w:sz w:val="26"/>
          <w:szCs w:val="26"/>
          <w:lang w:val="uk-UA"/>
        </w:rPr>
        <w:t>34 800 грн.</w:t>
      </w:r>
    </w:p>
    <w:p w:rsidR="005621FC" w:rsidRPr="00152940" w:rsidRDefault="005621FC" w:rsidP="000B3D77">
      <w:pPr>
        <w:jc w:val="both"/>
        <w:rPr>
          <w:sz w:val="26"/>
          <w:szCs w:val="26"/>
          <w:lang w:val="uk-UA"/>
        </w:rPr>
      </w:pPr>
    </w:p>
    <w:p w:rsidR="008A5418" w:rsidRPr="00152940" w:rsidRDefault="00187550" w:rsidP="00187550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</w:t>
      </w:r>
      <w:r w:rsidR="005621FC" w:rsidRPr="00152940">
        <w:rPr>
          <w:sz w:val="26"/>
          <w:szCs w:val="26"/>
          <w:lang w:val="uk-UA"/>
        </w:rPr>
        <w:t xml:space="preserve">идатки по </w:t>
      </w:r>
      <w:r w:rsidR="005621FC" w:rsidRPr="00152940">
        <w:rPr>
          <w:b/>
          <w:sz w:val="26"/>
          <w:szCs w:val="26"/>
          <w:lang w:val="uk-UA"/>
        </w:rPr>
        <w:t>управлінню соціальної політики Чорноморської міської ради</w:t>
      </w:r>
    </w:p>
    <w:p w:rsidR="00545306" w:rsidRPr="00152940" w:rsidRDefault="00545306" w:rsidP="007D4F12">
      <w:pPr>
        <w:jc w:val="both"/>
        <w:rPr>
          <w:sz w:val="26"/>
          <w:szCs w:val="26"/>
          <w:lang w:val="uk-UA"/>
        </w:rPr>
      </w:pPr>
      <w:r w:rsidRPr="00152940">
        <w:rPr>
          <w:b/>
          <w:sz w:val="26"/>
          <w:szCs w:val="26"/>
          <w:lang w:val="uk-UA"/>
        </w:rPr>
        <w:lastRenderedPageBreak/>
        <w:t xml:space="preserve">за </w:t>
      </w:r>
      <w:r w:rsidR="00F3749B" w:rsidRPr="00152940">
        <w:rPr>
          <w:b/>
          <w:sz w:val="26"/>
          <w:szCs w:val="26"/>
          <w:lang w:val="uk-UA"/>
        </w:rPr>
        <w:t>січень</w:t>
      </w:r>
      <w:r w:rsidR="00892491" w:rsidRPr="00152940">
        <w:rPr>
          <w:b/>
          <w:sz w:val="26"/>
          <w:szCs w:val="26"/>
          <w:lang w:val="uk-UA"/>
        </w:rPr>
        <w:t>-</w:t>
      </w:r>
      <w:r w:rsidR="00CD5936" w:rsidRPr="00152940">
        <w:rPr>
          <w:b/>
          <w:sz w:val="26"/>
          <w:szCs w:val="26"/>
          <w:lang w:val="uk-UA"/>
        </w:rPr>
        <w:t>червень</w:t>
      </w:r>
      <w:r w:rsidR="00F3749B" w:rsidRPr="00152940">
        <w:rPr>
          <w:b/>
          <w:sz w:val="26"/>
          <w:szCs w:val="26"/>
          <w:lang w:val="uk-UA"/>
        </w:rPr>
        <w:t xml:space="preserve"> </w:t>
      </w:r>
      <w:r w:rsidRPr="00152940">
        <w:rPr>
          <w:b/>
          <w:sz w:val="26"/>
          <w:szCs w:val="26"/>
          <w:lang w:val="uk-UA"/>
        </w:rPr>
        <w:t>20</w:t>
      </w:r>
      <w:r w:rsidR="00A95A07" w:rsidRPr="00152940">
        <w:rPr>
          <w:b/>
          <w:sz w:val="26"/>
          <w:szCs w:val="26"/>
          <w:lang w:val="uk-UA"/>
        </w:rPr>
        <w:t xml:space="preserve">20 </w:t>
      </w:r>
      <w:r w:rsidRPr="00152940">
        <w:rPr>
          <w:b/>
          <w:sz w:val="26"/>
          <w:szCs w:val="26"/>
          <w:lang w:val="uk-UA"/>
        </w:rPr>
        <w:t xml:space="preserve">р. </w:t>
      </w:r>
      <w:r w:rsidR="001642AD" w:rsidRPr="00152940">
        <w:rPr>
          <w:b/>
          <w:sz w:val="26"/>
          <w:szCs w:val="26"/>
          <w:lang w:val="uk-UA"/>
        </w:rPr>
        <w:t>проведені у сумі</w:t>
      </w:r>
      <w:r w:rsidRPr="00152940">
        <w:rPr>
          <w:b/>
          <w:sz w:val="26"/>
          <w:szCs w:val="26"/>
          <w:lang w:val="uk-UA"/>
        </w:rPr>
        <w:t xml:space="preserve">  </w:t>
      </w:r>
      <w:r w:rsidR="00CD5936" w:rsidRPr="00152940">
        <w:rPr>
          <w:b/>
          <w:sz w:val="26"/>
          <w:szCs w:val="26"/>
          <w:lang w:val="uk-UA"/>
        </w:rPr>
        <w:t xml:space="preserve">24 995 320 </w:t>
      </w:r>
      <w:r w:rsidRPr="00152940">
        <w:rPr>
          <w:b/>
          <w:sz w:val="26"/>
          <w:szCs w:val="26"/>
          <w:lang w:val="uk-UA"/>
        </w:rPr>
        <w:t>грн</w:t>
      </w:r>
      <w:r w:rsidRPr="00152940">
        <w:rPr>
          <w:sz w:val="26"/>
          <w:szCs w:val="26"/>
          <w:lang w:val="uk-UA"/>
        </w:rPr>
        <w:t xml:space="preserve"> (питома вага у загальному обсязі видатків - </w:t>
      </w:r>
      <w:r w:rsidR="00CD5936" w:rsidRPr="00152940">
        <w:rPr>
          <w:sz w:val="26"/>
          <w:szCs w:val="26"/>
          <w:lang w:val="uk-UA"/>
        </w:rPr>
        <w:t>7,5</w:t>
      </w:r>
      <w:r w:rsidRPr="00152940">
        <w:rPr>
          <w:sz w:val="26"/>
          <w:szCs w:val="26"/>
          <w:lang w:val="uk-UA"/>
        </w:rPr>
        <w:t>%),</w:t>
      </w:r>
      <w:r w:rsidR="00D511EB" w:rsidRPr="00152940">
        <w:rPr>
          <w:sz w:val="26"/>
          <w:szCs w:val="26"/>
          <w:lang w:val="uk-UA"/>
        </w:rPr>
        <w:t xml:space="preserve"> із них за рахунок:</w:t>
      </w:r>
    </w:p>
    <w:p w:rsidR="00892491" w:rsidRPr="00152940" w:rsidRDefault="005335D9" w:rsidP="007D4F12">
      <w:pPr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>- субвенцій</w:t>
      </w:r>
      <w:r w:rsidR="002D6769" w:rsidRPr="00152940">
        <w:rPr>
          <w:sz w:val="26"/>
          <w:szCs w:val="26"/>
          <w:lang w:val="uk-UA"/>
        </w:rPr>
        <w:t xml:space="preserve"> з державного бюджету на здій</w:t>
      </w:r>
      <w:r w:rsidR="00892491" w:rsidRPr="00152940">
        <w:rPr>
          <w:sz w:val="26"/>
          <w:szCs w:val="26"/>
          <w:lang w:val="uk-UA"/>
        </w:rPr>
        <w:t xml:space="preserve">снення державних програм соціального захисту </w:t>
      </w:r>
      <w:r w:rsidR="002E528A" w:rsidRPr="00152940">
        <w:rPr>
          <w:sz w:val="26"/>
          <w:szCs w:val="26"/>
          <w:lang w:val="uk-UA"/>
        </w:rPr>
        <w:t xml:space="preserve">- </w:t>
      </w:r>
      <w:r w:rsidR="00CD5936" w:rsidRPr="00152940">
        <w:rPr>
          <w:b/>
          <w:sz w:val="26"/>
          <w:szCs w:val="26"/>
          <w:lang w:val="uk-UA"/>
        </w:rPr>
        <w:t>193 531</w:t>
      </w:r>
      <w:r w:rsidR="00CD5936" w:rsidRPr="00152940">
        <w:rPr>
          <w:sz w:val="26"/>
          <w:szCs w:val="26"/>
          <w:lang w:val="uk-UA"/>
        </w:rPr>
        <w:t xml:space="preserve"> </w:t>
      </w:r>
      <w:r w:rsidR="00892491" w:rsidRPr="00152940">
        <w:rPr>
          <w:b/>
          <w:sz w:val="26"/>
          <w:szCs w:val="26"/>
          <w:lang w:val="uk-UA"/>
        </w:rPr>
        <w:t>грн;</w:t>
      </w:r>
    </w:p>
    <w:p w:rsidR="00426AC4" w:rsidRPr="00152940" w:rsidRDefault="00545306" w:rsidP="001743FC">
      <w:pPr>
        <w:jc w:val="both"/>
        <w:rPr>
          <w:b/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- міського бюджету - </w:t>
      </w:r>
      <w:r w:rsidR="008C34AC" w:rsidRPr="00152940">
        <w:rPr>
          <w:b/>
          <w:sz w:val="26"/>
          <w:szCs w:val="26"/>
          <w:lang w:val="uk-UA"/>
        </w:rPr>
        <w:t>24 801 789</w:t>
      </w:r>
      <w:r w:rsidR="008C34AC" w:rsidRPr="00152940">
        <w:rPr>
          <w:sz w:val="26"/>
          <w:szCs w:val="26"/>
          <w:lang w:val="uk-UA"/>
        </w:rPr>
        <w:t xml:space="preserve"> </w:t>
      </w:r>
      <w:r w:rsidRPr="00152940">
        <w:rPr>
          <w:b/>
          <w:sz w:val="26"/>
          <w:szCs w:val="26"/>
          <w:lang w:val="uk-UA"/>
        </w:rPr>
        <w:t>грн</w:t>
      </w:r>
      <w:r w:rsidR="00426AC4" w:rsidRPr="00152940">
        <w:rPr>
          <w:b/>
          <w:sz w:val="26"/>
          <w:szCs w:val="26"/>
          <w:lang w:val="uk-UA"/>
        </w:rPr>
        <w:t xml:space="preserve">, </w:t>
      </w:r>
      <w:r w:rsidR="00426AC4" w:rsidRPr="00152940">
        <w:rPr>
          <w:sz w:val="26"/>
          <w:szCs w:val="26"/>
          <w:lang w:val="uk-UA"/>
        </w:rPr>
        <w:t>із них</w:t>
      </w:r>
      <w:r w:rsidR="00964150" w:rsidRPr="00152940">
        <w:rPr>
          <w:sz w:val="26"/>
          <w:szCs w:val="26"/>
          <w:lang w:val="uk-UA"/>
        </w:rPr>
        <w:t xml:space="preserve"> на</w:t>
      </w:r>
      <w:r w:rsidR="00426AC4" w:rsidRPr="00152940">
        <w:rPr>
          <w:sz w:val="26"/>
          <w:szCs w:val="26"/>
          <w:lang w:val="uk-UA"/>
        </w:rPr>
        <w:t>:</w:t>
      </w:r>
    </w:p>
    <w:p w:rsidR="009E011C" w:rsidRPr="00152940" w:rsidRDefault="00964150" w:rsidP="00F45F50">
      <w:pPr>
        <w:pStyle w:val="a6"/>
        <w:numPr>
          <w:ilvl w:val="0"/>
          <w:numId w:val="29"/>
        </w:numPr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>в</w:t>
      </w:r>
      <w:r w:rsidR="001743FC" w:rsidRPr="00152940">
        <w:rPr>
          <w:sz w:val="26"/>
          <w:szCs w:val="26"/>
          <w:lang w:val="uk-UA"/>
        </w:rPr>
        <w:t xml:space="preserve">идатки </w:t>
      </w:r>
      <w:r w:rsidR="00767D68" w:rsidRPr="00152940">
        <w:rPr>
          <w:sz w:val="26"/>
          <w:szCs w:val="26"/>
          <w:lang w:val="uk-UA"/>
        </w:rPr>
        <w:t xml:space="preserve">на утримання </w:t>
      </w:r>
      <w:r w:rsidR="001743FC" w:rsidRPr="00152940">
        <w:rPr>
          <w:sz w:val="26"/>
          <w:szCs w:val="26"/>
          <w:lang w:val="uk-UA"/>
        </w:rPr>
        <w:t xml:space="preserve">апарату управління </w:t>
      </w:r>
      <w:r w:rsidR="00767D68" w:rsidRPr="00152940">
        <w:rPr>
          <w:sz w:val="26"/>
          <w:szCs w:val="26"/>
          <w:lang w:val="uk-UA"/>
        </w:rPr>
        <w:t xml:space="preserve">соціальної політики </w:t>
      </w:r>
      <w:r w:rsidR="001743FC" w:rsidRPr="00152940">
        <w:rPr>
          <w:sz w:val="26"/>
          <w:szCs w:val="26"/>
          <w:lang w:val="uk-UA"/>
        </w:rPr>
        <w:t xml:space="preserve">- </w:t>
      </w:r>
      <w:r w:rsidR="003938C5" w:rsidRPr="00152940">
        <w:rPr>
          <w:sz w:val="26"/>
          <w:szCs w:val="26"/>
          <w:lang w:val="uk-UA"/>
        </w:rPr>
        <w:t xml:space="preserve">                               </w:t>
      </w:r>
      <w:r w:rsidR="001743FC" w:rsidRPr="00152940">
        <w:rPr>
          <w:sz w:val="26"/>
          <w:szCs w:val="26"/>
          <w:lang w:val="uk-UA"/>
        </w:rPr>
        <w:t xml:space="preserve"> </w:t>
      </w:r>
      <w:r w:rsidR="008C34AC" w:rsidRPr="00152940">
        <w:rPr>
          <w:sz w:val="26"/>
          <w:szCs w:val="26"/>
          <w:lang w:val="uk-UA"/>
        </w:rPr>
        <w:t xml:space="preserve">5 </w:t>
      </w:r>
      <w:r w:rsidR="00B77CF3" w:rsidRPr="00152940">
        <w:rPr>
          <w:sz w:val="26"/>
          <w:szCs w:val="26"/>
          <w:lang w:val="uk-UA"/>
        </w:rPr>
        <w:t>521 940</w:t>
      </w:r>
      <w:r w:rsidR="00BC3C7B" w:rsidRPr="00152940">
        <w:rPr>
          <w:sz w:val="26"/>
          <w:szCs w:val="26"/>
          <w:lang w:val="uk-UA"/>
        </w:rPr>
        <w:t xml:space="preserve"> грн;</w:t>
      </w:r>
      <w:r w:rsidR="001743FC" w:rsidRPr="00152940">
        <w:rPr>
          <w:sz w:val="26"/>
          <w:szCs w:val="26"/>
          <w:lang w:val="uk-UA"/>
        </w:rPr>
        <w:t xml:space="preserve"> </w:t>
      </w:r>
    </w:p>
    <w:p w:rsidR="00545306" w:rsidRPr="00152940" w:rsidRDefault="00F45F50" w:rsidP="00F45F50">
      <w:pPr>
        <w:pStyle w:val="a6"/>
        <w:numPr>
          <w:ilvl w:val="0"/>
          <w:numId w:val="29"/>
        </w:numPr>
        <w:jc w:val="both"/>
        <w:rPr>
          <w:b/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>з</w:t>
      </w:r>
      <w:r w:rsidR="00545306" w:rsidRPr="00152940">
        <w:rPr>
          <w:sz w:val="26"/>
          <w:szCs w:val="26"/>
          <w:lang w:val="uk-UA"/>
        </w:rPr>
        <w:t>аходи</w:t>
      </w:r>
      <w:r w:rsidR="002E528A" w:rsidRPr="00152940">
        <w:rPr>
          <w:sz w:val="26"/>
          <w:szCs w:val="26"/>
          <w:lang w:val="uk-UA"/>
        </w:rPr>
        <w:t>,</w:t>
      </w:r>
      <w:r w:rsidR="00545306" w:rsidRPr="00152940">
        <w:rPr>
          <w:sz w:val="26"/>
          <w:szCs w:val="26"/>
          <w:lang w:val="uk-UA"/>
        </w:rPr>
        <w:t xml:space="preserve"> передбачені міською Цільовою програмою соціального захисту та соціальної підтримки ветеранів, інвалідів, одиноких пенсіонерів, малозабезпечених верств населення, молоді, сімей з дітьми, дітей сиріт та дітей, позбавлених батьківського піклування, Чорноморської територіальної громади на 2016 - 2020 роки, яка затверджена рішенням Чорноморської міської ради Одеської області від 06.01.2016р. № 29-VII (зі змінами</w:t>
      </w:r>
      <w:r w:rsidR="00545306" w:rsidRPr="007A1A8D">
        <w:rPr>
          <w:sz w:val="26"/>
          <w:szCs w:val="26"/>
          <w:lang w:val="uk-UA"/>
        </w:rPr>
        <w:t>)</w:t>
      </w:r>
      <w:r w:rsidR="007A1A8D" w:rsidRPr="007A1A8D">
        <w:rPr>
          <w:sz w:val="26"/>
          <w:szCs w:val="26"/>
          <w:lang w:val="uk-UA"/>
        </w:rPr>
        <w:t xml:space="preserve"> </w:t>
      </w:r>
      <w:r w:rsidR="007A1A8D">
        <w:rPr>
          <w:b/>
          <w:sz w:val="26"/>
          <w:szCs w:val="26"/>
          <w:lang w:val="uk-UA"/>
        </w:rPr>
        <w:t xml:space="preserve">- </w:t>
      </w:r>
      <w:r w:rsidR="007A1A8D" w:rsidRPr="00152940">
        <w:rPr>
          <w:sz w:val="26"/>
          <w:szCs w:val="26"/>
          <w:lang w:val="uk-UA"/>
        </w:rPr>
        <w:t>в сумі 12 786 705 грн</w:t>
      </w:r>
      <w:r w:rsidR="007A1A8D">
        <w:rPr>
          <w:sz w:val="26"/>
          <w:szCs w:val="26"/>
          <w:lang w:val="uk-UA"/>
        </w:rPr>
        <w:t>,</w:t>
      </w:r>
      <w:r w:rsidR="007A1A8D" w:rsidRPr="00152940">
        <w:rPr>
          <w:b/>
          <w:sz w:val="26"/>
          <w:szCs w:val="26"/>
          <w:lang w:val="uk-UA"/>
        </w:rPr>
        <w:t xml:space="preserve"> </w:t>
      </w:r>
      <w:r w:rsidR="00545306" w:rsidRPr="00152940">
        <w:rPr>
          <w:b/>
          <w:sz w:val="26"/>
          <w:szCs w:val="26"/>
          <w:lang w:val="uk-UA"/>
        </w:rPr>
        <w:t>які</w:t>
      </w:r>
      <w:r w:rsidR="007A1A8D">
        <w:rPr>
          <w:b/>
          <w:sz w:val="26"/>
          <w:szCs w:val="26"/>
          <w:lang w:val="uk-UA"/>
        </w:rPr>
        <w:t>,</w:t>
      </w:r>
      <w:r w:rsidR="00545306" w:rsidRPr="00152940">
        <w:rPr>
          <w:b/>
          <w:sz w:val="26"/>
          <w:szCs w:val="26"/>
          <w:lang w:val="uk-UA"/>
        </w:rPr>
        <w:t xml:space="preserve"> зокрема, використані за наступними напрямками :</w:t>
      </w:r>
    </w:p>
    <w:p w:rsidR="00545306" w:rsidRPr="00152940" w:rsidRDefault="00545306" w:rsidP="00545306">
      <w:pPr>
        <w:ind w:left="284" w:firstLine="283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>- додаткові</w:t>
      </w:r>
      <w:r w:rsidR="00EF6804" w:rsidRPr="00152940">
        <w:rPr>
          <w:sz w:val="26"/>
          <w:szCs w:val="26"/>
          <w:lang w:val="uk-UA"/>
        </w:rPr>
        <w:t xml:space="preserve"> </w:t>
      </w:r>
      <w:r w:rsidRPr="00152940">
        <w:rPr>
          <w:sz w:val="26"/>
          <w:szCs w:val="26"/>
          <w:lang w:val="uk-UA"/>
        </w:rPr>
        <w:t xml:space="preserve">соціальні гарантії </w:t>
      </w:r>
      <w:r w:rsidRPr="00152940">
        <w:rPr>
          <w:i/>
          <w:sz w:val="26"/>
          <w:szCs w:val="26"/>
          <w:lang w:val="uk-UA"/>
        </w:rPr>
        <w:t>(</w:t>
      </w:r>
      <w:r w:rsidR="00A4204E" w:rsidRPr="00152940">
        <w:rPr>
          <w:i/>
          <w:sz w:val="26"/>
          <w:szCs w:val="26"/>
          <w:lang w:val="uk-UA"/>
        </w:rPr>
        <w:t>оплата підвищеної різниці тарифу по</w:t>
      </w:r>
      <w:r w:rsidR="008E4092" w:rsidRPr="00152940">
        <w:rPr>
          <w:i/>
          <w:sz w:val="26"/>
          <w:szCs w:val="26"/>
          <w:lang w:val="uk-UA"/>
        </w:rPr>
        <w:t xml:space="preserve"> </w:t>
      </w:r>
      <w:r w:rsidR="003A0635" w:rsidRPr="00152940">
        <w:rPr>
          <w:i/>
          <w:sz w:val="26"/>
          <w:szCs w:val="26"/>
          <w:lang w:val="uk-UA"/>
        </w:rPr>
        <w:t>теплопостачанню,</w:t>
      </w:r>
      <w:r w:rsidR="00A4204E" w:rsidRPr="00152940">
        <w:rPr>
          <w:i/>
          <w:sz w:val="26"/>
          <w:szCs w:val="26"/>
          <w:lang w:val="uk-UA"/>
        </w:rPr>
        <w:t xml:space="preserve"> </w:t>
      </w:r>
      <w:r w:rsidR="004A5413" w:rsidRPr="00152940">
        <w:rPr>
          <w:i/>
          <w:sz w:val="26"/>
          <w:szCs w:val="26"/>
          <w:lang w:val="uk-UA"/>
        </w:rPr>
        <w:t>водопостачанн</w:t>
      </w:r>
      <w:r w:rsidR="00A4204E" w:rsidRPr="00152940">
        <w:rPr>
          <w:i/>
          <w:sz w:val="26"/>
          <w:szCs w:val="26"/>
          <w:lang w:val="uk-UA"/>
        </w:rPr>
        <w:t>ю</w:t>
      </w:r>
      <w:r w:rsidR="004A5413" w:rsidRPr="00152940">
        <w:rPr>
          <w:i/>
          <w:sz w:val="26"/>
          <w:szCs w:val="26"/>
          <w:lang w:val="uk-UA"/>
        </w:rPr>
        <w:t xml:space="preserve"> та водовідведенн</w:t>
      </w:r>
      <w:r w:rsidR="00A4204E" w:rsidRPr="00152940">
        <w:rPr>
          <w:i/>
          <w:sz w:val="26"/>
          <w:szCs w:val="26"/>
          <w:lang w:val="uk-UA"/>
        </w:rPr>
        <w:t>ю</w:t>
      </w:r>
      <w:r w:rsidR="0049782E" w:rsidRPr="00152940">
        <w:rPr>
          <w:i/>
          <w:sz w:val="26"/>
          <w:szCs w:val="26"/>
          <w:lang w:val="uk-UA"/>
        </w:rPr>
        <w:t>,</w:t>
      </w:r>
      <w:r w:rsidRPr="00152940">
        <w:rPr>
          <w:i/>
          <w:sz w:val="26"/>
          <w:szCs w:val="26"/>
          <w:lang w:val="uk-UA"/>
        </w:rPr>
        <w:t xml:space="preserve"> </w:t>
      </w:r>
      <w:r w:rsidR="00B82708" w:rsidRPr="00152940">
        <w:rPr>
          <w:i/>
          <w:sz w:val="26"/>
          <w:szCs w:val="26"/>
          <w:lang w:val="uk-UA"/>
        </w:rPr>
        <w:t>послуг по утриманню будинків та прибудинкових територій</w:t>
      </w:r>
      <w:r w:rsidRPr="00152940">
        <w:rPr>
          <w:i/>
          <w:sz w:val="26"/>
          <w:szCs w:val="26"/>
          <w:lang w:val="uk-UA"/>
        </w:rPr>
        <w:t xml:space="preserve">) - </w:t>
      </w:r>
      <w:r w:rsidR="00EF6804" w:rsidRPr="00152940">
        <w:rPr>
          <w:i/>
          <w:sz w:val="26"/>
          <w:szCs w:val="26"/>
          <w:lang w:val="uk-UA"/>
        </w:rPr>
        <w:t xml:space="preserve"> </w:t>
      </w:r>
      <w:r w:rsidR="0086628E" w:rsidRPr="00152940">
        <w:rPr>
          <w:i/>
          <w:sz w:val="26"/>
          <w:szCs w:val="26"/>
          <w:lang w:val="uk-UA"/>
        </w:rPr>
        <w:t xml:space="preserve">2 </w:t>
      </w:r>
      <w:r w:rsidR="00427673" w:rsidRPr="00152940">
        <w:rPr>
          <w:i/>
          <w:sz w:val="26"/>
          <w:szCs w:val="26"/>
          <w:lang w:val="uk-UA"/>
        </w:rPr>
        <w:t>558 352</w:t>
      </w:r>
      <w:r w:rsidR="0086628E" w:rsidRPr="00152940">
        <w:rPr>
          <w:i/>
          <w:sz w:val="26"/>
          <w:szCs w:val="26"/>
          <w:lang w:val="uk-UA"/>
        </w:rPr>
        <w:t xml:space="preserve"> </w:t>
      </w:r>
      <w:r w:rsidR="00A4204E" w:rsidRPr="00152940">
        <w:rPr>
          <w:i/>
          <w:sz w:val="26"/>
          <w:szCs w:val="26"/>
          <w:lang w:val="uk-UA"/>
        </w:rPr>
        <w:t xml:space="preserve">грн </w:t>
      </w:r>
      <w:r w:rsidRPr="00152940">
        <w:rPr>
          <w:i/>
          <w:sz w:val="26"/>
          <w:szCs w:val="26"/>
          <w:lang w:val="uk-UA"/>
        </w:rPr>
        <w:t xml:space="preserve"> (</w:t>
      </w:r>
      <w:r w:rsidR="00607521" w:rsidRPr="00152940">
        <w:rPr>
          <w:i/>
          <w:sz w:val="26"/>
          <w:szCs w:val="26"/>
          <w:lang w:val="uk-UA"/>
        </w:rPr>
        <w:t xml:space="preserve"> 40</w:t>
      </w:r>
      <w:r w:rsidR="0086628E" w:rsidRPr="00152940">
        <w:rPr>
          <w:i/>
          <w:sz w:val="26"/>
          <w:szCs w:val="26"/>
          <w:lang w:val="uk-UA"/>
        </w:rPr>
        <w:t>71</w:t>
      </w:r>
      <w:r w:rsidR="00607521" w:rsidRPr="00152940">
        <w:rPr>
          <w:i/>
          <w:sz w:val="26"/>
          <w:szCs w:val="26"/>
          <w:lang w:val="uk-UA"/>
        </w:rPr>
        <w:t xml:space="preserve">, 4433 </w:t>
      </w:r>
      <w:r w:rsidRPr="00152940">
        <w:rPr>
          <w:i/>
          <w:sz w:val="26"/>
          <w:szCs w:val="26"/>
          <w:lang w:val="uk-UA"/>
        </w:rPr>
        <w:t xml:space="preserve">та </w:t>
      </w:r>
      <w:r w:rsidR="00FD7B7C" w:rsidRPr="00152940">
        <w:rPr>
          <w:i/>
          <w:sz w:val="26"/>
          <w:szCs w:val="26"/>
          <w:lang w:val="uk-UA"/>
        </w:rPr>
        <w:t>3</w:t>
      </w:r>
      <w:r w:rsidR="00D831AF" w:rsidRPr="00152940">
        <w:rPr>
          <w:i/>
          <w:sz w:val="26"/>
          <w:szCs w:val="26"/>
          <w:lang w:val="uk-UA"/>
        </w:rPr>
        <w:t>511</w:t>
      </w:r>
      <w:r w:rsidRPr="00152940">
        <w:rPr>
          <w:i/>
          <w:sz w:val="26"/>
          <w:szCs w:val="26"/>
          <w:lang w:val="uk-UA"/>
        </w:rPr>
        <w:t xml:space="preserve"> о</w:t>
      </w:r>
      <w:r w:rsidR="001B6907" w:rsidRPr="00152940">
        <w:rPr>
          <w:i/>
          <w:sz w:val="26"/>
          <w:szCs w:val="26"/>
          <w:lang w:val="uk-UA"/>
        </w:rPr>
        <w:t>держувачів</w:t>
      </w:r>
      <w:r w:rsidRPr="00152940">
        <w:rPr>
          <w:i/>
          <w:sz w:val="26"/>
          <w:szCs w:val="26"/>
          <w:lang w:val="uk-UA"/>
        </w:rPr>
        <w:t xml:space="preserve"> відповідно);</w:t>
      </w:r>
    </w:p>
    <w:p w:rsidR="00545306" w:rsidRPr="00152940" w:rsidRDefault="00545306" w:rsidP="00545306">
      <w:pPr>
        <w:ind w:left="284" w:firstLine="283"/>
        <w:jc w:val="both"/>
        <w:rPr>
          <w:i/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- надання адресних соціальних доплат (щомісячні виплати </w:t>
      </w:r>
      <w:r w:rsidR="004342BA" w:rsidRPr="00152940">
        <w:rPr>
          <w:sz w:val="26"/>
          <w:szCs w:val="26"/>
          <w:lang w:val="uk-UA"/>
        </w:rPr>
        <w:t>по</w:t>
      </w:r>
      <w:r w:rsidR="005E324D" w:rsidRPr="00152940">
        <w:rPr>
          <w:sz w:val="26"/>
          <w:szCs w:val="26"/>
          <w:lang w:val="uk-UA"/>
        </w:rPr>
        <w:t xml:space="preserve"> 250 грн.</w:t>
      </w:r>
      <w:r w:rsidRPr="00152940">
        <w:rPr>
          <w:sz w:val="26"/>
          <w:szCs w:val="26"/>
          <w:lang w:val="uk-UA"/>
        </w:rPr>
        <w:t>)</w:t>
      </w:r>
      <w:r w:rsidR="005E324D" w:rsidRPr="00152940">
        <w:rPr>
          <w:sz w:val="26"/>
          <w:szCs w:val="26"/>
          <w:lang w:val="uk-UA"/>
        </w:rPr>
        <w:t xml:space="preserve"> </w:t>
      </w:r>
      <w:r w:rsidRPr="00152940">
        <w:rPr>
          <w:sz w:val="26"/>
          <w:szCs w:val="26"/>
          <w:lang w:val="uk-UA"/>
        </w:rPr>
        <w:t xml:space="preserve">- </w:t>
      </w:r>
      <w:r w:rsidR="005A393E" w:rsidRPr="00152940">
        <w:rPr>
          <w:sz w:val="26"/>
          <w:szCs w:val="26"/>
          <w:lang w:val="uk-UA"/>
        </w:rPr>
        <w:t xml:space="preserve">                   </w:t>
      </w:r>
      <w:r w:rsidR="00427673" w:rsidRPr="00152940">
        <w:rPr>
          <w:sz w:val="26"/>
          <w:szCs w:val="26"/>
          <w:lang w:val="uk-UA"/>
        </w:rPr>
        <w:t xml:space="preserve">4 429 077 </w:t>
      </w:r>
      <w:r w:rsidRPr="00152940">
        <w:rPr>
          <w:sz w:val="26"/>
          <w:szCs w:val="26"/>
          <w:lang w:val="uk-UA"/>
        </w:rPr>
        <w:t>грн</w:t>
      </w:r>
      <w:r w:rsidR="004342BA" w:rsidRPr="00152940">
        <w:rPr>
          <w:sz w:val="26"/>
          <w:szCs w:val="26"/>
          <w:lang w:val="uk-UA"/>
        </w:rPr>
        <w:t>, з урахуванням послуг банку та поштових витрат</w:t>
      </w:r>
      <w:r w:rsidRPr="00152940">
        <w:rPr>
          <w:sz w:val="26"/>
          <w:szCs w:val="26"/>
          <w:lang w:val="uk-UA"/>
        </w:rPr>
        <w:t xml:space="preserve"> </w:t>
      </w:r>
      <w:r w:rsidRPr="00152940">
        <w:rPr>
          <w:i/>
          <w:sz w:val="26"/>
          <w:szCs w:val="26"/>
          <w:lang w:val="uk-UA"/>
        </w:rPr>
        <w:t>(</w:t>
      </w:r>
      <w:r w:rsidR="003955D9" w:rsidRPr="00152940">
        <w:rPr>
          <w:i/>
          <w:sz w:val="26"/>
          <w:szCs w:val="26"/>
          <w:lang w:val="uk-UA"/>
        </w:rPr>
        <w:t>3347</w:t>
      </w:r>
      <w:r w:rsidRPr="00152940">
        <w:rPr>
          <w:i/>
          <w:sz w:val="26"/>
          <w:szCs w:val="26"/>
          <w:lang w:val="uk-UA"/>
        </w:rPr>
        <w:t xml:space="preserve"> о</w:t>
      </w:r>
      <w:r w:rsidR="001B6907" w:rsidRPr="00152940">
        <w:rPr>
          <w:i/>
          <w:sz w:val="26"/>
          <w:szCs w:val="26"/>
          <w:lang w:val="uk-UA"/>
        </w:rPr>
        <w:t>держувачів</w:t>
      </w:r>
      <w:r w:rsidRPr="00152940">
        <w:rPr>
          <w:i/>
          <w:sz w:val="26"/>
          <w:szCs w:val="26"/>
          <w:lang w:val="uk-UA"/>
        </w:rPr>
        <w:t xml:space="preserve">); </w:t>
      </w:r>
    </w:p>
    <w:p w:rsidR="00545306" w:rsidRPr="00152940" w:rsidRDefault="00545306" w:rsidP="00545306">
      <w:pPr>
        <w:ind w:left="284" w:firstLine="283"/>
        <w:jc w:val="both"/>
        <w:rPr>
          <w:i/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- надання  матеріальної  допомоги  громадянам міста за їх заявами, які опинились у скрутному фінансовому становищі та потребують лікування або вирішення життєво - важливих проблем - </w:t>
      </w:r>
      <w:r w:rsidR="00CC08C5" w:rsidRPr="00152940">
        <w:rPr>
          <w:sz w:val="26"/>
          <w:szCs w:val="26"/>
          <w:lang w:val="uk-UA"/>
        </w:rPr>
        <w:t xml:space="preserve">2 239 918 </w:t>
      </w:r>
      <w:r w:rsidRPr="00152940">
        <w:rPr>
          <w:sz w:val="26"/>
          <w:szCs w:val="26"/>
          <w:lang w:val="uk-UA"/>
        </w:rPr>
        <w:t xml:space="preserve">грн </w:t>
      </w:r>
      <w:r w:rsidRPr="00152940">
        <w:rPr>
          <w:i/>
          <w:sz w:val="26"/>
          <w:szCs w:val="26"/>
          <w:lang w:val="uk-UA"/>
        </w:rPr>
        <w:t xml:space="preserve">(отримали таку допомогу </w:t>
      </w:r>
      <w:r w:rsidR="003955D9" w:rsidRPr="00152940">
        <w:rPr>
          <w:i/>
          <w:sz w:val="26"/>
          <w:szCs w:val="26"/>
          <w:lang w:val="uk-UA"/>
        </w:rPr>
        <w:t>3</w:t>
      </w:r>
      <w:r w:rsidR="00D831AF" w:rsidRPr="00152940">
        <w:rPr>
          <w:i/>
          <w:sz w:val="26"/>
          <w:szCs w:val="26"/>
          <w:lang w:val="uk-UA"/>
        </w:rPr>
        <w:t>59</w:t>
      </w:r>
      <w:r w:rsidR="00D5598D" w:rsidRPr="00152940">
        <w:rPr>
          <w:i/>
          <w:sz w:val="26"/>
          <w:szCs w:val="26"/>
          <w:lang w:val="uk-UA"/>
        </w:rPr>
        <w:t xml:space="preserve"> особи</w:t>
      </w:r>
      <w:r w:rsidRPr="00152940">
        <w:rPr>
          <w:i/>
          <w:sz w:val="26"/>
          <w:szCs w:val="26"/>
          <w:lang w:val="uk-UA"/>
        </w:rPr>
        <w:t>);</w:t>
      </w:r>
    </w:p>
    <w:p w:rsidR="00545306" w:rsidRPr="00152940" w:rsidRDefault="00545306" w:rsidP="00545306">
      <w:pPr>
        <w:ind w:left="284" w:firstLine="283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>- виплата щомісячної адресної допомоги</w:t>
      </w:r>
      <w:r w:rsidR="002C15EF" w:rsidRPr="00152940">
        <w:rPr>
          <w:sz w:val="26"/>
          <w:szCs w:val="26"/>
          <w:lang w:val="uk-UA"/>
        </w:rPr>
        <w:t xml:space="preserve"> особам з інвалідністю внаслідок війни</w:t>
      </w:r>
      <w:r w:rsidRPr="00152940">
        <w:rPr>
          <w:sz w:val="26"/>
          <w:szCs w:val="26"/>
          <w:lang w:val="uk-UA"/>
        </w:rPr>
        <w:t xml:space="preserve">, сім'ям загиблих військових, які приймали участь у бойових діях в республіці Афганістан та на території інших держав, та в проведенні антитерористичної операції на Сході України - </w:t>
      </w:r>
      <w:r w:rsidR="00DE198F" w:rsidRPr="00152940">
        <w:rPr>
          <w:sz w:val="26"/>
          <w:szCs w:val="26"/>
          <w:lang w:val="uk-UA"/>
        </w:rPr>
        <w:t xml:space="preserve">1 394 116 </w:t>
      </w:r>
      <w:r w:rsidRPr="00152940">
        <w:rPr>
          <w:sz w:val="26"/>
          <w:szCs w:val="26"/>
          <w:lang w:val="uk-UA"/>
        </w:rPr>
        <w:t>грн;</w:t>
      </w:r>
    </w:p>
    <w:p w:rsidR="00545306" w:rsidRPr="00152940" w:rsidRDefault="00545306" w:rsidP="00545306">
      <w:pPr>
        <w:ind w:left="284" w:firstLine="283"/>
        <w:jc w:val="both"/>
        <w:rPr>
          <w:i/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- оплата за житлово-комунальні послуги </w:t>
      </w:r>
      <w:r w:rsidR="00580B59" w:rsidRPr="00152940">
        <w:rPr>
          <w:sz w:val="26"/>
          <w:szCs w:val="26"/>
          <w:lang w:val="uk-UA"/>
        </w:rPr>
        <w:t xml:space="preserve">особам з інвалідністю </w:t>
      </w:r>
      <w:r w:rsidR="00741CC2" w:rsidRPr="00152940">
        <w:rPr>
          <w:sz w:val="26"/>
          <w:szCs w:val="26"/>
          <w:lang w:val="uk-UA"/>
        </w:rPr>
        <w:t>по зору</w:t>
      </w:r>
      <w:r w:rsidR="00580B59" w:rsidRPr="00152940">
        <w:rPr>
          <w:sz w:val="26"/>
          <w:szCs w:val="26"/>
          <w:lang w:val="uk-UA"/>
        </w:rPr>
        <w:t xml:space="preserve"> </w:t>
      </w:r>
      <w:r w:rsidRPr="00152940">
        <w:rPr>
          <w:sz w:val="26"/>
          <w:szCs w:val="26"/>
          <w:lang w:val="uk-UA"/>
        </w:rPr>
        <w:t xml:space="preserve">І та ІІ груп по зору (50%), Почесним громадянам міста </w:t>
      </w:r>
      <w:r w:rsidRPr="00152940">
        <w:rPr>
          <w:i/>
          <w:sz w:val="26"/>
          <w:szCs w:val="26"/>
          <w:lang w:val="uk-UA"/>
        </w:rPr>
        <w:t>(в межах норм споживання на одну особу, встановлених чинним законодавством)</w:t>
      </w:r>
      <w:r w:rsidRPr="00152940">
        <w:rPr>
          <w:sz w:val="26"/>
          <w:szCs w:val="26"/>
          <w:lang w:val="uk-UA"/>
        </w:rPr>
        <w:t xml:space="preserve"> - </w:t>
      </w:r>
      <w:r w:rsidR="00CC08C5" w:rsidRPr="00152940">
        <w:rPr>
          <w:sz w:val="26"/>
          <w:szCs w:val="26"/>
          <w:lang w:val="uk-UA"/>
        </w:rPr>
        <w:t xml:space="preserve">483 789 </w:t>
      </w:r>
      <w:r w:rsidRPr="00152940">
        <w:rPr>
          <w:sz w:val="26"/>
          <w:szCs w:val="26"/>
          <w:lang w:val="uk-UA"/>
        </w:rPr>
        <w:t>грн</w:t>
      </w:r>
      <w:r w:rsidR="00101D24" w:rsidRPr="00152940">
        <w:rPr>
          <w:sz w:val="26"/>
          <w:szCs w:val="26"/>
          <w:lang w:val="uk-UA"/>
        </w:rPr>
        <w:t>;</w:t>
      </w:r>
      <w:r w:rsidRPr="00152940">
        <w:rPr>
          <w:sz w:val="26"/>
          <w:szCs w:val="26"/>
          <w:lang w:val="uk-UA"/>
        </w:rPr>
        <w:t xml:space="preserve"> </w:t>
      </w:r>
      <w:r w:rsidR="009A6832" w:rsidRPr="00152940">
        <w:rPr>
          <w:sz w:val="26"/>
          <w:szCs w:val="26"/>
          <w:lang w:val="uk-UA"/>
        </w:rPr>
        <w:t xml:space="preserve">                                        </w:t>
      </w:r>
    </w:p>
    <w:p w:rsidR="00545306" w:rsidRPr="00152940" w:rsidRDefault="00545306" w:rsidP="00FA22A6">
      <w:pPr>
        <w:ind w:left="284" w:firstLine="283"/>
        <w:jc w:val="both"/>
        <w:rPr>
          <w:i/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- виплата грошової компенсації фізичним особам, які надають соціальні послуги громадянам похилого віку, інвалідам, хворим, які нездатні до самообслуговування і потребують сторонньої допомоги - </w:t>
      </w:r>
      <w:r w:rsidR="00F06804" w:rsidRPr="00152940">
        <w:rPr>
          <w:sz w:val="26"/>
          <w:szCs w:val="26"/>
          <w:lang w:val="uk-UA"/>
        </w:rPr>
        <w:t xml:space="preserve">310 840 </w:t>
      </w:r>
      <w:r w:rsidRPr="00152940">
        <w:rPr>
          <w:sz w:val="26"/>
          <w:szCs w:val="26"/>
          <w:lang w:val="uk-UA"/>
        </w:rPr>
        <w:t xml:space="preserve">грн </w:t>
      </w:r>
      <w:r w:rsidRPr="00152940">
        <w:rPr>
          <w:i/>
          <w:sz w:val="26"/>
          <w:szCs w:val="26"/>
          <w:lang w:val="uk-UA"/>
        </w:rPr>
        <w:t xml:space="preserve">(компенсацію отримали </w:t>
      </w:r>
      <w:r w:rsidR="005216C9" w:rsidRPr="00152940">
        <w:rPr>
          <w:i/>
          <w:sz w:val="26"/>
          <w:szCs w:val="26"/>
          <w:lang w:val="uk-UA"/>
        </w:rPr>
        <w:t>22</w:t>
      </w:r>
      <w:r w:rsidR="00D5598D" w:rsidRPr="00152940">
        <w:rPr>
          <w:i/>
          <w:sz w:val="26"/>
          <w:szCs w:val="26"/>
          <w:lang w:val="uk-UA"/>
        </w:rPr>
        <w:t>3 особи</w:t>
      </w:r>
      <w:r w:rsidRPr="00152940">
        <w:rPr>
          <w:i/>
          <w:sz w:val="26"/>
          <w:szCs w:val="26"/>
          <w:lang w:val="uk-UA"/>
        </w:rPr>
        <w:t>);</w:t>
      </w:r>
    </w:p>
    <w:p w:rsidR="00545306" w:rsidRPr="00152940" w:rsidRDefault="00545306" w:rsidP="00545306">
      <w:pPr>
        <w:ind w:left="284" w:firstLine="283"/>
        <w:jc w:val="both"/>
        <w:rPr>
          <w:i/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- надання щомісячної адресної матеріальної допомоги ветеранам медичної праці Чорноморської територіальної громади - </w:t>
      </w:r>
      <w:r w:rsidR="00F06804" w:rsidRPr="00152940">
        <w:rPr>
          <w:sz w:val="26"/>
          <w:szCs w:val="26"/>
          <w:lang w:val="uk-UA"/>
        </w:rPr>
        <w:t xml:space="preserve">189 157 </w:t>
      </w:r>
      <w:r w:rsidRPr="00152940">
        <w:rPr>
          <w:sz w:val="26"/>
          <w:szCs w:val="26"/>
          <w:lang w:val="uk-UA"/>
        </w:rPr>
        <w:t xml:space="preserve">грн </w:t>
      </w:r>
      <w:r w:rsidRPr="00152940">
        <w:rPr>
          <w:i/>
          <w:sz w:val="26"/>
          <w:szCs w:val="26"/>
          <w:lang w:val="uk-UA"/>
        </w:rPr>
        <w:t xml:space="preserve">(допомогу отримують </w:t>
      </w:r>
      <w:r w:rsidR="00F500DE" w:rsidRPr="00152940">
        <w:rPr>
          <w:i/>
          <w:sz w:val="26"/>
          <w:szCs w:val="26"/>
          <w:lang w:val="uk-UA"/>
        </w:rPr>
        <w:t>27</w:t>
      </w:r>
      <w:r w:rsidR="0075400A" w:rsidRPr="00152940">
        <w:rPr>
          <w:i/>
          <w:sz w:val="26"/>
          <w:szCs w:val="26"/>
          <w:lang w:val="uk-UA"/>
        </w:rPr>
        <w:t>5</w:t>
      </w:r>
      <w:r w:rsidRPr="00152940">
        <w:rPr>
          <w:i/>
          <w:sz w:val="26"/>
          <w:szCs w:val="26"/>
          <w:lang w:val="uk-UA"/>
        </w:rPr>
        <w:t xml:space="preserve"> ос</w:t>
      </w:r>
      <w:r w:rsidR="0075400A" w:rsidRPr="00152940">
        <w:rPr>
          <w:i/>
          <w:sz w:val="26"/>
          <w:szCs w:val="26"/>
          <w:lang w:val="uk-UA"/>
        </w:rPr>
        <w:t>іб</w:t>
      </w:r>
      <w:r w:rsidRPr="00152940">
        <w:rPr>
          <w:i/>
          <w:sz w:val="26"/>
          <w:szCs w:val="26"/>
          <w:lang w:val="uk-UA"/>
        </w:rPr>
        <w:t>)</w:t>
      </w:r>
      <w:r w:rsidR="00A430C5" w:rsidRPr="00152940">
        <w:rPr>
          <w:i/>
          <w:sz w:val="26"/>
          <w:szCs w:val="26"/>
          <w:lang w:val="uk-UA"/>
        </w:rPr>
        <w:t>;</w:t>
      </w:r>
    </w:p>
    <w:p w:rsidR="00D00A06" w:rsidRPr="00152940" w:rsidRDefault="00D00A06" w:rsidP="00FA22A6">
      <w:pPr>
        <w:tabs>
          <w:tab w:val="left" w:pos="1843"/>
        </w:tabs>
        <w:ind w:left="284" w:firstLine="283"/>
        <w:jc w:val="both"/>
        <w:rPr>
          <w:i/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- надання одноразової матеріальної допомоги учасникам бойових дій та вдовам померлих учасників бойових дій, які брали участь у бойових діях в республіці  Афганістан та на території інших держав - 139 000 грн </w:t>
      </w:r>
      <w:r w:rsidRPr="00152940">
        <w:rPr>
          <w:i/>
          <w:sz w:val="26"/>
          <w:szCs w:val="26"/>
          <w:lang w:val="uk-UA"/>
        </w:rPr>
        <w:t>(</w:t>
      </w:r>
      <w:r w:rsidR="00D077F3" w:rsidRPr="00152940">
        <w:rPr>
          <w:i/>
          <w:sz w:val="26"/>
          <w:szCs w:val="26"/>
          <w:lang w:val="uk-UA"/>
        </w:rPr>
        <w:t>278</w:t>
      </w:r>
      <w:r w:rsidRPr="00152940">
        <w:rPr>
          <w:i/>
          <w:sz w:val="26"/>
          <w:szCs w:val="26"/>
          <w:lang w:val="uk-UA"/>
        </w:rPr>
        <w:t>особ</w:t>
      </w:r>
      <w:r w:rsidR="00141727" w:rsidRPr="00152940">
        <w:rPr>
          <w:i/>
          <w:sz w:val="26"/>
          <w:szCs w:val="26"/>
          <w:lang w:val="uk-UA"/>
        </w:rPr>
        <w:t>и</w:t>
      </w:r>
      <w:r w:rsidRPr="00152940">
        <w:rPr>
          <w:i/>
          <w:sz w:val="26"/>
          <w:szCs w:val="26"/>
          <w:lang w:val="uk-UA"/>
        </w:rPr>
        <w:t>);</w:t>
      </w:r>
    </w:p>
    <w:p w:rsidR="00E9170A" w:rsidRPr="00152940" w:rsidRDefault="00E9170A" w:rsidP="00E9170A">
      <w:pPr>
        <w:ind w:left="284" w:firstLine="283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- обслуговування ветеранів, пенсіонерів автотранспортними послугами                     </w:t>
      </w:r>
      <w:r w:rsidRPr="00152940">
        <w:rPr>
          <w:i/>
          <w:sz w:val="26"/>
          <w:szCs w:val="26"/>
          <w:lang w:val="uk-UA"/>
        </w:rPr>
        <w:t>(5 соціальних маршрутів)</w:t>
      </w:r>
      <w:r w:rsidRPr="00152940">
        <w:rPr>
          <w:sz w:val="26"/>
          <w:szCs w:val="26"/>
          <w:lang w:val="uk-UA"/>
        </w:rPr>
        <w:t xml:space="preserve"> - </w:t>
      </w:r>
      <w:r w:rsidR="0075400A" w:rsidRPr="00152940">
        <w:rPr>
          <w:sz w:val="26"/>
          <w:szCs w:val="26"/>
          <w:lang w:val="uk-UA"/>
        </w:rPr>
        <w:t xml:space="preserve">197 704 </w:t>
      </w:r>
      <w:r w:rsidRPr="00152940">
        <w:rPr>
          <w:sz w:val="26"/>
          <w:szCs w:val="26"/>
          <w:lang w:val="uk-UA"/>
        </w:rPr>
        <w:t>грн;</w:t>
      </w:r>
    </w:p>
    <w:p w:rsidR="00E9170A" w:rsidRPr="00152940" w:rsidRDefault="00E9170A" w:rsidP="00E9170A">
      <w:pPr>
        <w:ind w:left="284" w:firstLine="283"/>
        <w:jc w:val="both"/>
        <w:rPr>
          <w:i/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- надання інших пільг - проїзд залізничним транспортом -  </w:t>
      </w:r>
      <w:r w:rsidR="0075400A" w:rsidRPr="00152940">
        <w:rPr>
          <w:sz w:val="26"/>
          <w:szCs w:val="26"/>
          <w:lang w:val="uk-UA"/>
        </w:rPr>
        <w:t xml:space="preserve">58 244 </w:t>
      </w:r>
      <w:r w:rsidRPr="00152940">
        <w:rPr>
          <w:sz w:val="26"/>
          <w:szCs w:val="26"/>
          <w:lang w:val="uk-UA"/>
        </w:rPr>
        <w:t xml:space="preserve">грн                     </w:t>
      </w:r>
      <w:r w:rsidRPr="00152940">
        <w:rPr>
          <w:i/>
          <w:sz w:val="26"/>
          <w:szCs w:val="26"/>
          <w:lang w:val="uk-UA"/>
        </w:rPr>
        <w:t>(</w:t>
      </w:r>
      <w:r w:rsidR="005B5415" w:rsidRPr="00152940">
        <w:rPr>
          <w:i/>
          <w:sz w:val="26"/>
          <w:szCs w:val="26"/>
          <w:lang w:val="uk-UA"/>
        </w:rPr>
        <w:t xml:space="preserve">269 </w:t>
      </w:r>
      <w:r w:rsidRPr="00152940">
        <w:rPr>
          <w:i/>
          <w:sz w:val="26"/>
          <w:szCs w:val="26"/>
          <w:lang w:val="uk-UA"/>
        </w:rPr>
        <w:t>одержувачів)</w:t>
      </w:r>
      <w:r w:rsidR="00695D42" w:rsidRPr="00152940">
        <w:rPr>
          <w:i/>
          <w:sz w:val="26"/>
          <w:szCs w:val="26"/>
          <w:lang w:val="uk-UA"/>
        </w:rPr>
        <w:t>;</w:t>
      </w:r>
    </w:p>
    <w:p w:rsidR="00695D42" w:rsidRPr="00152940" w:rsidRDefault="00695D42" w:rsidP="00E9170A">
      <w:pPr>
        <w:ind w:left="284" w:firstLine="283"/>
        <w:jc w:val="both"/>
        <w:rPr>
          <w:sz w:val="26"/>
          <w:szCs w:val="26"/>
          <w:lang w:val="uk-UA"/>
        </w:rPr>
      </w:pPr>
      <w:r w:rsidRPr="00152940">
        <w:rPr>
          <w:i/>
          <w:sz w:val="26"/>
          <w:szCs w:val="26"/>
          <w:lang w:val="uk-UA"/>
        </w:rPr>
        <w:t xml:space="preserve">- </w:t>
      </w:r>
      <w:r w:rsidRPr="00152940">
        <w:rPr>
          <w:sz w:val="26"/>
          <w:szCs w:val="26"/>
          <w:lang w:val="uk-UA"/>
        </w:rPr>
        <w:t>інші видатки</w:t>
      </w:r>
      <w:r w:rsidR="00BB6110" w:rsidRPr="00152940">
        <w:rPr>
          <w:sz w:val="26"/>
          <w:szCs w:val="26"/>
          <w:lang w:val="uk-UA"/>
        </w:rPr>
        <w:t xml:space="preserve"> </w:t>
      </w:r>
      <w:r w:rsidR="00BA3F9D" w:rsidRPr="00152940">
        <w:rPr>
          <w:sz w:val="26"/>
          <w:szCs w:val="26"/>
          <w:lang w:val="uk-UA"/>
        </w:rPr>
        <w:t xml:space="preserve">по заходам </w:t>
      </w:r>
      <w:r w:rsidRPr="00152940">
        <w:rPr>
          <w:i/>
          <w:sz w:val="26"/>
          <w:szCs w:val="26"/>
          <w:lang w:val="uk-UA"/>
        </w:rPr>
        <w:t xml:space="preserve"> </w:t>
      </w:r>
      <w:r w:rsidR="00995858" w:rsidRPr="00152940">
        <w:rPr>
          <w:i/>
          <w:sz w:val="26"/>
          <w:szCs w:val="26"/>
          <w:lang w:val="uk-UA"/>
        </w:rPr>
        <w:t xml:space="preserve">- </w:t>
      </w:r>
      <w:r w:rsidR="00DE198F" w:rsidRPr="00152940">
        <w:rPr>
          <w:i/>
          <w:sz w:val="26"/>
          <w:szCs w:val="26"/>
          <w:lang w:val="uk-UA"/>
        </w:rPr>
        <w:t xml:space="preserve">786 508 </w:t>
      </w:r>
      <w:r w:rsidR="00F818AD" w:rsidRPr="00152940">
        <w:rPr>
          <w:i/>
          <w:sz w:val="26"/>
          <w:szCs w:val="26"/>
          <w:lang w:val="uk-UA"/>
        </w:rPr>
        <w:t>грн</w:t>
      </w:r>
      <w:r w:rsidR="008E7B22" w:rsidRPr="00152940">
        <w:rPr>
          <w:i/>
          <w:sz w:val="26"/>
          <w:szCs w:val="26"/>
          <w:lang w:val="uk-UA"/>
        </w:rPr>
        <w:t>;</w:t>
      </w:r>
    </w:p>
    <w:p w:rsidR="00545306" w:rsidRPr="00152940" w:rsidRDefault="00545306" w:rsidP="00545306">
      <w:pPr>
        <w:ind w:left="284" w:firstLine="283"/>
        <w:jc w:val="both"/>
        <w:rPr>
          <w:sz w:val="26"/>
          <w:szCs w:val="26"/>
          <w:lang w:val="uk-UA"/>
        </w:rPr>
      </w:pPr>
    </w:p>
    <w:p w:rsidR="00545306" w:rsidRPr="00152940" w:rsidRDefault="00B81B89" w:rsidP="00A76DDF">
      <w:pPr>
        <w:pStyle w:val="a6"/>
        <w:numPr>
          <w:ilvl w:val="0"/>
          <w:numId w:val="31"/>
        </w:numPr>
        <w:ind w:left="567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lastRenderedPageBreak/>
        <w:t>н</w:t>
      </w:r>
      <w:r w:rsidR="00545306" w:rsidRPr="00152940">
        <w:rPr>
          <w:sz w:val="26"/>
          <w:szCs w:val="26"/>
          <w:lang w:val="uk-UA"/>
        </w:rPr>
        <w:t xml:space="preserve">а утримання Комунальної </w:t>
      </w:r>
      <w:r w:rsidR="00CF5110" w:rsidRPr="00152940">
        <w:rPr>
          <w:sz w:val="26"/>
          <w:szCs w:val="26"/>
          <w:lang w:val="uk-UA"/>
        </w:rPr>
        <w:t>у</w:t>
      </w:r>
      <w:r w:rsidR="00545306" w:rsidRPr="00152940">
        <w:rPr>
          <w:sz w:val="26"/>
          <w:szCs w:val="26"/>
          <w:lang w:val="uk-UA"/>
        </w:rPr>
        <w:t>станови "Територіальний центр соціального обслуговування (надання соціальних послуг)</w:t>
      </w:r>
      <w:r w:rsidR="00284661" w:rsidRPr="00152940">
        <w:rPr>
          <w:sz w:val="26"/>
          <w:szCs w:val="26"/>
          <w:lang w:val="uk-UA"/>
        </w:rPr>
        <w:t>"</w:t>
      </w:r>
      <w:r w:rsidR="00545306" w:rsidRPr="00152940">
        <w:rPr>
          <w:sz w:val="26"/>
          <w:szCs w:val="26"/>
          <w:lang w:val="uk-UA"/>
        </w:rPr>
        <w:t xml:space="preserve"> Чорноморської міської ради спрямовано </w:t>
      </w:r>
      <w:r w:rsidR="000D5C2C" w:rsidRPr="00152940">
        <w:rPr>
          <w:b/>
          <w:sz w:val="26"/>
          <w:szCs w:val="26"/>
          <w:lang w:val="uk-UA"/>
        </w:rPr>
        <w:t>4 226 783</w:t>
      </w:r>
      <w:r w:rsidR="000D5C2C" w:rsidRPr="00152940">
        <w:rPr>
          <w:sz w:val="26"/>
          <w:szCs w:val="26"/>
          <w:lang w:val="uk-UA"/>
        </w:rPr>
        <w:t xml:space="preserve"> </w:t>
      </w:r>
      <w:r w:rsidR="00545306" w:rsidRPr="00152940">
        <w:rPr>
          <w:b/>
          <w:sz w:val="26"/>
          <w:szCs w:val="26"/>
          <w:lang w:val="uk-UA"/>
        </w:rPr>
        <w:t>грн</w:t>
      </w:r>
      <w:r w:rsidR="00545306" w:rsidRPr="00152940">
        <w:rPr>
          <w:sz w:val="26"/>
          <w:szCs w:val="26"/>
          <w:lang w:val="uk-UA"/>
        </w:rPr>
        <w:t>, із них видатки на оплату праці з нарахуваннями -</w:t>
      </w:r>
      <w:r w:rsidR="007F4A50" w:rsidRPr="00152940">
        <w:rPr>
          <w:sz w:val="26"/>
          <w:szCs w:val="26"/>
          <w:lang w:val="uk-UA"/>
        </w:rPr>
        <w:t xml:space="preserve"> </w:t>
      </w:r>
      <w:r w:rsidR="00FD3A1A" w:rsidRPr="00152940">
        <w:rPr>
          <w:sz w:val="26"/>
          <w:szCs w:val="26"/>
          <w:lang w:val="uk-UA"/>
        </w:rPr>
        <w:t xml:space="preserve"> </w:t>
      </w:r>
      <w:r w:rsidR="00047554" w:rsidRPr="00152940">
        <w:rPr>
          <w:sz w:val="26"/>
          <w:szCs w:val="26"/>
          <w:lang w:val="uk-UA"/>
        </w:rPr>
        <w:t xml:space="preserve">       4 109 948 </w:t>
      </w:r>
      <w:r w:rsidR="00545306" w:rsidRPr="00152940">
        <w:rPr>
          <w:sz w:val="26"/>
          <w:szCs w:val="26"/>
          <w:lang w:val="uk-UA"/>
        </w:rPr>
        <w:t xml:space="preserve">грн, або </w:t>
      </w:r>
      <w:r w:rsidR="00047554" w:rsidRPr="00152940">
        <w:rPr>
          <w:sz w:val="26"/>
          <w:szCs w:val="26"/>
          <w:lang w:val="uk-UA"/>
        </w:rPr>
        <w:t>97,2</w:t>
      </w:r>
      <w:r w:rsidR="00545306" w:rsidRPr="00152940">
        <w:rPr>
          <w:sz w:val="26"/>
          <w:szCs w:val="26"/>
          <w:lang w:val="uk-UA"/>
        </w:rPr>
        <w:t xml:space="preserve">% всіх видатків на утримання </w:t>
      </w:r>
      <w:r w:rsidR="00D549B5" w:rsidRPr="00152940">
        <w:rPr>
          <w:sz w:val="26"/>
          <w:szCs w:val="26"/>
          <w:lang w:val="uk-UA"/>
        </w:rPr>
        <w:t>Центру</w:t>
      </w:r>
      <w:r w:rsidR="00545306" w:rsidRPr="00152940">
        <w:rPr>
          <w:sz w:val="26"/>
          <w:szCs w:val="26"/>
          <w:lang w:val="uk-UA"/>
        </w:rPr>
        <w:t>.</w:t>
      </w:r>
      <w:r w:rsidR="00284661" w:rsidRPr="00152940">
        <w:rPr>
          <w:sz w:val="26"/>
          <w:szCs w:val="26"/>
          <w:lang w:val="uk-UA"/>
        </w:rPr>
        <w:t xml:space="preserve"> Згідно розпоряджен</w:t>
      </w:r>
      <w:r w:rsidR="00196AB6" w:rsidRPr="00152940">
        <w:rPr>
          <w:sz w:val="26"/>
          <w:szCs w:val="26"/>
          <w:lang w:val="uk-UA"/>
        </w:rPr>
        <w:t>ь</w:t>
      </w:r>
      <w:r w:rsidR="00284661" w:rsidRPr="00152940">
        <w:rPr>
          <w:sz w:val="26"/>
          <w:szCs w:val="26"/>
          <w:lang w:val="uk-UA"/>
        </w:rPr>
        <w:t xml:space="preserve"> міського голови від 16.04.2020 року</w:t>
      </w:r>
      <w:r w:rsidR="00561F23">
        <w:rPr>
          <w:sz w:val="26"/>
          <w:szCs w:val="26"/>
          <w:lang w:val="uk-UA"/>
        </w:rPr>
        <w:t xml:space="preserve"> № 124 "Про преміювання працівників комунальної установи "Територіальний центр соціального обслуговування (надання соціальних послуг) Чорноморської міської ради Одеської області" та від</w:t>
      </w:r>
      <w:r w:rsidR="00196AB6" w:rsidRPr="00152940">
        <w:rPr>
          <w:sz w:val="26"/>
          <w:szCs w:val="26"/>
          <w:lang w:val="uk-UA"/>
        </w:rPr>
        <w:t xml:space="preserve"> 03.06.</w:t>
      </w:r>
      <w:r w:rsidR="00920D57" w:rsidRPr="00152940">
        <w:rPr>
          <w:sz w:val="26"/>
          <w:szCs w:val="26"/>
          <w:lang w:val="uk-UA"/>
        </w:rPr>
        <w:t>2020р.</w:t>
      </w:r>
      <w:r w:rsidR="00A635E7" w:rsidRPr="00152940">
        <w:rPr>
          <w:sz w:val="26"/>
          <w:szCs w:val="26"/>
          <w:lang w:val="uk-UA"/>
        </w:rPr>
        <w:t xml:space="preserve"> № 165</w:t>
      </w:r>
      <w:r w:rsidR="00284661" w:rsidRPr="00152940">
        <w:rPr>
          <w:sz w:val="26"/>
          <w:szCs w:val="26"/>
          <w:lang w:val="uk-UA"/>
        </w:rPr>
        <w:t xml:space="preserve"> "Про </w:t>
      </w:r>
      <w:r w:rsidR="00561F23">
        <w:rPr>
          <w:sz w:val="26"/>
          <w:szCs w:val="26"/>
          <w:lang w:val="uk-UA"/>
        </w:rPr>
        <w:t xml:space="preserve">виплату доплати працівникам комунальної </w:t>
      </w:r>
      <w:r w:rsidR="00284661" w:rsidRPr="00152940">
        <w:rPr>
          <w:sz w:val="26"/>
          <w:szCs w:val="26"/>
          <w:lang w:val="uk-UA"/>
        </w:rPr>
        <w:t xml:space="preserve">установи "Територіальний центр соціального обслуговування (надання </w:t>
      </w:r>
      <w:r w:rsidR="00284661" w:rsidRPr="00A432CD">
        <w:rPr>
          <w:sz w:val="26"/>
          <w:szCs w:val="26"/>
          <w:lang w:val="uk-UA"/>
        </w:rPr>
        <w:t>соціальних послуг) Чорноморської міської ради Одеської області</w:t>
      </w:r>
      <w:r w:rsidR="00F0095C" w:rsidRPr="00A432CD">
        <w:rPr>
          <w:sz w:val="26"/>
          <w:szCs w:val="26"/>
          <w:lang w:val="uk-UA"/>
        </w:rPr>
        <w:t xml:space="preserve">" працівники, які безпосередньо надають </w:t>
      </w:r>
      <w:r w:rsidR="00A432CD" w:rsidRPr="00A432CD">
        <w:rPr>
          <w:sz w:val="26"/>
          <w:szCs w:val="26"/>
          <w:lang w:val="uk-UA"/>
        </w:rPr>
        <w:t xml:space="preserve">одиноким громадянам похилого віку та особам з інвалідністю </w:t>
      </w:r>
      <w:r w:rsidR="00F0095C" w:rsidRPr="00A432CD">
        <w:rPr>
          <w:sz w:val="26"/>
          <w:szCs w:val="26"/>
          <w:lang w:val="uk-UA"/>
        </w:rPr>
        <w:t>соціальні послуги</w:t>
      </w:r>
      <w:r w:rsidR="00A432CD" w:rsidRPr="00A432CD">
        <w:rPr>
          <w:sz w:val="26"/>
          <w:szCs w:val="26"/>
          <w:lang w:val="uk-UA"/>
        </w:rPr>
        <w:t>,</w:t>
      </w:r>
      <w:r w:rsidR="00F0095C" w:rsidRPr="00A432CD">
        <w:rPr>
          <w:sz w:val="26"/>
          <w:szCs w:val="26"/>
          <w:lang w:val="uk-UA"/>
        </w:rPr>
        <w:t xml:space="preserve"> на період карантину отримали </w:t>
      </w:r>
      <w:r w:rsidR="00561F23" w:rsidRPr="00A432CD">
        <w:rPr>
          <w:sz w:val="26"/>
          <w:szCs w:val="26"/>
          <w:lang w:val="uk-UA"/>
        </w:rPr>
        <w:t xml:space="preserve">додаткову премію та </w:t>
      </w:r>
      <w:r w:rsidR="00D549B5" w:rsidRPr="00A432CD">
        <w:rPr>
          <w:sz w:val="26"/>
          <w:szCs w:val="26"/>
          <w:lang w:val="uk-UA"/>
        </w:rPr>
        <w:t>доплати</w:t>
      </w:r>
      <w:r w:rsidR="00F0095C" w:rsidRPr="00A432CD">
        <w:rPr>
          <w:sz w:val="26"/>
          <w:szCs w:val="26"/>
          <w:lang w:val="uk-UA"/>
        </w:rPr>
        <w:t xml:space="preserve"> </w:t>
      </w:r>
      <w:r w:rsidR="00141015" w:rsidRPr="00A432CD">
        <w:rPr>
          <w:sz w:val="26"/>
          <w:szCs w:val="26"/>
          <w:lang w:val="uk-UA"/>
        </w:rPr>
        <w:t xml:space="preserve">в сумі </w:t>
      </w:r>
      <w:r w:rsidR="00D549B5" w:rsidRPr="00A432CD">
        <w:rPr>
          <w:sz w:val="26"/>
          <w:szCs w:val="26"/>
          <w:lang w:val="uk-UA"/>
        </w:rPr>
        <w:t>594 827</w:t>
      </w:r>
      <w:r w:rsidR="00141015" w:rsidRPr="00A432CD">
        <w:rPr>
          <w:sz w:val="26"/>
          <w:szCs w:val="26"/>
          <w:lang w:val="uk-UA"/>
        </w:rPr>
        <w:t xml:space="preserve"> грн.</w:t>
      </w:r>
      <w:r w:rsidR="008E7B22" w:rsidRPr="00A432CD">
        <w:rPr>
          <w:sz w:val="26"/>
          <w:szCs w:val="26"/>
          <w:lang w:val="uk-UA"/>
        </w:rPr>
        <w:t xml:space="preserve"> </w:t>
      </w:r>
      <w:r w:rsidR="00545306" w:rsidRPr="00A432CD">
        <w:rPr>
          <w:sz w:val="26"/>
          <w:szCs w:val="26"/>
          <w:lang w:val="uk-UA"/>
        </w:rPr>
        <w:t>Станом на 01.</w:t>
      </w:r>
      <w:r w:rsidR="001509F9" w:rsidRPr="00A432CD">
        <w:rPr>
          <w:sz w:val="26"/>
          <w:szCs w:val="26"/>
          <w:lang w:val="uk-UA"/>
        </w:rPr>
        <w:t>0</w:t>
      </w:r>
      <w:r w:rsidR="00047554" w:rsidRPr="00A432CD">
        <w:rPr>
          <w:sz w:val="26"/>
          <w:szCs w:val="26"/>
          <w:lang w:val="uk-UA"/>
        </w:rPr>
        <w:t>7</w:t>
      </w:r>
      <w:r w:rsidR="001509F9" w:rsidRPr="00A432CD">
        <w:rPr>
          <w:sz w:val="26"/>
          <w:szCs w:val="26"/>
          <w:lang w:val="uk-UA"/>
        </w:rPr>
        <w:t>.</w:t>
      </w:r>
      <w:r w:rsidR="00545306" w:rsidRPr="00A432CD">
        <w:rPr>
          <w:sz w:val="26"/>
          <w:szCs w:val="26"/>
          <w:lang w:val="uk-UA"/>
        </w:rPr>
        <w:t>20</w:t>
      </w:r>
      <w:r w:rsidR="00CD00A7" w:rsidRPr="00A432CD">
        <w:rPr>
          <w:sz w:val="26"/>
          <w:szCs w:val="26"/>
          <w:lang w:val="uk-UA"/>
        </w:rPr>
        <w:t>20</w:t>
      </w:r>
      <w:r w:rsidR="00D549B5" w:rsidRPr="00A432CD">
        <w:rPr>
          <w:sz w:val="26"/>
          <w:szCs w:val="26"/>
          <w:lang w:val="uk-UA"/>
        </w:rPr>
        <w:t xml:space="preserve"> року</w:t>
      </w:r>
      <w:r w:rsidR="00545306" w:rsidRPr="00A432CD">
        <w:rPr>
          <w:sz w:val="26"/>
          <w:szCs w:val="26"/>
          <w:lang w:val="uk-UA"/>
        </w:rPr>
        <w:t xml:space="preserve"> на обслуговуванні Центру знаходиться</w:t>
      </w:r>
      <w:r w:rsidR="00545306" w:rsidRPr="00152940">
        <w:rPr>
          <w:sz w:val="26"/>
          <w:szCs w:val="26"/>
          <w:lang w:val="uk-UA"/>
        </w:rPr>
        <w:t xml:space="preserve"> </w:t>
      </w:r>
      <w:r w:rsidR="001509F9" w:rsidRPr="00152940">
        <w:rPr>
          <w:sz w:val="26"/>
          <w:szCs w:val="26"/>
          <w:lang w:val="uk-UA"/>
        </w:rPr>
        <w:t>821</w:t>
      </w:r>
      <w:r w:rsidR="008E7B22" w:rsidRPr="00152940">
        <w:rPr>
          <w:sz w:val="26"/>
          <w:szCs w:val="26"/>
          <w:lang w:val="uk-UA"/>
        </w:rPr>
        <w:t xml:space="preserve"> </w:t>
      </w:r>
      <w:r w:rsidR="00303E47" w:rsidRPr="00152940">
        <w:rPr>
          <w:sz w:val="26"/>
          <w:szCs w:val="26"/>
          <w:lang w:val="uk-UA"/>
        </w:rPr>
        <w:t xml:space="preserve">одиноких </w:t>
      </w:r>
      <w:r w:rsidR="003020A8" w:rsidRPr="00152940">
        <w:rPr>
          <w:sz w:val="26"/>
          <w:szCs w:val="26"/>
          <w:lang w:val="uk-UA"/>
        </w:rPr>
        <w:t xml:space="preserve">громадян </w:t>
      </w:r>
      <w:r w:rsidR="00783EA5" w:rsidRPr="00152940">
        <w:rPr>
          <w:sz w:val="26"/>
          <w:szCs w:val="26"/>
          <w:lang w:val="uk-UA"/>
        </w:rPr>
        <w:t>похилого віку</w:t>
      </w:r>
      <w:r w:rsidR="00D549B5" w:rsidRPr="00152940">
        <w:rPr>
          <w:sz w:val="26"/>
          <w:szCs w:val="26"/>
          <w:lang w:val="uk-UA"/>
        </w:rPr>
        <w:t>.</w:t>
      </w:r>
      <w:r w:rsidR="00783EA5" w:rsidRPr="00152940">
        <w:rPr>
          <w:sz w:val="26"/>
          <w:szCs w:val="26"/>
          <w:lang w:val="uk-UA"/>
        </w:rPr>
        <w:t xml:space="preserve"> </w:t>
      </w:r>
    </w:p>
    <w:p w:rsidR="00F0095C" w:rsidRPr="00152940" w:rsidRDefault="00F0095C" w:rsidP="007D2D21">
      <w:pPr>
        <w:ind w:left="426" w:firstLine="860"/>
        <w:jc w:val="both"/>
        <w:rPr>
          <w:sz w:val="26"/>
          <w:szCs w:val="26"/>
          <w:lang w:val="uk-UA"/>
        </w:rPr>
      </w:pPr>
    </w:p>
    <w:p w:rsidR="006607FD" w:rsidRPr="00152940" w:rsidRDefault="00B81B89" w:rsidP="00247BCA">
      <w:pPr>
        <w:pStyle w:val="a6"/>
        <w:numPr>
          <w:ilvl w:val="0"/>
          <w:numId w:val="30"/>
        </w:numPr>
        <w:tabs>
          <w:tab w:val="left" w:pos="709"/>
          <w:tab w:val="left" w:pos="1134"/>
        </w:tabs>
        <w:ind w:firstLine="283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>н</w:t>
      </w:r>
      <w:r w:rsidR="00A16723" w:rsidRPr="00152940">
        <w:rPr>
          <w:sz w:val="26"/>
          <w:szCs w:val="26"/>
          <w:lang w:val="uk-UA"/>
        </w:rPr>
        <w:t xml:space="preserve">а утримання </w:t>
      </w:r>
      <w:r w:rsidR="00F702C3" w:rsidRPr="00152940">
        <w:rPr>
          <w:sz w:val="26"/>
          <w:szCs w:val="26"/>
          <w:lang w:val="uk-UA"/>
        </w:rPr>
        <w:t xml:space="preserve"> к</w:t>
      </w:r>
      <w:r w:rsidR="00545306" w:rsidRPr="00152940">
        <w:rPr>
          <w:sz w:val="26"/>
          <w:szCs w:val="26"/>
          <w:lang w:val="uk-UA"/>
        </w:rPr>
        <w:t>омуналь</w:t>
      </w:r>
      <w:r w:rsidR="0096489B" w:rsidRPr="00152940">
        <w:rPr>
          <w:sz w:val="26"/>
          <w:szCs w:val="26"/>
          <w:lang w:val="uk-UA"/>
        </w:rPr>
        <w:t xml:space="preserve">ної установи </w:t>
      </w:r>
      <w:r w:rsidR="00545306" w:rsidRPr="00152940">
        <w:rPr>
          <w:sz w:val="26"/>
          <w:szCs w:val="26"/>
          <w:lang w:val="uk-UA"/>
        </w:rPr>
        <w:t xml:space="preserve">Чорноморський міський центр соціальних служб для сім'ї, дітей та молоді із бюджету міста спрямовано </w:t>
      </w:r>
      <w:r w:rsidR="00000495" w:rsidRPr="00152940">
        <w:rPr>
          <w:sz w:val="26"/>
          <w:szCs w:val="26"/>
          <w:lang w:val="uk-UA"/>
        </w:rPr>
        <w:t xml:space="preserve">          </w:t>
      </w:r>
      <w:r w:rsidR="00493CB2" w:rsidRPr="00152940">
        <w:rPr>
          <w:b/>
          <w:sz w:val="26"/>
          <w:szCs w:val="26"/>
          <w:lang w:val="uk-UA"/>
        </w:rPr>
        <w:t>2 221 613</w:t>
      </w:r>
      <w:r w:rsidR="00493CB2" w:rsidRPr="00152940">
        <w:rPr>
          <w:sz w:val="26"/>
          <w:szCs w:val="26"/>
          <w:lang w:val="uk-UA"/>
        </w:rPr>
        <w:t xml:space="preserve"> </w:t>
      </w:r>
      <w:r w:rsidR="00545306" w:rsidRPr="00152940">
        <w:rPr>
          <w:b/>
          <w:sz w:val="26"/>
          <w:szCs w:val="26"/>
          <w:lang w:val="uk-UA"/>
        </w:rPr>
        <w:t>грн</w:t>
      </w:r>
      <w:r w:rsidR="00545306" w:rsidRPr="00152940">
        <w:rPr>
          <w:sz w:val="26"/>
          <w:szCs w:val="26"/>
          <w:lang w:val="uk-UA"/>
        </w:rPr>
        <w:t xml:space="preserve">, </w:t>
      </w:r>
      <w:r w:rsidR="00F80010" w:rsidRPr="00152940">
        <w:rPr>
          <w:sz w:val="26"/>
          <w:szCs w:val="26"/>
          <w:lang w:val="uk-UA"/>
        </w:rPr>
        <w:t xml:space="preserve">із них видатки на оплату праці з нарахуваннями </w:t>
      </w:r>
      <w:r w:rsidR="00493CB2" w:rsidRPr="00152940">
        <w:rPr>
          <w:sz w:val="26"/>
          <w:szCs w:val="26"/>
          <w:lang w:val="uk-UA"/>
        </w:rPr>
        <w:t>2 060 60</w:t>
      </w:r>
      <w:r w:rsidR="00663C6A" w:rsidRPr="00152940">
        <w:rPr>
          <w:sz w:val="26"/>
          <w:szCs w:val="26"/>
          <w:lang w:val="uk-UA"/>
        </w:rPr>
        <w:t>3</w:t>
      </w:r>
      <w:r w:rsidR="00493CB2" w:rsidRPr="00152940">
        <w:rPr>
          <w:sz w:val="26"/>
          <w:szCs w:val="26"/>
          <w:lang w:val="uk-UA"/>
        </w:rPr>
        <w:t xml:space="preserve"> </w:t>
      </w:r>
      <w:r w:rsidR="00F80010" w:rsidRPr="00152940">
        <w:rPr>
          <w:sz w:val="26"/>
          <w:szCs w:val="26"/>
          <w:lang w:val="uk-UA"/>
        </w:rPr>
        <w:t xml:space="preserve">грн, або </w:t>
      </w:r>
      <w:r w:rsidR="00055252" w:rsidRPr="00152940">
        <w:rPr>
          <w:sz w:val="26"/>
          <w:szCs w:val="26"/>
          <w:lang w:val="uk-UA"/>
        </w:rPr>
        <w:t>92,</w:t>
      </w:r>
      <w:r w:rsidR="00493CB2" w:rsidRPr="00152940">
        <w:rPr>
          <w:sz w:val="26"/>
          <w:szCs w:val="26"/>
          <w:lang w:val="uk-UA"/>
        </w:rPr>
        <w:t>8</w:t>
      </w:r>
      <w:r w:rsidR="00E43439" w:rsidRPr="00152940">
        <w:rPr>
          <w:sz w:val="26"/>
          <w:szCs w:val="26"/>
          <w:lang w:val="uk-UA"/>
        </w:rPr>
        <w:t xml:space="preserve"> </w:t>
      </w:r>
      <w:r w:rsidR="00F80010" w:rsidRPr="00152940">
        <w:rPr>
          <w:sz w:val="26"/>
          <w:szCs w:val="26"/>
          <w:lang w:val="uk-UA"/>
        </w:rPr>
        <w:t>% всіх видатків на утримання Центру</w:t>
      </w:r>
      <w:r w:rsidR="00F056CD" w:rsidRPr="00152940">
        <w:rPr>
          <w:sz w:val="26"/>
          <w:szCs w:val="26"/>
          <w:lang w:val="uk-UA"/>
        </w:rPr>
        <w:t>.</w:t>
      </w:r>
      <w:r w:rsidR="00000495" w:rsidRPr="00152940">
        <w:rPr>
          <w:sz w:val="26"/>
          <w:szCs w:val="26"/>
          <w:lang w:val="uk-UA"/>
        </w:rPr>
        <w:t xml:space="preserve"> </w:t>
      </w:r>
      <w:r w:rsidR="00CD00A7" w:rsidRPr="00152940">
        <w:rPr>
          <w:sz w:val="26"/>
          <w:szCs w:val="26"/>
          <w:lang w:val="uk-UA"/>
        </w:rPr>
        <w:t xml:space="preserve">До складу </w:t>
      </w:r>
      <w:r w:rsidR="003D5E36" w:rsidRPr="00152940">
        <w:rPr>
          <w:sz w:val="26"/>
          <w:szCs w:val="26"/>
          <w:lang w:val="uk-UA"/>
        </w:rPr>
        <w:t xml:space="preserve">комунальної установи "Чорноморський міський центр </w:t>
      </w:r>
      <w:r w:rsidR="0062661B" w:rsidRPr="00152940">
        <w:rPr>
          <w:sz w:val="26"/>
          <w:szCs w:val="26"/>
          <w:lang w:val="uk-UA"/>
        </w:rPr>
        <w:t xml:space="preserve"> </w:t>
      </w:r>
      <w:r w:rsidR="003D5E36" w:rsidRPr="00152940">
        <w:rPr>
          <w:sz w:val="26"/>
          <w:szCs w:val="26"/>
          <w:lang w:val="uk-UA"/>
        </w:rPr>
        <w:t xml:space="preserve">соціальних служб для сім'ї, дітей та молоді" </w:t>
      </w:r>
      <w:r w:rsidR="00CD00A7" w:rsidRPr="00152940">
        <w:rPr>
          <w:sz w:val="26"/>
          <w:szCs w:val="26"/>
          <w:lang w:val="uk-UA"/>
        </w:rPr>
        <w:t xml:space="preserve">входить </w:t>
      </w:r>
      <w:r w:rsidR="00D80BC2" w:rsidRPr="00152940">
        <w:rPr>
          <w:sz w:val="26"/>
          <w:szCs w:val="26"/>
          <w:lang w:val="uk-UA"/>
        </w:rPr>
        <w:t xml:space="preserve">Центр соціально-психологічної реабілітації дітей та молоді з функціональними </w:t>
      </w:r>
      <w:r w:rsidR="00BB5690" w:rsidRPr="00152940">
        <w:rPr>
          <w:sz w:val="26"/>
          <w:szCs w:val="26"/>
          <w:lang w:val="uk-UA"/>
        </w:rPr>
        <w:t>обмеженнями</w:t>
      </w:r>
      <w:r w:rsidR="0047032E" w:rsidRPr="00152940">
        <w:rPr>
          <w:sz w:val="26"/>
          <w:szCs w:val="26"/>
          <w:lang w:val="uk-UA"/>
        </w:rPr>
        <w:t xml:space="preserve">, в якому на </w:t>
      </w:r>
      <w:r w:rsidR="001E736F" w:rsidRPr="00152940">
        <w:rPr>
          <w:sz w:val="26"/>
          <w:szCs w:val="26"/>
          <w:lang w:val="uk-UA"/>
        </w:rPr>
        <w:t>обслуговані</w:t>
      </w:r>
      <w:r w:rsidR="00A46617" w:rsidRPr="00152940">
        <w:rPr>
          <w:sz w:val="26"/>
          <w:szCs w:val="26"/>
          <w:lang w:val="uk-UA"/>
        </w:rPr>
        <w:t xml:space="preserve">  знаходиться </w:t>
      </w:r>
      <w:r w:rsidR="00493CB2" w:rsidRPr="00152940">
        <w:rPr>
          <w:sz w:val="26"/>
          <w:szCs w:val="26"/>
          <w:lang w:val="uk-UA"/>
        </w:rPr>
        <w:t xml:space="preserve">                     </w:t>
      </w:r>
      <w:r w:rsidR="00A46617" w:rsidRPr="00152940">
        <w:rPr>
          <w:sz w:val="26"/>
          <w:szCs w:val="26"/>
          <w:lang w:val="uk-UA"/>
        </w:rPr>
        <w:t xml:space="preserve">50 </w:t>
      </w:r>
      <w:r w:rsidR="00CD00A7" w:rsidRPr="00152940">
        <w:rPr>
          <w:sz w:val="26"/>
          <w:szCs w:val="26"/>
          <w:lang w:val="uk-UA"/>
        </w:rPr>
        <w:t>дітей з інвалідністю</w:t>
      </w:r>
      <w:r w:rsidR="001E736F" w:rsidRPr="00152940">
        <w:rPr>
          <w:sz w:val="26"/>
          <w:szCs w:val="26"/>
          <w:lang w:val="uk-UA"/>
        </w:rPr>
        <w:t xml:space="preserve"> </w:t>
      </w:r>
      <w:r w:rsidR="00A46617" w:rsidRPr="00152940">
        <w:rPr>
          <w:sz w:val="26"/>
          <w:szCs w:val="26"/>
          <w:lang w:val="uk-UA"/>
        </w:rPr>
        <w:t xml:space="preserve">та 20 </w:t>
      </w:r>
      <w:r w:rsidR="001E736F" w:rsidRPr="00152940">
        <w:rPr>
          <w:sz w:val="26"/>
          <w:szCs w:val="26"/>
          <w:lang w:val="uk-UA"/>
        </w:rPr>
        <w:t xml:space="preserve">осіб з інвалідністю </w:t>
      </w:r>
      <w:r w:rsidR="00A46617" w:rsidRPr="00152940">
        <w:rPr>
          <w:sz w:val="26"/>
          <w:szCs w:val="26"/>
          <w:lang w:val="uk-UA"/>
        </w:rPr>
        <w:t>з числа молоді</w:t>
      </w:r>
      <w:r w:rsidR="006A1983" w:rsidRPr="00152940">
        <w:rPr>
          <w:sz w:val="26"/>
          <w:szCs w:val="26"/>
          <w:lang w:val="uk-UA"/>
        </w:rPr>
        <w:t xml:space="preserve">, спрямовано із бюджету міста </w:t>
      </w:r>
      <w:r w:rsidR="00185C15" w:rsidRPr="00152940">
        <w:rPr>
          <w:sz w:val="26"/>
          <w:szCs w:val="26"/>
          <w:lang w:val="uk-UA"/>
        </w:rPr>
        <w:t>-</w:t>
      </w:r>
      <w:r w:rsidR="00F469CC" w:rsidRPr="00152940">
        <w:rPr>
          <w:sz w:val="26"/>
          <w:szCs w:val="26"/>
          <w:lang w:val="uk-UA"/>
        </w:rPr>
        <w:t xml:space="preserve">   </w:t>
      </w:r>
      <w:r w:rsidR="00493CB2" w:rsidRPr="00152940">
        <w:rPr>
          <w:sz w:val="26"/>
          <w:szCs w:val="26"/>
          <w:lang w:val="uk-UA"/>
        </w:rPr>
        <w:t xml:space="preserve">1 152 497 </w:t>
      </w:r>
      <w:r w:rsidR="006A1983" w:rsidRPr="00152940">
        <w:rPr>
          <w:sz w:val="26"/>
          <w:szCs w:val="26"/>
          <w:lang w:val="uk-UA"/>
        </w:rPr>
        <w:t>грн</w:t>
      </w:r>
      <w:r w:rsidR="008E7B22" w:rsidRPr="00152940">
        <w:rPr>
          <w:sz w:val="26"/>
          <w:szCs w:val="26"/>
          <w:lang w:val="uk-UA"/>
        </w:rPr>
        <w:t>;</w:t>
      </w:r>
    </w:p>
    <w:p w:rsidR="005B26D2" w:rsidRPr="00152940" w:rsidRDefault="00A46617" w:rsidP="00FA22A6">
      <w:pPr>
        <w:ind w:firstLine="283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 </w:t>
      </w:r>
      <w:r w:rsidR="00D80BC2" w:rsidRPr="00152940">
        <w:rPr>
          <w:sz w:val="26"/>
          <w:szCs w:val="26"/>
          <w:lang w:val="uk-UA"/>
        </w:rPr>
        <w:t xml:space="preserve"> </w:t>
      </w:r>
    </w:p>
    <w:p w:rsidR="00DD3D60" w:rsidRPr="00152940" w:rsidRDefault="0062661B" w:rsidP="00FA22A6">
      <w:pPr>
        <w:pStyle w:val="a6"/>
        <w:numPr>
          <w:ilvl w:val="0"/>
          <w:numId w:val="30"/>
        </w:numPr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>з</w:t>
      </w:r>
      <w:r w:rsidR="006607FD" w:rsidRPr="00152940">
        <w:rPr>
          <w:sz w:val="26"/>
          <w:szCs w:val="26"/>
          <w:lang w:val="uk-UA"/>
        </w:rPr>
        <w:t>а січень-</w:t>
      </w:r>
      <w:r w:rsidR="00CF0DEA" w:rsidRPr="00152940">
        <w:rPr>
          <w:sz w:val="26"/>
          <w:szCs w:val="26"/>
          <w:lang w:val="uk-UA"/>
        </w:rPr>
        <w:t>червень</w:t>
      </w:r>
      <w:r w:rsidR="006607FD" w:rsidRPr="00152940">
        <w:rPr>
          <w:sz w:val="26"/>
          <w:szCs w:val="26"/>
          <w:lang w:val="uk-UA"/>
        </w:rPr>
        <w:t xml:space="preserve"> 2020 року надана фінансова підтримка Громадській організації "Сліпих "Світло" для забезпечення діяльності відповідно до статуту в  сумі   </w:t>
      </w:r>
      <w:r w:rsidR="00971332" w:rsidRPr="00152940">
        <w:rPr>
          <w:sz w:val="26"/>
          <w:szCs w:val="26"/>
          <w:lang w:val="uk-UA"/>
        </w:rPr>
        <w:t xml:space="preserve"> </w:t>
      </w:r>
      <w:r w:rsidR="00CF0DEA" w:rsidRPr="00152940">
        <w:rPr>
          <w:sz w:val="26"/>
          <w:szCs w:val="26"/>
          <w:lang w:val="uk-UA"/>
        </w:rPr>
        <w:t xml:space="preserve">29 126 </w:t>
      </w:r>
      <w:r w:rsidR="006607FD" w:rsidRPr="00152940">
        <w:rPr>
          <w:sz w:val="26"/>
          <w:szCs w:val="26"/>
          <w:lang w:val="uk-UA"/>
        </w:rPr>
        <w:t>грн</w:t>
      </w:r>
      <w:r w:rsidR="00000495" w:rsidRPr="00152940">
        <w:rPr>
          <w:sz w:val="26"/>
          <w:szCs w:val="26"/>
          <w:lang w:val="uk-UA"/>
        </w:rPr>
        <w:t>;</w:t>
      </w:r>
    </w:p>
    <w:p w:rsidR="00DD3D60" w:rsidRPr="00152940" w:rsidRDefault="00000495" w:rsidP="00FA22A6">
      <w:pPr>
        <w:pStyle w:val="a6"/>
        <w:numPr>
          <w:ilvl w:val="0"/>
          <w:numId w:val="30"/>
        </w:numPr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>і</w:t>
      </w:r>
      <w:r w:rsidR="00DD3D60" w:rsidRPr="00152940">
        <w:rPr>
          <w:sz w:val="26"/>
          <w:szCs w:val="26"/>
          <w:lang w:val="uk-UA"/>
        </w:rPr>
        <w:t>нші видатки міського бюджету</w:t>
      </w:r>
      <w:r w:rsidR="00615C6C" w:rsidRPr="00152940">
        <w:rPr>
          <w:sz w:val="26"/>
          <w:szCs w:val="26"/>
          <w:lang w:val="uk-UA"/>
        </w:rPr>
        <w:t xml:space="preserve"> </w:t>
      </w:r>
      <w:r w:rsidR="007A1A8D">
        <w:rPr>
          <w:sz w:val="26"/>
          <w:szCs w:val="26"/>
          <w:lang w:val="uk-UA"/>
        </w:rPr>
        <w:t xml:space="preserve">на соціальний захист склали </w:t>
      </w:r>
      <w:r w:rsidR="00170F34" w:rsidRPr="00152940">
        <w:rPr>
          <w:sz w:val="26"/>
          <w:szCs w:val="26"/>
          <w:lang w:val="uk-UA"/>
        </w:rPr>
        <w:t xml:space="preserve">15 622 </w:t>
      </w:r>
      <w:r w:rsidR="00615C6C" w:rsidRPr="00152940">
        <w:rPr>
          <w:sz w:val="26"/>
          <w:szCs w:val="26"/>
          <w:lang w:val="uk-UA"/>
        </w:rPr>
        <w:t>грн.</w:t>
      </w:r>
    </w:p>
    <w:p w:rsidR="009F24E7" w:rsidRDefault="009F24E7" w:rsidP="00187550">
      <w:pPr>
        <w:ind w:firstLine="567"/>
        <w:jc w:val="both"/>
        <w:rPr>
          <w:sz w:val="26"/>
          <w:szCs w:val="26"/>
          <w:lang w:val="uk-UA"/>
        </w:rPr>
      </w:pPr>
    </w:p>
    <w:p w:rsidR="0064490A" w:rsidRPr="00152940" w:rsidRDefault="0064490A" w:rsidP="00187550">
      <w:pPr>
        <w:ind w:firstLine="567"/>
        <w:jc w:val="both"/>
        <w:rPr>
          <w:sz w:val="26"/>
          <w:szCs w:val="26"/>
          <w:lang w:val="uk-UA"/>
        </w:rPr>
      </w:pPr>
    </w:p>
    <w:p w:rsidR="005D1DD0" w:rsidRPr="00152940" w:rsidRDefault="001D61A7" w:rsidP="00187550">
      <w:pPr>
        <w:ind w:firstLine="567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Видатки за </w:t>
      </w:r>
      <w:r w:rsidR="00725595" w:rsidRPr="00152940">
        <w:rPr>
          <w:sz w:val="26"/>
          <w:szCs w:val="26"/>
          <w:lang w:val="uk-UA"/>
        </w:rPr>
        <w:t>січень</w:t>
      </w:r>
      <w:r w:rsidR="00D979C2" w:rsidRPr="00152940">
        <w:rPr>
          <w:sz w:val="26"/>
          <w:szCs w:val="26"/>
          <w:lang w:val="uk-UA"/>
        </w:rPr>
        <w:t>-</w:t>
      </w:r>
      <w:r w:rsidR="00D90911" w:rsidRPr="00152940">
        <w:rPr>
          <w:sz w:val="26"/>
          <w:szCs w:val="26"/>
          <w:lang w:val="uk-UA"/>
        </w:rPr>
        <w:t>чер</w:t>
      </w:r>
      <w:r w:rsidR="008876A0" w:rsidRPr="00152940">
        <w:rPr>
          <w:sz w:val="26"/>
          <w:szCs w:val="26"/>
          <w:lang w:val="uk-UA"/>
        </w:rPr>
        <w:t>в</w:t>
      </w:r>
      <w:r w:rsidR="00F35E29" w:rsidRPr="00152940">
        <w:rPr>
          <w:sz w:val="26"/>
          <w:szCs w:val="26"/>
          <w:lang w:val="uk-UA"/>
        </w:rPr>
        <w:t>ень</w:t>
      </w:r>
      <w:r w:rsidR="00725595" w:rsidRPr="00152940">
        <w:rPr>
          <w:sz w:val="26"/>
          <w:szCs w:val="26"/>
          <w:lang w:val="uk-UA"/>
        </w:rPr>
        <w:t xml:space="preserve"> </w:t>
      </w:r>
      <w:r w:rsidRPr="00152940">
        <w:rPr>
          <w:sz w:val="26"/>
          <w:szCs w:val="26"/>
          <w:lang w:val="uk-UA"/>
        </w:rPr>
        <w:t>20</w:t>
      </w:r>
      <w:r w:rsidR="009F24E7" w:rsidRPr="00152940">
        <w:rPr>
          <w:sz w:val="26"/>
          <w:szCs w:val="26"/>
          <w:lang w:val="uk-UA"/>
        </w:rPr>
        <w:t>20</w:t>
      </w:r>
      <w:r w:rsidRPr="00152940">
        <w:rPr>
          <w:sz w:val="26"/>
          <w:szCs w:val="26"/>
          <w:lang w:val="uk-UA"/>
        </w:rPr>
        <w:t xml:space="preserve"> року по </w:t>
      </w:r>
      <w:r w:rsidRPr="00152940">
        <w:rPr>
          <w:b/>
          <w:sz w:val="26"/>
          <w:szCs w:val="26"/>
          <w:lang w:val="uk-UA"/>
        </w:rPr>
        <w:t>від</w:t>
      </w:r>
      <w:r w:rsidR="00614285" w:rsidRPr="00152940">
        <w:rPr>
          <w:b/>
          <w:sz w:val="26"/>
          <w:szCs w:val="26"/>
          <w:lang w:val="uk-UA"/>
        </w:rPr>
        <w:t xml:space="preserve">ділу комунального господарства </w:t>
      </w:r>
      <w:r w:rsidR="001E736F" w:rsidRPr="00152940">
        <w:rPr>
          <w:b/>
          <w:sz w:val="26"/>
          <w:szCs w:val="26"/>
          <w:lang w:val="uk-UA"/>
        </w:rPr>
        <w:t xml:space="preserve">та </w:t>
      </w:r>
      <w:r w:rsidRPr="00152940">
        <w:rPr>
          <w:b/>
          <w:sz w:val="26"/>
          <w:szCs w:val="26"/>
          <w:lang w:val="uk-UA"/>
        </w:rPr>
        <w:t>благоустрою Чорноморської міської ради Одеської області</w:t>
      </w:r>
      <w:r w:rsidRPr="00152940">
        <w:rPr>
          <w:sz w:val="26"/>
          <w:szCs w:val="26"/>
          <w:lang w:val="uk-UA"/>
        </w:rPr>
        <w:t xml:space="preserve"> проведені в обсязі</w:t>
      </w:r>
      <w:r w:rsidR="0084649A" w:rsidRPr="00152940">
        <w:rPr>
          <w:sz w:val="26"/>
          <w:szCs w:val="26"/>
          <w:lang w:val="uk-UA"/>
        </w:rPr>
        <w:t xml:space="preserve">     </w:t>
      </w:r>
      <w:r w:rsidR="00725595" w:rsidRPr="00152940">
        <w:rPr>
          <w:sz w:val="26"/>
          <w:szCs w:val="26"/>
          <w:lang w:val="uk-UA"/>
        </w:rPr>
        <w:t xml:space="preserve">                                    </w:t>
      </w:r>
      <w:r w:rsidR="0084649A" w:rsidRPr="00152940">
        <w:rPr>
          <w:sz w:val="26"/>
          <w:szCs w:val="26"/>
          <w:lang w:val="uk-UA"/>
        </w:rPr>
        <w:t xml:space="preserve"> </w:t>
      </w:r>
      <w:r w:rsidR="009432D8" w:rsidRPr="00152940">
        <w:rPr>
          <w:b/>
          <w:sz w:val="26"/>
          <w:szCs w:val="26"/>
          <w:lang w:val="uk-UA"/>
        </w:rPr>
        <w:t>34 925 808</w:t>
      </w:r>
      <w:r w:rsidR="00213DC7" w:rsidRPr="00152940">
        <w:rPr>
          <w:sz w:val="26"/>
          <w:szCs w:val="26"/>
          <w:lang w:val="uk-UA"/>
        </w:rPr>
        <w:t xml:space="preserve"> </w:t>
      </w:r>
      <w:r w:rsidR="0084649A" w:rsidRPr="00152940">
        <w:rPr>
          <w:b/>
          <w:sz w:val="26"/>
          <w:szCs w:val="26"/>
          <w:lang w:val="uk-UA"/>
        </w:rPr>
        <w:t>грн</w:t>
      </w:r>
      <w:r w:rsidR="0084649A" w:rsidRPr="00152940">
        <w:rPr>
          <w:sz w:val="26"/>
          <w:szCs w:val="26"/>
          <w:lang w:val="uk-UA"/>
        </w:rPr>
        <w:t xml:space="preserve"> (</w:t>
      </w:r>
      <w:r w:rsidR="00557467" w:rsidRPr="00152940">
        <w:rPr>
          <w:sz w:val="26"/>
          <w:szCs w:val="26"/>
          <w:lang w:val="uk-UA"/>
        </w:rPr>
        <w:t>10,5</w:t>
      </w:r>
      <w:r w:rsidR="0084649A" w:rsidRPr="00152940">
        <w:rPr>
          <w:sz w:val="26"/>
          <w:szCs w:val="26"/>
          <w:lang w:val="uk-UA"/>
        </w:rPr>
        <w:t>% від загальної суми видатків</w:t>
      </w:r>
      <w:r w:rsidR="00A777F2" w:rsidRPr="00152940">
        <w:rPr>
          <w:sz w:val="26"/>
          <w:szCs w:val="26"/>
          <w:lang w:val="uk-UA"/>
        </w:rPr>
        <w:t xml:space="preserve"> бюджету</w:t>
      </w:r>
      <w:r w:rsidR="000F27DD" w:rsidRPr="00152940">
        <w:rPr>
          <w:sz w:val="26"/>
          <w:szCs w:val="26"/>
          <w:lang w:val="uk-UA"/>
        </w:rPr>
        <w:t>)</w:t>
      </w:r>
      <w:r w:rsidR="001259E7" w:rsidRPr="00152940">
        <w:rPr>
          <w:sz w:val="26"/>
          <w:szCs w:val="26"/>
          <w:lang w:val="uk-UA"/>
        </w:rPr>
        <w:t xml:space="preserve">, </w:t>
      </w:r>
      <w:r w:rsidR="00FC4E58" w:rsidRPr="00152940">
        <w:rPr>
          <w:sz w:val="26"/>
          <w:szCs w:val="26"/>
          <w:lang w:val="uk-UA"/>
        </w:rPr>
        <w:t>із яких, зокрема</w:t>
      </w:r>
      <w:r w:rsidR="000F27DD" w:rsidRPr="00152940">
        <w:rPr>
          <w:sz w:val="26"/>
          <w:szCs w:val="26"/>
          <w:lang w:val="uk-UA"/>
        </w:rPr>
        <w:t>,</w:t>
      </w:r>
      <w:r w:rsidR="00FC4E58" w:rsidRPr="00152940">
        <w:rPr>
          <w:sz w:val="26"/>
          <w:szCs w:val="26"/>
          <w:lang w:val="uk-UA"/>
        </w:rPr>
        <w:t xml:space="preserve"> за о</w:t>
      </w:r>
      <w:r w:rsidR="007B153F" w:rsidRPr="00152940">
        <w:rPr>
          <w:sz w:val="26"/>
          <w:szCs w:val="26"/>
          <w:lang w:val="uk-UA"/>
        </w:rPr>
        <w:t>держувачами</w:t>
      </w:r>
      <w:r w:rsidR="00FC4E58" w:rsidRPr="00152940">
        <w:rPr>
          <w:sz w:val="26"/>
          <w:szCs w:val="26"/>
          <w:lang w:val="uk-UA"/>
        </w:rPr>
        <w:t xml:space="preserve"> коштів:</w:t>
      </w:r>
    </w:p>
    <w:p w:rsidR="004A49FD" w:rsidRPr="00152940" w:rsidRDefault="004A49FD" w:rsidP="005D1DD0">
      <w:pPr>
        <w:jc w:val="both"/>
        <w:rPr>
          <w:sz w:val="26"/>
          <w:szCs w:val="26"/>
          <w:u w:val="single"/>
          <w:lang w:val="uk-UA"/>
        </w:rPr>
      </w:pPr>
    </w:p>
    <w:p w:rsidR="00FC4E58" w:rsidRPr="00152940" w:rsidRDefault="00FC4E58" w:rsidP="005D1DD0">
      <w:pPr>
        <w:jc w:val="both"/>
        <w:rPr>
          <w:sz w:val="26"/>
          <w:szCs w:val="26"/>
          <w:u w:val="single"/>
          <w:lang w:val="uk-UA"/>
        </w:rPr>
      </w:pPr>
      <w:proofErr w:type="spellStart"/>
      <w:r w:rsidRPr="00152940">
        <w:rPr>
          <w:sz w:val="26"/>
          <w:szCs w:val="26"/>
          <w:u w:val="single"/>
          <w:lang w:val="uk-UA"/>
        </w:rPr>
        <w:t>КП</w:t>
      </w:r>
      <w:proofErr w:type="spellEnd"/>
      <w:r w:rsidRPr="00152940">
        <w:rPr>
          <w:sz w:val="26"/>
          <w:szCs w:val="26"/>
          <w:u w:val="single"/>
          <w:lang w:val="uk-UA"/>
        </w:rPr>
        <w:t xml:space="preserve"> </w:t>
      </w:r>
      <w:r w:rsidR="002C08D9" w:rsidRPr="00152940">
        <w:rPr>
          <w:sz w:val="26"/>
          <w:szCs w:val="26"/>
          <w:u w:val="single"/>
          <w:lang w:val="uk-UA"/>
        </w:rPr>
        <w:t xml:space="preserve"> </w:t>
      </w:r>
      <w:r w:rsidRPr="00152940">
        <w:rPr>
          <w:sz w:val="26"/>
          <w:szCs w:val="26"/>
          <w:u w:val="single"/>
          <w:lang w:val="uk-UA"/>
        </w:rPr>
        <w:t xml:space="preserve">"МУЖКГ" </w:t>
      </w:r>
      <w:r w:rsidR="000F27DD" w:rsidRPr="00152940">
        <w:rPr>
          <w:sz w:val="26"/>
          <w:szCs w:val="26"/>
          <w:u w:val="single"/>
          <w:lang w:val="uk-UA"/>
        </w:rPr>
        <w:t>- загальна сума -</w:t>
      </w:r>
      <w:r w:rsidR="00535BE0" w:rsidRPr="00152940">
        <w:rPr>
          <w:sz w:val="26"/>
          <w:szCs w:val="26"/>
          <w:u w:val="single"/>
          <w:lang w:val="uk-UA"/>
        </w:rPr>
        <w:t xml:space="preserve"> </w:t>
      </w:r>
      <w:r w:rsidR="009432D8" w:rsidRPr="00152940">
        <w:rPr>
          <w:sz w:val="26"/>
          <w:szCs w:val="26"/>
          <w:u w:val="single"/>
          <w:lang w:val="uk-UA"/>
        </w:rPr>
        <w:t>10 039 498</w:t>
      </w:r>
      <w:r w:rsidR="00AA4B91" w:rsidRPr="00152940">
        <w:rPr>
          <w:sz w:val="26"/>
          <w:szCs w:val="26"/>
          <w:u w:val="single"/>
          <w:lang w:val="uk-UA"/>
        </w:rPr>
        <w:t xml:space="preserve"> </w:t>
      </w:r>
      <w:r w:rsidR="00535BE0" w:rsidRPr="00152940">
        <w:rPr>
          <w:sz w:val="26"/>
          <w:szCs w:val="26"/>
          <w:u w:val="single"/>
          <w:lang w:val="uk-UA"/>
        </w:rPr>
        <w:t>грн</w:t>
      </w:r>
      <w:r w:rsidR="000F27DD" w:rsidRPr="00152940">
        <w:rPr>
          <w:sz w:val="26"/>
          <w:szCs w:val="26"/>
          <w:u w:val="single"/>
          <w:lang w:val="uk-UA"/>
        </w:rPr>
        <w:t>, з них</w:t>
      </w:r>
      <w:r w:rsidRPr="00152940">
        <w:rPr>
          <w:sz w:val="26"/>
          <w:szCs w:val="26"/>
          <w:u w:val="single"/>
          <w:lang w:val="uk-UA"/>
        </w:rPr>
        <w:t>:</w:t>
      </w:r>
    </w:p>
    <w:p w:rsidR="00FC4E58" w:rsidRPr="00152940" w:rsidRDefault="00FC4E58" w:rsidP="00FC4E58">
      <w:pPr>
        <w:ind w:firstLine="284"/>
        <w:jc w:val="both"/>
        <w:rPr>
          <w:i/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- </w:t>
      </w:r>
      <w:r w:rsidRPr="00152940">
        <w:rPr>
          <w:i/>
          <w:sz w:val="26"/>
          <w:szCs w:val="26"/>
          <w:lang w:val="uk-UA"/>
        </w:rPr>
        <w:t xml:space="preserve">утримання загальноміських територій (прибирання доріжок, урн,  вивіз  сміття, листя) - </w:t>
      </w:r>
      <w:r w:rsidR="009432D8" w:rsidRPr="00152940">
        <w:rPr>
          <w:i/>
          <w:sz w:val="26"/>
          <w:szCs w:val="26"/>
          <w:lang w:val="uk-UA"/>
        </w:rPr>
        <w:t>3 181 564</w:t>
      </w:r>
      <w:r w:rsidR="00AA4B91" w:rsidRPr="00152940">
        <w:rPr>
          <w:i/>
          <w:sz w:val="26"/>
          <w:szCs w:val="26"/>
          <w:lang w:val="uk-UA"/>
        </w:rPr>
        <w:t xml:space="preserve"> </w:t>
      </w:r>
      <w:r w:rsidRPr="00152940">
        <w:rPr>
          <w:i/>
          <w:sz w:val="26"/>
          <w:szCs w:val="26"/>
          <w:lang w:val="uk-UA"/>
        </w:rPr>
        <w:t>грн;</w:t>
      </w:r>
    </w:p>
    <w:p w:rsidR="00FC4E58" w:rsidRPr="00152940" w:rsidRDefault="00FC4E58" w:rsidP="00FC4E58">
      <w:pPr>
        <w:ind w:firstLine="284"/>
        <w:jc w:val="both"/>
        <w:rPr>
          <w:i/>
          <w:sz w:val="26"/>
          <w:szCs w:val="26"/>
          <w:lang w:val="uk-UA"/>
        </w:rPr>
      </w:pPr>
      <w:r w:rsidRPr="00152940">
        <w:rPr>
          <w:i/>
          <w:sz w:val="26"/>
          <w:szCs w:val="26"/>
          <w:lang w:val="uk-UA"/>
        </w:rPr>
        <w:t>- утримання міських цвинтарів (в т.</w:t>
      </w:r>
      <w:r w:rsidR="006B44CF" w:rsidRPr="00152940">
        <w:rPr>
          <w:i/>
          <w:sz w:val="26"/>
          <w:szCs w:val="26"/>
          <w:lang w:val="uk-UA"/>
        </w:rPr>
        <w:t xml:space="preserve"> </w:t>
      </w:r>
      <w:r w:rsidRPr="00152940">
        <w:rPr>
          <w:i/>
          <w:sz w:val="26"/>
          <w:szCs w:val="26"/>
          <w:lang w:val="uk-UA"/>
        </w:rPr>
        <w:t xml:space="preserve">ч. </w:t>
      </w:r>
      <w:r w:rsidR="006B44CF" w:rsidRPr="00152940">
        <w:rPr>
          <w:i/>
          <w:sz w:val="26"/>
          <w:szCs w:val="26"/>
          <w:lang w:val="uk-UA"/>
        </w:rPr>
        <w:t>оплата праці</w:t>
      </w:r>
      <w:r w:rsidR="00F702C3" w:rsidRPr="00152940">
        <w:rPr>
          <w:i/>
          <w:sz w:val="26"/>
          <w:szCs w:val="26"/>
          <w:lang w:val="uk-UA"/>
        </w:rPr>
        <w:t>,</w:t>
      </w:r>
      <w:r w:rsidR="006B44CF" w:rsidRPr="00152940">
        <w:rPr>
          <w:i/>
          <w:sz w:val="26"/>
          <w:szCs w:val="26"/>
          <w:lang w:val="uk-UA"/>
        </w:rPr>
        <w:t xml:space="preserve"> </w:t>
      </w:r>
      <w:r w:rsidRPr="00152940">
        <w:rPr>
          <w:i/>
          <w:sz w:val="26"/>
          <w:szCs w:val="26"/>
          <w:lang w:val="uk-UA"/>
        </w:rPr>
        <w:t xml:space="preserve">прибирання та вивіз сміття, поховання безрідних, </w:t>
      </w:r>
      <w:r w:rsidR="001527A3" w:rsidRPr="00152940">
        <w:rPr>
          <w:i/>
          <w:sz w:val="26"/>
          <w:szCs w:val="26"/>
          <w:lang w:val="uk-UA"/>
        </w:rPr>
        <w:t>оплата за електроенергію,  водопостачання</w:t>
      </w:r>
      <w:r w:rsidRPr="00152940">
        <w:rPr>
          <w:i/>
          <w:sz w:val="26"/>
          <w:szCs w:val="26"/>
          <w:lang w:val="uk-UA"/>
        </w:rPr>
        <w:t xml:space="preserve">) -   </w:t>
      </w:r>
      <w:r w:rsidR="001527A3" w:rsidRPr="00152940">
        <w:rPr>
          <w:i/>
          <w:sz w:val="26"/>
          <w:szCs w:val="26"/>
          <w:lang w:val="uk-UA"/>
        </w:rPr>
        <w:t xml:space="preserve">         </w:t>
      </w:r>
      <w:r w:rsidR="009432D8" w:rsidRPr="00152940">
        <w:rPr>
          <w:i/>
          <w:sz w:val="26"/>
          <w:szCs w:val="26"/>
          <w:lang w:val="uk-UA"/>
        </w:rPr>
        <w:t xml:space="preserve">1 777 479 </w:t>
      </w:r>
      <w:r w:rsidR="00AA4B91" w:rsidRPr="00152940">
        <w:rPr>
          <w:i/>
          <w:sz w:val="26"/>
          <w:szCs w:val="26"/>
          <w:lang w:val="uk-UA"/>
        </w:rPr>
        <w:t xml:space="preserve"> </w:t>
      </w:r>
      <w:r w:rsidRPr="00152940">
        <w:rPr>
          <w:i/>
          <w:sz w:val="26"/>
          <w:szCs w:val="26"/>
          <w:lang w:val="uk-UA"/>
        </w:rPr>
        <w:t>грн;</w:t>
      </w:r>
    </w:p>
    <w:p w:rsidR="00FC4E58" w:rsidRPr="00152940" w:rsidRDefault="00FC4E58" w:rsidP="00FC4E58">
      <w:pPr>
        <w:ind w:firstLine="284"/>
        <w:jc w:val="both"/>
        <w:rPr>
          <w:i/>
          <w:sz w:val="26"/>
          <w:szCs w:val="26"/>
          <w:lang w:val="uk-UA"/>
        </w:rPr>
      </w:pPr>
      <w:r w:rsidRPr="00152940">
        <w:rPr>
          <w:i/>
          <w:sz w:val="26"/>
          <w:szCs w:val="26"/>
          <w:lang w:val="uk-UA"/>
        </w:rPr>
        <w:t xml:space="preserve">- утримання технічних засобів регулювання дорожнього руху (світлофори, дорожні знаки) - </w:t>
      </w:r>
      <w:r w:rsidR="009432D8" w:rsidRPr="00152940">
        <w:rPr>
          <w:i/>
          <w:sz w:val="26"/>
          <w:szCs w:val="26"/>
          <w:lang w:val="uk-UA"/>
        </w:rPr>
        <w:t>1 642 007</w:t>
      </w:r>
      <w:r w:rsidR="00AA4B91" w:rsidRPr="00152940">
        <w:rPr>
          <w:i/>
          <w:sz w:val="26"/>
          <w:szCs w:val="26"/>
          <w:lang w:val="uk-UA"/>
        </w:rPr>
        <w:t xml:space="preserve"> </w:t>
      </w:r>
      <w:r w:rsidRPr="00152940">
        <w:rPr>
          <w:i/>
          <w:sz w:val="26"/>
          <w:szCs w:val="26"/>
          <w:lang w:val="uk-UA"/>
        </w:rPr>
        <w:t>грн;</w:t>
      </w:r>
    </w:p>
    <w:p w:rsidR="00EB6676" w:rsidRPr="00152940" w:rsidRDefault="00EB6676" w:rsidP="00FC4E58">
      <w:pPr>
        <w:ind w:firstLine="284"/>
        <w:jc w:val="both"/>
        <w:rPr>
          <w:i/>
          <w:sz w:val="26"/>
          <w:szCs w:val="26"/>
          <w:lang w:val="uk-UA"/>
        </w:rPr>
      </w:pPr>
      <w:r w:rsidRPr="00152940">
        <w:rPr>
          <w:i/>
          <w:sz w:val="26"/>
          <w:szCs w:val="26"/>
          <w:lang w:val="uk-UA"/>
        </w:rPr>
        <w:t xml:space="preserve">- утримання міських туалетів загального користування - </w:t>
      </w:r>
      <w:r w:rsidR="009432D8" w:rsidRPr="00152940">
        <w:rPr>
          <w:i/>
          <w:sz w:val="26"/>
          <w:szCs w:val="26"/>
          <w:lang w:val="uk-UA"/>
        </w:rPr>
        <w:t>225 787</w:t>
      </w:r>
      <w:r w:rsidR="00D8289A" w:rsidRPr="00152940">
        <w:rPr>
          <w:i/>
          <w:sz w:val="26"/>
          <w:szCs w:val="26"/>
          <w:lang w:val="uk-UA"/>
        </w:rPr>
        <w:t xml:space="preserve"> </w:t>
      </w:r>
      <w:r w:rsidRPr="00152940">
        <w:rPr>
          <w:i/>
          <w:sz w:val="26"/>
          <w:szCs w:val="26"/>
          <w:lang w:val="uk-UA"/>
        </w:rPr>
        <w:t>грн;</w:t>
      </w:r>
    </w:p>
    <w:p w:rsidR="00FC4E58" w:rsidRPr="00152940" w:rsidRDefault="000F27DD" w:rsidP="00FC4E58">
      <w:pPr>
        <w:ind w:firstLine="284"/>
        <w:jc w:val="both"/>
        <w:rPr>
          <w:i/>
          <w:sz w:val="26"/>
          <w:szCs w:val="26"/>
          <w:lang w:val="uk-UA"/>
        </w:rPr>
      </w:pPr>
      <w:r w:rsidRPr="00152940">
        <w:rPr>
          <w:i/>
          <w:sz w:val="26"/>
          <w:szCs w:val="26"/>
          <w:lang w:val="uk-UA"/>
        </w:rPr>
        <w:t xml:space="preserve">- </w:t>
      </w:r>
      <w:r w:rsidR="00EE3959" w:rsidRPr="00152940">
        <w:rPr>
          <w:i/>
          <w:sz w:val="26"/>
          <w:szCs w:val="26"/>
          <w:lang w:val="uk-UA"/>
        </w:rPr>
        <w:t xml:space="preserve">утримання міського пляжу та рятувальної служби </w:t>
      </w:r>
      <w:r w:rsidRPr="00152940">
        <w:rPr>
          <w:i/>
          <w:sz w:val="26"/>
          <w:szCs w:val="26"/>
          <w:lang w:val="uk-UA"/>
        </w:rPr>
        <w:t xml:space="preserve">- </w:t>
      </w:r>
      <w:r w:rsidR="009432D8" w:rsidRPr="00152940">
        <w:rPr>
          <w:i/>
          <w:sz w:val="26"/>
          <w:szCs w:val="26"/>
          <w:lang w:val="uk-UA"/>
        </w:rPr>
        <w:t>1 761 577</w:t>
      </w:r>
      <w:r w:rsidR="00D8289A" w:rsidRPr="00152940">
        <w:rPr>
          <w:i/>
          <w:sz w:val="26"/>
          <w:szCs w:val="26"/>
          <w:lang w:val="uk-UA"/>
        </w:rPr>
        <w:t xml:space="preserve"> </w:t>
      </w:r>
      <w:r w:rsidR="00310255" w:rsidRPr="00152940">
        <w:rPr>
          <w:i/>
          <w:sz w:val="26"/>
          <w:szCs w:val="26"/>
          <w:lang w:val="uk-UA"/>
        </w:rPr>
        <w:t>грн</w:t>
      </w:r>
      <w:r w:rsidR="00EE3959" w:rsidRPr="00152940">
        <w:rPr>
          <w:i/>
          <w:sz w:val="26"/>
          <w:szCs w:val="26"/>
          <w:lang w:val="uk-UA"/>
        </w:rPr>
        <w:t>;</w:t>
      </w:r>
    </w:p>
    <w:p w:rsidR="00FF4913" w:rsidRPr="00152940" w:rsidRDefault="00FF4913" w:rsidP="00FF4913">
      <w:pPr>
        <w:ind w:firstLine="284"/>
        <w:jc w:val="both"/>
        <w:rPr>
          <w:i/>
          <w:sz w:val="26"/>
          <w:szCs w:val="26"/>
          <w:lang w:val="uk-UA"/>
        </w:rPr>
      </w:pPr>
      <w:r w:rsidRPr="00152940">
        <w:rPr>
          <w:i/>
          <w:sz w:val="26"/>
          <w:szCs w:val="26"/>
          <w:lang w:val="uk-UA"/>
        </w:rPr>
        <w:t xml:space="preserve">- забезпечення програми  екологічного маркування пляжу "Блакитний прапор" - </w:t>
      </w:r>
      <w:r w:rsidR="009432D8" w:rsidRPr="00152940">
        <w:rPr>
          <w:i/>
          <w:sz w:val="26"/>
          <w:szCs w:val="26"/>
          <w:lang w:val="uk-UA"/>
        </w:rPr>
        <w:t>51 300</w:t>
      </w:r>
      <w:r w:rsidRPr="00152940">
        <w:rPr>
          <w:i/>
          <w:sz w:val="26"/>
          <w:szCs w:val="26"/>
          <w:lang w:val="uk-UA"/>
        </w:rPr>
        <w:t xml:space="preserve"> грн;</w:t>
      </w:r>
    </w:p>
    <w:p w:rsidR="00FF4913" w:rsidRPr="00152940" w:rsidRDefault="00FF4913" w:rsidP="00FF4913">
      <w:pPr>
        <w:ind w:firstLine="284"/>
        <w:jc w:val="both"/>
        <w:rPr>
          <w:i/>
          <w:sz w:val="26"/>
          <w:szCs w:val="26"/>
          <w:lang w:val="uk-UA"/>
        </w:rPr>
      </w:pPr>
      <w:r w:rsidRPr="00152940">
        <w:rPr>
          <w:i/>
          <w:sz w:val="26"/>
          <w:szCs w:val="26"/>
          <w:lang w:val="uk-UA"/>
        </w:rPr>
        <w:lastRenderedPageBreak/>
        <w:t xml:space="preserve">- відлов, доставка, ветеринарне обслуговування,  стерилізація бродячих тварин - </w:t>
      </w:r>
      <w:r w:rsidR="009432D8" w:rsidRPr="00152940">
        <w:rPr>
          <w:i/>
          <w:sz w:val="26"/>
          <w:szCs w:val="26"/>
          <w:lang w:val="uk-UA"/>
        </w:rPr>
        <w:t>171 413</w:t>
      </w:r>
      <w:r w:rsidR="00D8289A" w:rsidRPr="00152940">
        <w:rPr>
          <w:i/>
          <w:sz w:val="26"/>
          <w:szCs w:val="26"/>
          <w:lang w:val="uk-UA"/>
        </w:rPr>
        <w:t xml:space="preserve"> </w:t>
      </w:r>
      <w:r w:rsidRPr="00152940">
        <w:rPr>
          <w:i/>
          <w:sz w:val="26"/>
          <w:szCs w:val="26"/>
          <w:lang w:val="uk-UA"/>
        </w:rPr>
        <w:t>грн;</w:t>
      </w:r>
    </w:p>
    <w:p w:rsidR="00510909" w:rsidRPr="00152940" w:rsidRDefault="00510909" w:rsidP="00510909">
      <w:pPr>
        <w:ind w:firstLine="284"/>
        <w:jc w:val="both"/>
        <w:rPr>
          <w:i/>
          <w:sz w:val="26"/>
          <w:szCs w:val="26"/>
          <w:lang w:val="uk-UA"/>
        </w:rPr>
      </w:pPr>
      <w:r w:rsidRPr="00152940">
        <w:rPr>
          <w:i/>
          <w:sz w:val="26"/>
          <w:szCs w:val="26"/>
          <w:lang w:val="uk-UA"/>
        </w:rPr>
        <w:t xml:space="preserve">- заходи із запобігання та ліквідації надзвичайних ситуацій та наслідків стихійного лиха - </w:t>
      </w:r>
      <w:r w:rsidR="00F12403" w:rsidRPr="00152940">
        <w:rPr>
          <w:i/>
          <w:sz w:val="26"/>
          <w:szCs w:val="26"/>
          <w:lang w:val="uk-UA"/>
        </w:rPr>
        <w:t>157</w:t>
      </w:r>
      <w:r w:rsidR="00997088" w:rsidRPr="00152940">
        <w:rPr>
          <w:i/>
          <w:sz w:val="26"/>
          <w:szCs w:val="26"/>
          <w:lang w:val="uk-UA"/>
        </w:rPr>
        <w:t xml:space="preserve"> </w:t>
      </w:r>
      <w:r w:rsidR="00F12403" w:rsidRPr="00152940">
        <w:rPr>
          <w:i/>
          <w:sz w:val="26"/>
          <w:szCs w:val="26"/>
          <w:lang w:val="uk-UA"/>
        </w:rPr>
        <w:t>597</w:t>
      </w:r>
      <w:r w:rsidRPr="00152940">
        <w:rPr>
          <w:i/>
          <w:sz w:val="26"/>
          <w:szCs w:val="26"/>
          <w:lang w:val="uk-UA"/>
        </w:rPr>
        <w:t xml:space="preserve"> грн;</w:t>
      </w:r>
    </w:p>
    <w:p w:rsidR="00F12403" w:rsidRPr="00152940" w:rsidRDefault="00F12403" w:rsidP="00F12403">
      <w:pPr>
        <w:ind w:firstLine="284"/>
        <w:jc w:val="both"/>
        <w:rPr>
          <w:i/>
          <w:sz w:val="26"/>
          <w:szCs w:val="26"/>
          <w:lang w:val="uk-UA"/>
        </w:rPr>
      </w:pPr>
      <w:r w:rsidRPr="00152940">
        <w:rPr>
          <w:i/>
          <w:sz w:val="26"/>
          <w:szCs w:val="26"/>
          <w:lang w:val="uk-UA"/>
        </w:rPr>
        <w:t>- розробка проєктів землеустрою - 46 679 грн;</w:t>
      </w:r>
    </w:p>
    <w:p w:rsidR="00F12403" w:rsidRPr="00152940" w:rsidRDefault="00F12403" w:rsidP="00F12403">
      <w:pPr>
        <w:ind w:firstLine="284"/>
        <w:jc w:val="both"/>
        <w:rPr>
          <w:i/>
          <w:sz w:val="26"/>
          <w:szCs w:val="26"/>
          <w:lang w:val="uk-UA"/>
        </w:rPr>
      </w:pPr>
      <w:r w:rsidRPr="00152940">
        <w:rPr>
          <w:i/>
          <w:sz w:val="26"/>
          <w:szCs w:val="26"/>
          <w:lang w:val="uk-UA"/>
        </w:rPr>
        <w:t>- розробка схем плануван</w:t>
      </w:r>
      <w:r w:rsidR="00152940" w:rsidRPr="00152940">
        <w:rPr>
          <w:i/>
          <w:sz w:val="26"/>
          <w:szCs w:val="26"/>
          <w:lang w:val="uk-UA"/>
        </w:rPr>
        <w:t>ня та забудови території ( місто</w:t>
      </w:r>
      <w:r w:rsidRPr="00152940">
        <w:rPr>
          <w:i/>
          <w:sz w:val="26"/>
          <w:szCs w:val="26"/>
          <w:lang w:val="uk-UA"/>
        </w:rPr>
        <w:t>будівної документації - 88 866 грн;</w:t>
      </w:r>
    </w:p>
    <w:p w:rsidR="00997088" w:rsidRPr="00152940" w:rsidRDefault="00997088" w:rsidP="00C06D2F">
      <w:pPr>
        <w:jc w:val="both"/>
        <w:rPr>
          <w:i/>
          <w:sz w:val="26"/>
          <w:szCs w:val="26"/>
          <w:lang w:val="uk-UA"/>
        </w:rPr>
      </w:pPr>
      <w:r w:rsidRPr="00152940">
        <w:rPr>
          <w:i/>
          <w:sz w:val="26"/>
          <w:szCs w:val="26"/>
          <w:lang w:val="uk-UA"/>
        </w:rPr>
        <w:t xml:space="preserve">    </w:t>
      </w:r>
      <w:r w:rsidRPr="00152940">
        <w:rPr>
          <w:i/>
          <w:sz w:val="26"/>
          <w:szCs w:val="26"/>
        </w:rPr>
        <w:t xml:space="preserve">- </w:t>
      </w:r>
      <w:proofErr w:type="spellStart"/>
      <w:r w:rsidRPr="00152940">
        <w:rPr>
          <w:i/>
          <w:sz w:val="26"/>
          <w:szCs w:val="26"/>
        </w:rPr>
        <w:t>відновлення</w:t>
      </w:r>
      <w:proofErr w:type="spellEnd"/>
      <w:r w:rsidRPr="00152940">
        <w:rPr>
          <w:i/>
          <w:sz w:val="26"/>
          <w:szCs w:val="26"/>
        </w:rPr>
        <w:t xml:space="preserve"> </w:t>
      </w:r>
      <w:proofErr w:type="spellStart"/>
      <w:r w:rsidRPr="00152940">
        <w:rPr>
          <w:i/>
          <w:sz w:val="26"/>
          <w:szCs w:val="26"/>
        </w:rPr>
        <w:t>елементів</w:t>
      </w:r>
      <w:proofErr w:type="spellEnd"/>
      <w:r w:rsidRPr="00152940">
        <w:rPr>
          <w:i/>
          <w:sz w:val="26"/>
          <w:szCs w:val="26"/>
        </w:rPr>
        <w:t xml:space="preserve"> благоустрою - </w:t>
      </w:r>
      <w:proofErr w:type="spellStart"/>
      <w:r w:rsidR="00152940" w:rsidRPr="00152940">
        <w:rPr>
          <w:i/>
          <w:sz w:val="26"/>
          <w:szCs w:val="26"/>
        </w:rPr>
        <w:t>улаштування</w:t>
      </w:r>
      <w:proofErr w:type="spellEnd"/>
      <w:r w:rsidR="00152940" w:rsidRPr="00152940">
        <w:rPr>
          <w:i/>
          <w:sz w:val="26"/>
          <w:szCs w:val="26"/>
        </w:rPr>
        <w:t xml:space="preserve"> </w:t>
      </w:r>
      <w:proofErr w:type="spellStart"/>
      <w:r w:rsidR="00152940" w:rsidRPr="00152940">
        <w:rPr>
          <w:i/>
          <w:sz w:val="26"/>
          <w:szCs w:val="26"/>
        </w:rPr>
        <w:t>дитячого</w:t>
      </w:r>
      <w:proofErr w:type="spellEnd"/>
      <w:r w:rsidR="00152940" w:rsidRPr="00152940">
        <w:rPr>
          <w:i/>
          <w:sz w:val="26"/>
          <w:szCs w:val="26"/>
        </w:rPr>
        <w:t xml:space="preserve"> </w:t>
      </w:r>
      <w:proofErr w:type="spellStart"/>
      <w:r w:rsidR="00152940" w:rsidRPr="00152940">
        <w:rPr>
          <w:i/>
          <w:sz w:val="26"/>
          <w:szCs w:val="26"/>
        </w:rPr>
        <w:t>майданчик</w:t>
      </w:r>
      <w:proofErr w:type="spellEnd"/>
      <w:r w:rsidR="007A1A8D">
        <w:rPr>
          <w:i/>
          <w:sz w:val="26"/>
          <w:szCs w:val="26"/>
          <w:lang w:val="uk-UA"/>
        </w:rPr>
        <w:t>а</w:t>
      </w:r>
      <w:r w:rsidRPr="00152940">
        <w:rPr>
          <w:i/>
          <w:sz w:val="26"/>
          <w:szCs w:val="26"/>
        </w:rPr>
        <w:t xml:space="preserve"> за </w:t>
      </w:r>
      <w:proofErr w:type="spellStart"/>
      <w:r w:rsidRPr="00152940">
        <w:rPr>
          <w:i/>
          <w:sz w:val="26"/>
          <w:szCs w:val="26"/>
        </w:rPr>
        <w:t>адресою</w:t>
      </w:r>
      <w:proofErr w:type="spellEnd"/>
      <w:r w:rsidRPr="00152940">
        <w:rPr>
          <w:i/>
          <w:sz w:val="26"/>
          <w:szCs w:val="26"/>
        </w:rPr>
        <w:t xml:space="preserve">: м. Чорноморськ, </w:t>
      </w:r>
      <w:proofErr w:type="spellStart"/>
      <w:r w:rsidRPr="00152940">
        <w:rPr>
          <w:i/>
          <w:sz w:val="26"/>
          <w:szCs w:val="26"/>
        </w:rPr>
        <w:t>вул</w:t>
      </w:r>
      <w:proofErr w:type="spellEnd"/>
      <w:r w:rsidRPr="00152940">
        <w:rPr>
          <w:i/>
          <w:sz w:val="26"/>
          <w:szCs w:val="26"/>
        </w:rPr>
        <w:t xml:space="preserve">. </w:t>
      </w:r>
      <w:proofErr w:type="spellStart"/>
      <w:r w:rsidRPr="00152940">
        <w:rPr>
          <w:i/>
          <w:sz w:val="26"/>
          <w:szCs w:val="26"/>
        </w:rPr>
        <w:t>Парусна</w:t>
      </w:r>
      <w:proofErr w:type="spellEnd"/>
      <w:r w:rsidRPr="00152940">
        <w:rPr>
          <w:i/>
          <w:sz w:val="26"/>
          <w:szCs w:val="26"/>
        </w:rPr>
        <w:t xml:space="preserve">, 1 </w:t>
      </w:r>
      <w:r w:rsidRPr="00152940">
        <w:rPr>
          <w:bCs/>
          <w:i/>
          <w:sz w:val="26"/>
          <w:szCs w:val="26"/>
        </w:rPr>
        <w:t xml:space="preserve">(за </w:t>
      </w:r>
      <w:proofErr w:type="spellStart"/>
      <w:r w:rsidRPr="00152940">
        <w:rPr>
          <w:bCs/>
          <w:i/>
          <w:sz w:val="26"/>
          <w:szCs w:val="26"/>
        </w:rPr>
        <w:t>рахунок</w:t>
      </w:r>
      <w:proofErr w:type="spellEnd"/>
      <w:r w:rsidRPr="00152940">
        <w:rPr>
          <w:bCs/>
          <w:i/>
          <w:sz w:val="26"/>
          <w:szCs w:val="26"/>
        </w:rPr>
        <w:t xml:space="preserve"> </w:t>
      </w:r>
      <w:proofErr w:type="spellStart"/>
      <w:r w:rsidRPr="00152940">
        <w:rPr>
          <w:bCs/>
          <w:i/>
          <w:sz w:val="26"/>
          <w:szCs w:val="26"/>
        </w:rPr>
        <w:t>субвенції</w:t>
      </w:r>
      <w:proofErr w:type="spellEnd"/>
      <w:r w:rsidRPr="00152940">
        <w:rPr>
          <w:bCs/>
          <w:i/>
          <w:sz w:val="26"/>
          <w:szCs w:val="26"/>
        </w:rPr>
        <w:t xml:space="preserve"> </w:t>
      </w:r>
      <w:proofErr w:type="spellStart"/>
      <w:r w:rsidRPr="00152940">
        <w:rPr>
          <w:bCs/>
          <w:i/>
          <w:sz w:val="26"/>
          <w:szCs w:val="26"/>
        </w:rPr>
        <w:t>з</w:t>
      </w:r>
      <w:proofErr w:type="spellEnd"/>
      <w:r w:rsidRPr="00152940">
        <w:rPr>
          <w:bCs/>
          <w:i/>
          <w:sz w:val="26"/>
          <w:szCs w:val="26"/>
        </w:rPr>
        <w:t xml:space="preserve"> </w:t>
      </w:r>
      <w:proofErr w:type="spellStart"/>
      <w:r w:rsidRPr="00152940">
        <w:rPr>
          <w:bCs/>
          <w:i/>
          <w:sz w:val="26"/>
          <w:szCs w:val="26"/>
        </w:rPr>
        <w:t>обласного</w:t>
      </w:r>
      <w:proofErr w:type="spellEnd"/>
      <w:r w:rsidRPr="00152940">
        <w:rPr>
          <w:bCs/>
          <w:i/>
          <w:sz w:val="26"/>
          <w:szCs w:val="26"/>
        </w:rPr>
        <w:t xml:space="preserve">  бюджету на </w:t>
      </w:r>
      <w:proofErr w:type="spellStart"/>
      <w:r w:rsidRPr="00152940">
        <w:rPr>
          <w:bCs/>
          <w:i/>
          <w:sz w:val="26"/>
          <w:szCs w:val="26"/>
        </w:rPr>
        <w:t>виконання</w:t>
      </w:r>
      <w:proofErr w:type="spellEnd"/>
      <w:r w:rsidRPr="00152940">
        <w:rPr>
          <w:bCs/>
          <w:i/>
          <w:sz w:val="26"/>
          <w:szCs w:val="26"/>
        </w:rPr>
        <w:t xml:space="preserve"> </w:t>
      </w:r>
      <w:proofErr w:type="spellStart"/>
      <w:r w:rsidRPr="00152940">
        <w:rPr>
          <w:bCs/>
          <w:i/>
          <w:sz w:val="26"/>
          <w:szCs w:val="26"/>
        </w:rPr>
        <w:t>інвест</w:t>
      </w:r>
      <w:r w:rsidR="00C06D2F" w:rsidRPr="00152940">
        <w:rPr>
          <w:bCs/>
          <w:i/>
          <w:sz w:val="26"/>
          <w:szCs w:val="26"/>
          <w:lang w:val="uk-UA"/>
        </w:rPr>
        <w:t>иційних</w:t>
      </w:r>
      <w:proofErr w:type="spellEnd"/>
      <w:r w:rsidR="00C06D2F" w:rsidRPr="00152940">
        <w:rPr>
          <w:bCs/>
          <w:i/>
          <w:sz w:val="26"/>
          <w:szCs w:val="26"/>
          <w:lang w:val="uk-UA"/>
        </w:rPr>
        <w:t xml:space="preserve"> </w:t>
      </w:r>
      <w:r w:rsidRPr="00152940">
        <w:rPr>
          <w:bCs/>
          <w:i/>
          <w:sz w:val="26"/>
          <w:szCs w:val="26"/>
        </w:rPr>
        <w:t>про</w:t>
      </w:r>
      <w:r w:rsidR="00152940" w:rsidRPr="00152940">
        <w:rPr>
          <w:bCs/>
          <w:i/>
          <w:sz w:val="26"/>
          <w:szCs w:val="26"/>
          <w:lang w:val="uk-UA"/>
        </w:rPr>
        <w:t>є</w:t>
      </w:r>
      <w:proofErr w:type="spellStart"/>
      <w:r w:rsidRPr="00152940">
        <w:rPr>
          <w:bCs/>
          <w:i/>
          <w:sz w:val="26"/>
          <w:szCs w:val="26"/>
        </w:rPr>
        <w:t>ктів</w:t>
      </w:r>
      <w:proofErr w:type="spellEnd"/>
      <w:r w:rsidRPr="00152940">
        <w:rPr>
          <w:bCs/>
          <w:i/>
          <w:sz w:val="26"/>
          <w:szCs w:val="26"/>
        </w:rPr>
        <w:t>)</w:t>
      </w:r>
      <w:r w:rsidR="00C06D2F" w:rsidRPr="00152940">
        <w:rPr>
          <w:bCs/>
          <w:i/>
          <w:sz w:val="26"/>
          <w:szCs w:val="26"/>
          <w:lang w:val="uk-UA"/>
        </w:rPr>
        <w:t xml:space="preserve"> - 393 512 грн;</w:t>
      </w:r>
    </w:p>
    <w:p w:rsidR="00F12403" w:rsidRPr="00152940" w:rsidRDefault="00F12403" w:rsidP="00152940">
      <w:pPr>
        <w:ind w:firstLine="284"/>
        <w:jc w:val="both"/>
        <w:rPr>
          <w:i/>
          <w:sz w:val="26"/>
          <w:szCs w:val="26"/>
          <w:lang w:val="uk-UA"/>
        </w:rPr>
      </w:pPr>
      <w:r w:rsidRPr="00152940">
        <w:rPr>
          <w:i/>
          <w:sz w:val="26"/>
          <w:szCs w:val="26"/>
          <w:lang w:val="uk-UA"/>
        </w:rPr>
        <w:t>- кап</w:t>
      </w:r>
      <w:r w:rsidR="00AA01F5" w:rsidRPr="00152940">
        <w:rPr>
          <w:i/>
          <w:sz w:val="26"/>
          <w:szCs w:val="26"/>
          <w:lang w:val="uk-UA"/>
        </w:rPr>
        <w:t xml:space="preserve">італьний </w:t>
      </w:r>
      <w:r w:rsidRPr="00152940">
        <w:rPr>
          <w:i/>
          <w:sz w:val="26"/>
          <w:szCs w:val="26"/>
          <w:lang w:val="uk-UA"/>
        </w:rPr>
        <w:t xml:space="preserve">ремонт житлового фонду </w:t>
      </w:r>
      <w:r w:rsidR="00152940" w:rsidRPr="00152940">
        <w:rPr>
          <w:i/>
          <w:sz w:val="26"/>
          <w:szCs w:val="26"/>
          <w:lang w:val="uk-UA"/>
        </w:rPr>
        <w:t>за адресою: вул. Олександрійська, 21</w:t>
      </w:r>
      <w:r w:rsidRPr="00152940">
        <w:rPr>
          <w:i/>
          <w:sz w:val="26"/>
          <w:szCs w:val="26"/>
          <w:lang w:val="uk-UA"/>
        </w:rPr>
        <w:t xml:space="preserve">- </w:t>
      </w:r>
      <w:r w:rsidR="00AA01F5" w:rsidRPr="00152940">
        <w:rPr>
          <w:i/>
          <w:sz w:val="26"/>
          <w:szCs w:val="26"/>
          <w:lang w:val="uk-UA"/>
        </w:rPr>
        <w:t>382 414</w:t>
      </w:r>
      <w:r w:rsidRPr="00152940">
        <w:rPr>
          <w:i/>
          <w:sz w:val="26"/>
          <w:szCs w:val="26"/>
          <w:lang w:val="uk-UA"/>
        </w:rPr>
        <w:t xml:space="preserve"> грн:</w:t>
      </w:r>
    </w:p>
    <w:p w:rsidR="009432D8" w:rsidRPr="00152940" w:rsidRDefault="009432D8" w:rsidP="009432D8">
      <w:pPr>
        <w:ind w:left="284"/>
        <w:jc w:val="both"/>
        <w:rPr>
          <w:i/>
          <w:sz w:val="26"/>
          <w:szCs w:val="26"/>
          <w:lang w:val="uk-UA"/>
        </w:rPr>
      </w:pPr>
      <w:r w:rsidRPr="00152940">
        <w:rPr>
          <w:i/>
          <w:sz w:val="26"/>
          <w:szCs w:val="26"/>
          <w:lang w:val="uk-UA"/>
        </w:rPr>
        <w:t xml:space="preserve">- внески до статутного капіталу </w:t>
      </w:r>
      <w:proofErr w:type="spellStart"/>
      <w:r w:rsidRPr="00152940">
        <w:rPr>
          <w:i/>
          <w:sz w:val="26"/>
          <w:szCs w:val="26"/>
          <w:lang w:val="uk-UA"/>
        </w:rPr>
        <w:t>КП</w:t>
      </w:r>
      <w:proofErr w:type="spellEnd"/>
      <w:r w:rsidRPr="00152940">
        <w:rPr>
          <w:i/>
          <w:sz w:val="26"/>
          <w:szCs w:val="26"/>
          <w:lang w:val="uk-UA"/>
        </w:rPr>
        <w:t xml:space="preserve"> "МУЖКГ" Чорноморської міської ради для </w:t>
      </w:r>
    </w:p>
    <w:p w:rsidR="009432D8" w:rsidRPr="00152940" w:rsidRDefault="009432D8" w:rsidP="009432D8">
      <w:pPr>
        <w:ind w:left="284"/>
        <w:jc w:val="both"/>
        <w:rPr>
          <w:i/>
          <w:sz w:val="26"/>
          <w:szCs w:val="26"/>
          <w:lang w:val="uk-UA"/>
        </w:rPr>
      </w:pPr>
      <w:r w:rsidRPr="00152940">
        <w:rPr>
          <w:i/>
          <w:sz w:val="26"/>
          <w:szCs w:val="26"/>
          <w:lang w:val="uk-UA"/>
        </w:rPr>
        <w:t>придбання основних фондів - 96 000 грн;</w:t>
      </w:r>
    </w:p>
    <w:p w:rsidR="009432D8" w:rsidRPr="00152940" w:rsidRDefault="00AA01F5" w:rsidP="00AA01F5">
      <w:pPr>
        <w:jc w:val="both"/>
        <w:rPr>
          <w:i/>
          <w:sz w:val="26"/>
          <w:szCs w:val="26"/>
          <w:lang w:val="uk-UA"/>
        </w:rPr>
      </w:pPr>
      <w:r w:rsidRPr="00152940">
        <w:rPr>
          <w:bCs/>
          <w:sz w:val="26"/>
          <w:szCs w:val="26"/>
          <w:lang w:val="uk-UA"/>
        </w:rPr>
        <w:t xml:space="preserve">    - </w:t>
      </w:r>
      <w:r w:rsidRPr="00152940">
        <w:rPr>
          <w:bCs/>
          <w:i/>
          <w:sz w:val="26"/>
          <w:szCs w:val="26"/>
          <w:lang w:val="uk-UA"/>
        </w:rPr>
        <w:t xml:space="preserve">впровадження заходів щодо поводження з відходами, улаштування огородження майданчика для контейнерів побутових відходів за адресою </w:t>
      </w:r>
      <w:proofErr w:type="spellStart"/>
      <w:r w:rsidRPr="00152940">
        <w:rPr>
          <w:bCs/>
          <w:i/>
          <w:sz w:val="26"/>
          <w:szCs w:val="26"/>
          <w:lang w:val="uk-UA"/>
        </w:rPr>
        <w:t>вул.Данченка</w:t>
      </w:r>
      <w:proofErr w:type="spellEnd"/>
      <w:r w:rsidRPr="00152940">
        <w:rPr>
          <w:bCs/>
          <w:i/>
          <w:sz w:val="26"/>
          <w:szCs w:val="26"/>
          <w:lang w:val="uk-UA"/>
        </w:rPr>
        <w:t>, 16-22, вул. Олександрійська,7 - 45 999 грн;</w:t>
      </w:r>
    </w:p>
    <w:p w:rsidR="00EE3959" w:rsidRPr="00152940" w:rsidRDefault="00EE3959" w:rsidP="00EE3959">
      <w:pPr>
        <w:ind w:firstLine="284"/>
        <w:jc w:val="both"/>
        <w:rPr>
          <w:i/>
          <w:sz w:val="26"/>
          <w:szCs w:val="26"/>
          <w:lang w:val="uk-UA"/>
        </w:rPr>
      </w:pPr>
      <w:r w:rsidRPr="00152940">
        <w:rPr>
          <w:i/>
          <w:sz w:val="26"/>
          <w:szCs w:val="26"/>
          <w:lang w:val="uk-UA"/>
        </w:rPr>
        <w:t xml:space="preserve">- інші видатки - </w:t>
      </w:r>
      <w:r w:rsidR="00F12403" w:rsidRPr="00152940">
        <w:rPr>
          <w:i/>
          <w:sz w:val="26"/>
          <w:szCs w:val="26"/>
          <w:lang w:val="uk-UA"/>
        </w:rPr>
        <w:t>17 30</w:t>
      </w:r>
      <w:r w:rsidR="007E0015" w:rsidRPr="00152940">
        <w:rPr>
          <w:i/>
          <w:sz w:val="26"/>
          <w:szCs w:val="26"/>
          <w:lang w:val="uk-UA"/>
        </w:rPr>
        <w:t>4</w:t>
      </w:r>
      <w:r w:rsidR="00A17996" w:rsidRPr="00152940">
        <w:rPr>
          <w:i/>
          <w:sz w:val="26"/>
          <w:szCs w:val="26"/>
          <w:lang w:val="uk-UA"/>
        </w:rPr>
        <w:t xml:space="preserve"> </w:t>
      </w:r>
      <w:r w:rsidRPr="00152940">
        <w:rPr>
          <w:i/>
          <w:sz w:val="26"/>
          <w:szCs w:val="26"/>
          <w:lang w:val="uk-UA"/>
        </w:rPr>
        <w:t>грн.</w:t>
      </w:r>
    </w:p>
    <w:p w:rsidR="00FC4E58" w:rsidRPr="00152940" w:rsidRDefault="00FC4E58" w:rsidP="00FC4E58">
      <w:pPr>
        <w:jc w:val="both"/>
        <w:rPr>
          <w:sz w:val="26"/>
          <w:szCs w:val="26"/>
          <w:u w:val="single"/>
          <w:lang w:val="uk-UA"/>
        </w:rPr>
      </w:pPr>
    </w:p>
    <w:p w:rsidR="00FC4E58" w:rsidRPr="00152940" w:rsidRDefault="00FC4E58" w:rsidP="00FC4E58">
      <w:pPr>
        <w:jc w:val="both"/>
        <w:rPr>
          <w:sz w:val="26"/>
          <w:szCs w:val="26"/>
          <w:u w:val="single"/>
          <w:lang w:val="uk-UA"/>
        </w:rPr>
      </w:pPr>
      <w:proofErr w:type="spellStart"/>
      <w:r w:rsidRPr="00152940">
        <w:rPr>
          <w:sz w:val="26"/>
          <w:szCs w:val="26"/>
          <w:u w:val="single"/>
          <w:lang w:val="uk-UA"/>
        </w:rPr>
        <w:t>КП</w:t>
      </w:r>
      <w:proofErr w:type="spellEnd"/>
      <w:r w:rsidRPr="00152940">
        <w:rPr>
          <w:sz w:val="26"/>
          <w:szCs w:val="26"/>
          <w:u w:val="single"/>
          <w:lang w:val="uk-UA"/>
        </w:rPr>
        <w:t xml:space="preserve"> "</w:t>
      </w:r>
      <w:proofErr w:type="spellStart"/>
      <w:r w:rsidRPr="00152940">
        <w:rPr>
          <w:sz w:val="26"/>
          <w:szCs w:val="26"/>
          <w:u w:val="single"/>
          <w:lang w:val="uk-UA"/>
        </w:rPr>
        <w:t>Зеленгосп</w:t>
      </w:r>
      <w:proofErr w:type="spellEnd"/>
      <w:r w:rsidRPr="00152940">
        <w:rPr>
          <w:sz w:val="26"/>
          <w:szCs w:val="26"/>
          <w:u w:val="single"/>
          <w:lang w:val="uk-UA"/>
        </w:rPr>
        <w:t xml:space="preserve">" </w:t>
      </w:r>
      <w:r w:rsidR="000F27DD" w:rsidRPr="00152940">
        <w:rPr>
          <w:sz w:val="26"/>
          <w:szCs w:val="26"/>
          <w:u w:val="single"/>
          <w:lang w:val="uk-UA"/>
        </w:rPr>
        <w:t xml:space="preserve">- загальна сума - </w:t>
      </w:r>
      <w:r w:rsidR="001D5DEC" w:rsidRPr="00152940">
        <w:rPr>
          <w:sz w:val="26"/>
          <w:szCs w:val="26"/>
          <w:u w:val="single"/>
          <w:lang w:val="uk-UA"/>
        </w:rPr>
        <w:t xml:space="preserve"> </w:t>
      </w:r>
      <w:r w:rsidR="00AA01F5" w:rsidRPr="00152940">
        <w:rPr>
          <w:sz w:val="26"/>
          <w:szCs w:val="26"/>
          <w:u w:val="single"/>
          <w:lang w:val="uk-UA"/>
        </w:rPr>
        <w:t>4 741 341</w:t>
      </w:r>
      <w:r w:rsidR="001D5DEC" w:rsidRPr="00152940">
        <w:rPr>
          <w:sz w:val="26"/>
          <w:szCs w:val="26"/>
          <w:u w:val="single"/>
          <w:lang w:val="uk-UA"/>
        </w:rPr>
        <w:t xml:space="preserve"> </w:t>
      </w:r>
      <w:r w:rsidR="00DC76E5" w:rsidRPr="00152940">
        <w:rPr>
          <w:sz w:val="26"/>
          <w:szCs w:val="26"/>
          <w:u w:val="single"/>
          <w:lang w:val="uk-UA"/>
        </w:rPr>
        <w:t xml:space="preserve"> </w:t>
      </w:r>
      <w:r w:rsidR="000F27DD" w:rsidRPr="00152940">
        <w:rPr>
          <w:sz w:val="26"/>
          <w:szCs w:val="26"/>
          <w:u w:val="single"/>
          <w:lang w:val="uk-UA"/>
        </w:rPr>
        <w:t>грн, із них</w:t>
      </w:r>
      <w:r w:rsidRPr="00152940">
        <w:rPr>
          <w:sz w:val="26"/>
          <w:szCs w:val="26"/>
          <w:u w:val="single"/>
          <w:lang w:val="uk-UA"/>
        </w:rPr>
        <w:t>:</w:t>
      </w:r>
    </w:p>
    <w:p w:rsidR="00FC4E58" w:rsidRPr="00152940" w:rsidRDefault="00FC4E58" w:rsidP="003375F2">
      <w:pPr>
        <w:ind w:firstLine="284"/>
        <w:jc w:val="both"/>
        <w:rPr>
          <w:i/>
          <w:sz w:val="26"/>
          <w:szCs w:val="26"/>
          <w:lang w:val="uk-UA"/>
        </w:rPr>
      </w:pPr>
      <w:r w:rsidRPr="00152940">
        <w:rPr>
          <w:i/>
          <w:sz w:val="26"/>
          <w:szCs w:val="26"/>
          <w:lang w:val="uk-UA"/>
        </w:rPr>
        <w:t xml:space="preserve">- утримання зеленої зони міста (прибирання парків, газонів, клумб - </w:t>
      </w:r>
      <w:r w:rsidR="000F27DD" w:rsidRPr="00152940">
        <w:rPr>
          <w:i/>
          <w:sz w:val="26"/>
          <w:szCs w:val="26"/>
          <w:lang w:val="uk-UA"/>
        </w:rPr>
        <w:t xml:space="preserve">                                    </w:t>
      </w:r>
      <w:r w:rsidR="00AA01F5" w:rsidRPr="00152940">
        <w:rPr>
          <w:i/>
          <w:sz w:val="26"/>
          <w:szCs w:val="26"/>
          <w:lang w:val="uk-UA"/>
        </w:rPr>
        <w:t>3 230 000</w:t>
      </w:r>
      <w:r w:rsidR="001D5DEC" w:rsidRPr="00152940">
        <w:rPr>
          <w:i/>
          <w:sz w:val="26"/>
          <w:szCs w:val="26"/>
          <w:lang w:val="uk-UA"/>
        </w:rPr>
        <w:t xml:space="preserve"> </w:t>
      </w:r>
      <w:r w:rsidRPr="00152940">
        <w:rPr>
          <w:i/>
          <w:sz w:val="26"/>
          <w:szCs w:val="26"/>
          <w:lang w:val="uk-UA"/>
        </w:rPr>
        <w:t>грн ;</w:t>
      </w:r>
    </w:p>
    <w:p w:rsidR="002F601C" w:rsidRPr="00152940" w:rsidRDefault="002F601C" w:rsidP="003375F2">
      <w:pPr>
        <w:ind w:firstLine="284"/>
        <w:jc w:val="both"/>
        <w:rPr>
          <w:i/>
          <w:sz w:val="26"/>
          <w:szCs w:val="26"/>
          <w:lang w:val="uk-UA"/>
        </w:rPr>
      </w:pPr>
      <w:r w:rsidRPr="00152940">
        <w:rPr>
          <w:i/>
          <w:sz w:val="26"/>
          <w:szCs w:val="26"/>
          <w:lang w:val="uk-UA"/>
        </w:rPr>
        <w:t>- комплексні роботи по збереженню зеленої зони</w:t>
      </w:r>
      <w:r w:rsidR="008D371C" w:rsidRPr="00152940">
        <w:rPr>
          <w:i/>
          <w:sz w:val="26"/>
          <w:szCs w:val="26"/>
          <w:lang w:val="uk-UA"/>
        </w:rPr>
        <w:t xml:space="preserve"> </w:t>
      </w:r>
      <w:r w:rsidRPr="00152940">
        <w:rPr>
          <w:i/>
          <w:sz w:val="26"/>
          <w:szCs w:val="26"/>
          <w:lang w:val="uk-UA"/>
        </w:rPr>
        <w:t xml:space="preserve"> - </w:t>
      </w:r>
      <w:r w:rsidR="000F27DD" w:rsidRPr="00152940">
        <w:rPr>
          <w:i/>
          <w:sz w:val="26"/>
          <w:szCs w:val="26"/>
          <w:lang w:val="uk-UA"/>
        </w:rPr>
        <w:t xml:space="preserve"> </w:t>
      </w:r>
      <w:r w:rsidR="00AA01F5" w:rsidRPr="00152940">
        <w:rPr>
          <w:i/>
          <w:sz w:val="26"/>
          <w:szCs w:val="26"/>
          <w:lang w:val="uk-UA"/>
        </w:rPr>
        <w:t>1 190 356</w:t>
      </w:r>
      <w:r w:rsidR="001D5DEC" w:rsidRPr="00152940">
        <w:rPr>
          <w:i/>
          <w:sz w:val="26"/>
          <w:szCs w:val="26"/>
          <w:lang w:val="uk-UA"/>
        </w:rPr>
        <w:t xml:space="preserve"> </w:t>
      </w:r>
      <w:r w:rsidRPr="00152940">
        <w:rPr>
          <w:i/>
          <w:sz w:val="26"/>
          <w:szCs w:val="26"/>
          <w:lang w:val="uk-UA"/>
        </w:rPr>
        <w:t>грн</w:t>
      </w:r>
      <w:r w:rsidR="00496875" w:rsidRPr="00152940">
        <w:rPr>
          <w:i/>
          <w:sz w:val="26"/>
          <w:szCs w:val="26"/>
          <w:lang w:val="uk-UA"/>
        </w:rPr>
        <w:t>;</w:t>
      </w:r>
    </w:p>
    <w:p w:rsidR="000069F2" w:rsidRPr="00152940" w:rsidRDefault="000069F2" w:rsidP="003375F2">
      <w:pPr>
        <w:ind w:firstLine="284"/>
        <w:jc w:val="both"/>
        <w:rPr>
          <w:i/>
          <w:sz w:val="26"/>
          <w:szCs w:val="26"/>
          <w:lang w:val="uk-UA"/>
        </w:rPr>
      </w:pPr>
      <w:r w:rsidRPr="00152940">
        <w:rPr>
          <w:i/>
          <w:sz w:val="26"/>
          <w:szCs w:val="26"/>
          <w:lang w:val="uk-UA"/>
        </w:rPr>
        <w:t xml:space="preserve">- ремонт техніки - </w:t>
      </w:r>
      <w:r w:rsidR="00AA01F5" w:rsidRPr="00152940">
        <w:rPr>
          <w:i/>
          <w:sz w:val="26"/>
          <w:szCs w:val="26"/>
          <w:lang w:val="uk-UA"/>
        </w:rPr>
        <w:t>53 792</w:t>
      </w:r>
      <w:r w:rsidR="00C06D2F" w:rsidRPr="00152940">
        <w:rPr>
          <w:i/>
          <w:sz w:val="26"/>
          <w:szCs w:val="26"/>
          <w:lang w:val="uk-UA"/>
        </w:rPr>
        <w:t xml:space="preserve"> грн;</w:t>
      </w:r>
    </w:p>
    <w:p w:rsidR="008E0556" w:rsidRPr="00152940" w:rsidRDefault="008E0556" w:rsidP="008E0556">
      <w:pPr>
        <w:ind w:firstLine="284"/>
        <w:jc w:val="both"/>
        <w:rPr>
          <w:i/>
          <w:sz w:val="26"/>
          <w:szCs w:val="26"/>
          <w:lang w:val="uk-UA"/>
        </w:rPr>
      </w:pPr>
      <w:r w:rsidRPr="00152940">
        <w:rPr>
          <w:i/>
          <w:sz w:val="26"/>
          <w:szCs w:val="26"/>
          <w:lang w:val="uk-UA"/>
        </w:rPr>
        <w:t xml:space="preserve">- санітарна обробка - заходи по знищенню шкідників зелених насаджень, обрізка дерев - </w:t>
      </w:r>
      <w:r w:rsidR="00AA01F5" w:rsidRPr="00152940">
        <w:rPr>
          <w:i/>
          <w:sz w:val="26"/>
          <w:szCs w:val="26"/>
          <w:lang w:val="uk-UA"/>
        </w:rPr>
        <w:t>38 128</w:t>
      </w:r>
      <w:r w:rsidRPr="00152940">
        <w:rPr>
          <w:i/>
          <w:sz w:val="26"/>
          <w:szCs w:val="26"/>
          <w:lang w:val="uk-UA"/>
        </w:rPr>
        <w:t xml:space="preserve"> грн;</w:t>
      </w:r>
    </w:p>
    <w:p w:rsidR="00AA01F5" w:rsidRPr="00152940" w:rsidRDefault="00AA01F5" w:rsidP="00AA01F5">
      <w:pPr>
        <w:jc w:val="both"/>
        <w:rPr>
          <w:bCs/>
          <w:i/>
          <w:sz w:val="26"/>
          <w:szCs w:val="26"/>
          <w:lang w:val="uk-UA"/>
        </w:rPr>
      </w:pPr>
      <w:r w:rsidRPr="00152940">
        <w:rPr>
          <w:i/>
          <w:sz w:val="26"/>
          <w:szCs w:val="26"/>
          <w:lang w:val="uk-UA"/>
        </w:rPr>
        <w:t xml:space="preserve">   - д</w:t>
      </w:r>
      <w:proofErr w:type="spellStart"/>
      <w:r w:rsidRPr="00152940">
        <w:rPr>
          <w:bCs/>
          <w:i/>
          <w:sz w:val="26"/>
          <w:szCs w:val="26"/>
        </w:rPr>
        <w:t>езинсекція</w:t>
      </w:r>
      <w:proofErr w:type="spellEnd"/>
      <w:r w:rsidRPr="00152940">
        <w:rPr>
          <w:bCs/>
          <w:i/>
          <w:sz w:val="26"/>
          <w:szCs w:val="26"/>
        </w:rPr>
        <w:t xml:space="preserve"> та </w:t>
      </w:r>
      <w:proofErr w:type="spellStart"/>
      <w:r w:rsidRPr="00152940">
        <w:rPr>
          <w:bCs/>
          <w:i/>
          <w:sz w:val="26"/>
          <w:szCs w:val="26"/>
        </w:rPr>
        <w:t>дератизація</w:t>
      </w:r>
      <w:proofErr w:type="spellEnd"/>
      <w:r w:rsidRPr="00152940">
        <w:rPr>
          <w:bCs/>
          <w:i/>
          <w:sz w:val="26"/>
          <w:szCs w:val="26"/>
        </w:rPr>
        <w:t xml:space="preserve"> </w:t>
      </w:r>
      <w:proofErr w:type="spellStart"/>
      <w:r w:rsidRPr="00152940">
        <w:rPr>
          <w:bCs/>
          <w:i/>
          <w:sz w:val="26"/>
          <w:szCs w:val="26"/>
        </w:rPr>
        <w:t>зелених</w:t>
      </w:r>
      <w:proofErr w:type="spellEnd"/>
      <w:r w:rsidRPr="00152940">
        <w:rPr>
          <w:bCs/>
          <w:i/>
          <w:sz w:val="26"/>
          <w:szCs w:val="26"/>
        </w:rPr>
        <w:t xml:space="preserve"> </w:t>
      </w:r>
      <w:proofErr w:type="spellStart"/>
      <w:r w:rsidRPr="00152940">
        <w:rPr>
          <w:bCs/>
          <w:i/>
          <w:sz w:val="26"/>
          <w:szCs w:val="26"/>
        </w:rPr>
        <w:t>насаджень</w:t>
      </w:r>
      <w:proofErr w:type="spellEnd"/>
      <w:r w:rsidRPr="00152940">
        <w:rPr>
          <w:bCs/>
          <w:i/>
          <w:sz w:val="26"/>
          <w:szCs w:val="26"/>
          <w:lang w:val="uk-UA"/>
        </w:rPr>
        <w:t xml:space="preserve"> - 99 975 грн;</w:t>
      </w:r>
    </w:p>
    <w:p w:rsidR="00AA01F5" w:rsidRPr="00152940" w:rsidRDefault="00AA01F5" w:rsidP="003B721A">
      <w:pPr>
        <w:jc w:val="both"/>
        <w:rPr>
          <w:i/>
          <w:sz w:val="26"/>
          <w:szCs w:val="26"/>
          <w:lang w:val="uk-UA"/>
        </w:rPr>
      </w:pPr>
      <w:r w:rsidRPr="00152940">
        <w:rPr>
          <w:bCs/>
          <w:i/>
          <w:sz w:val="26"/>
          <w:szCs w:val="26"/>
          <w:lang w:val="uk-UA"/>
        </w:rPr>
        <w:t xml:space="preserve">   - капітальний ремонт зеленої зони -</w:t>
      </w:r>
      <w:r w:rsidR="003B721A" w:rsidRPr="00152940">
        <w:rPr>
          <w:bCs/>
          <w:i/>
          <w:sz w:val="26"/>
          <w:szCs w:val="26"/>
          <w:lang w:val="uk-UA"/>
        </w:rPr>
        <w:t>18 262 грн;</w:t>
      </w:r>
    </w:p>
    <w:p w:rsidR="000069F2" w:rsidRPr="00152940" w:rsidRDefault="000069F2" w:rsidP="008E0556">
      <w:pPr>
        <w:ind w:firstLine="284"/>
        <w:jc w:val="both"/>
        <w:rPr>
          <w:i/>
          <w:sz w:val="26"/>
          <w:szCs w:val="26"/>
          <w:lang w:val="uk-UA"/>
        </w:rPr>
      </w:pPr>
      <w:r w:rsidRPr="00152940">
        <w:rPr>
          <w:i/>
          <w:sz w:val="26"/>
          <w:szCs w:val="26"/>
          <w:lang w:val="uk-UA"/>
        </w:rPr>
        <w:t xml:space="preserve">- </w:t>
      </w:r>
      <w:r w:rsidR="00EB175F" w:rsidRPr="00152940">
        <w:rPr>
          <w:i/>
          <w:sz w:val="26"/>
          <w:szCs w:val="26"/>
          <w:lang w:val="uk-UA"/>
        </w:rPr>
        <w:t>громадські</w:t>
      </w:r>
      <w:r w:rsidRPr="00152940">
        <w:rPr>
          <w:i/>
          <w:sz w:val="26"/>
          <w:szCs w:val="26"/>
          <w:lang w:val="uk-UA"/>
        </w:rPr>
        <w:t xml:space="preserve"> роботи</w:t>
      </w:r>
      <w:r w:rsidR="00EB175F" w:rsidRPr="00152940">
        <w:rPr>
          <w:i/>
          <w:sz w:val="26"/>
          <w:szCs w:val="26"/>
          <w:lang w:val="uk-UA"/>
        </w:rPr>
        <w:t xml:space="preserve"> - 12 393</w:t>
      </w:r>
      <w:r w:rsidR="001527A3" w:rsidRPr="00152940">
        <w:rPr>
          <w:i/>
          <w:sz w:val="26"/>
          <w:szCs w:val="26"/>
          <w:lang w:val="uk-UA"/>
        </w:rPr>
        <w:t xml:space="preserve"> </w:t>
      </w:r>
      <w:r w:rsidR="00EB175F" w:rsidRPr="00152940">
        <w:rPr>
          <w:i/>
          <w:sz w:val="26"/>
          <w:szCs w:val="26"/>
          <w:lang w:val="uk-UA"/>
        </w:rPr>
        <w:t>грн;</w:t>
      </w:r>
    </w:p>
    <w:p w:rsidR="00A91580" w:rsidRPr="00152940" w:rsidRDefault="00A91580" w:rsidP="00A91580">
      <w:pPr>
        <w:ind w:firstLine="284"/>
        <w:jc w:val="both"/>
        <w:rPr>
          <w:i/>
          <w:sz w:val="26"/>
          <w:szCs w:val="26"/>
          <w:lang w:val="uk-UA"/>
        </w:rPr>
      </w:pPr>
      <w:r w:rsidRPr="00152940">
        <w:rPr>
          <w:i/>
          <w:sz w:val="26"/>
          <w:szCs w:val="26"/>
          <w:lang w:val="uk-UA"/>
        </w:rPr>
        <w:t xml:space="preserve">- утримання теплиці - </w:t>
      </w:r>
      <w:r w:rsidR="003B721A" w:rsidRPr="00152940">
        <w:rPr>
          <w:i/>
          <w:sz w:val="26"/>
          <w:szCs w:val="26"/>
          <w:lang w:val="uk-UA"/>
        </w:rPr>
        <w:t>37 835</w:t>
      </w:r>
      <w:r w:rsidR="00B156B0" w:rsidRPr="00152940">
        <w:rPr>
          <w:i/>
          <w:sz w:val="26"/>
          <w:szCs w:val="26"/>
          <w:lang w:val="uk-UA"/>
        </w:rPr>
        <w:t xml:space="preserve"> </w:t>
      </w:r>
      <w:r w:rsidRPr="00152940">
        <w:rPr>
          <w:i/>
          <w:sz w:val="26"/>
          <w:szCs w:val="26"/>
          <w:lang w:val="uk-UA"/>
        </w:rPr>
        <w:t>грн</w:t>
      </w:r>
      <w:r w:rsidR="00271565" w:rsidRPr="00152940">
        <w:rPr>
          <w:i/>
          <w:sz w:val="26"/>
          <w:szCs w:val="26"/>
          <w:lang w:val="uk-UA"/>
        </w:rPr>
        <w:t>;</w:t>
      </w:r>
    </w:p>
    <w:p w:rsidR="00271565" w:rsidRPr="00152940" w:rsidRDefault="00271565" w:rsidP="00A91580">
      <w:pPr>
        <w:ind w:firstLine="284"/>
        <w:jc w:val="both"/>
        <w:rPr>
          <w:i/>
          <w:sz w:val="26"/>
          <w:szCs w:val="26"/>
          <w:lang w:val="uk-UA"/>
        </w:rPr>
      </w:pPr>
      <w:r w:rsidRPr="00152940">
        <w:rPr>
          <w:i/>
          <w:sz w:val="26"/>
          <w:szCs w:val="26"/>
          <w:lang w:val="uk-UA"/>
        </w:rPr>
        <w:t xml:space="preserve">- </w:t>
      </w:r>
      <w:r w:rsidR="0091352C" w:rsidRPr="00152940">
        <w:rPr>
          <w:i/>
          <w:sz w:val="26"/>
          <w:szCs w:val="26"/>
          <w:lang w:val="uk-UA"/>
        </w:rPr>
        <w:t xml:space="preserve">заходи із запобігання та ліквідації надзвичайних ситуацій та наслідків стихійного лиха </w:t>
      </w:r>
      <w:r w:rsidRPr="00152940">
        <w:rPr>
          <w:i/>
          <w:sz w:val="26"/>
          <w:szCs w:val="26"/>
          <w:lang w:val="uk-UA"/>
        </w:rPr>
        <w:t xml:space="preserve">- </w:t>
      </w:r>
      <w:r w:rsidR="00C06D2F" w:rsidRPr="00152940">
        <w:rPr>
          <w:i/>
          <w:sz w:val="26"/>
          <w:szCs w:val="26"/>
          <w:lang w:val="uk-UA"/>
        </w:rPr>
        <w:t>37 178 грн;</w:t>
      </w:r>
    </w:p>
    <w:p w:rsidR="007146D7" w:rsidRPr="00152940" w:rsidRDefault="00C06D2F" w:rsidP="00A91580">
      <w:pPr>
        <w:ind w:firstLine="284"/>
        <w:jc w:val="both"/>
        <w:rPr>
          <w:i/>
          <w:sz w:val="26"/>
          <w:szCs w:val="26"/>
          <w:lang w:val="uk-UA"/>
        </w:rPr>
      </w:pPr>
      <w:r w:rsidRPr="00152940">
        <w:rPr>
          <w:i/>
          <w:sz w:val="26"/>
          <w:szCs w:val="26"/>
          <w:lang w:val="uk-UA"/>
        </w:rPr>
        <w:t xml:space="preserve">- інші видатки - </w:t>
      </w:r>
      <w:r w:rsidR="003B721A" w:rsidRPr="00152940">
        <w:rPr>
          <w:i/>
          <w:sz w:val="26"/>
          <w:szCs w:val="26"/>
          <w:lang w:val="uk-UA"/>
        </w:rPr>
        <w:t xml:space="preserve">23 422 </w:t>
      </w:r>
      <w:r w:rsidRPr="00152940">
        <w:rPr>
          <w:i/>
          <w:sz w:val="26"/>
          <w:szCs w:val="26"/>
          <w:lang w:val="uk-UA"/>
        </w:rPr>
        <w:t>грн</w:t>
      </w:r>
      <w:r w:rsidR="003B721A" w:rsidRPr="00152940">
        <w:rPr>
          <w:i/>
          <w:sz w:val="26"/>
          <w:szCs w:val="26"/>
          <w:lang w:val="uk-UA"/>
        </w:rPr>
        <w:t>.</w:t>
      </w:r>
    </w:p>
    <w:p w:rsidR="00152940" w:rsidRPr="00152940" w:rsidRDefault="00152940" w:rsidP="00A91580">
      <w:pPr>
        <w:ind w:firstLine="284"/>
        <w:jc w:val="both"/>
        <w:rPr>
          <w:i/>
          <w:sz w:val="26"/>
          <w:szCs w:val="26"/>
          <w:lang w:val="uk-UA"/>
        </w:rPr>
      </w:pPr>
    </w:p>
    <w:p w:rsidR="007146D7" w:rsidRPr="00152940" w:rsidRDefault="007146D7" w:rsidP="007146D7">
      <w:pPr>
        <w:jc w:val="both"/>
        <w:rPr>
          <w:sz w:val="26"/>
          <w:szCs w:val="26"/>
          <w:u w:val="single"/>
          <w:lang w:val="uk-UA"/>
        </w:rPr>
      </w:pPr>
      <w:proofErr w:type="spellStart"/>
      <w:r w:rsidRPr="00152940">
        <w:rPr>
          <w:sz w:val="26"/>
          <w:szCs w:val="26"/>
          <w:u w:val="single"/>
          <w:lang w:val="uk-UA"/>
        </w:rPr>
        <w:t>КП</w:t>
      </w:r>
      <w:proofErr w:type="spellEnd"/>
      <w:r w:rsidRPr="00152940">
        <w:rPr>
          <w:sz w:val="26"/>
          <w:szCs w:val="26"/>
          <w:u w:val="single"/>
          <w:lang w:val="uk-UA"/>
        </w:rPr>
        <w:t xml:space="preserve"> "Чорноморськводоканал" - загальна сума -  </w:t>
      </w:r>
      <w:r w:rsidR="003B721A" w:rsidRPr="00152940">
        <w:rPr>
          <w:sz w:val="26"/>
          <w:szCs w:val="26"/>
          <w:u w:val="single"/>
          <w:lang w:val="uk-UA"/>
        </w:rPr>
        <w:t>220 26</w:t>
      </w:r>
      <w:r w:rsidR="00B74C43" w:rsidRPr="00152940">
        <w:rPr>
          <w:sz w:val="26"/>
          <w:szCs w:val="26"/>
          <w:u w:val="single"/>
          <w:lang w:val="uk-UA"/>
        </w:rPr>
        <w:t>3</w:t>
      </w:r>
      <w:r w:rsidR="00C06D2F" w:rsidRPr="00152940">
        <w:rPr>
          <w:sz w:val="26"/>
          <w:szCs w:val="26"/>
          <w:u w:val="single"/>
          <w:lang w:val="uk-UA"/>
        </w:rPr>
        <w:t xml:space="preserve"> </w:t>
      </w:r>
      <w:r w:rsidRPr="00152940">
        <w:rPr>
          <w:sz w:val="26"/>
          <w:szCs w:val="26"/>
          <w:u w:val="single"/>
          <w:lang w:val="uk-UA"/>
        </w:rPr>
        <w:t>грн, із них:</w:t>
      </w:r>
    </w:p>
    <w:p w:rsidR="005B5DDC" w:rsidRPr="00152940" w:rsidRDefault="005B5DDC" w:rsidP="005B5DDC">
      <w:pPr>
        <w:ind w:firstLine="284"/>
        <w:jc w:val="both"/>
        <w:rPr>
          <w:i/>
          <w:sz w:val="26"/>
          <w:szCs w:val="26"/>
          <w:lang w:val="uk-UA"/>
        </w:rPr>
      </w:pPr>
      <w:r w:rsidRPr="00152940">
        <w:rPr>
          <w:i/>
          <w:sz w:val="26"/>
          <w:szCs w:val="26"/>
          <w:lang w:val="uk-UA"/>
        </w:rPr>
        <w:t xml:space="preserve">- утримання, ремонт артезіанських свердловин, фонтанів -                                     </w:t>
      </w:r>
      <w:r w:rsidR="003B721A" w:rsidRPr="00152940">
        <w:rPr>
          <w:i/>
          <w:sz w:val="26"/>
          <w:szCs w:val="26"/>
          <w:lang w:val="uk-UA"/>
        </w:rPr>
        <w:t>210 08</w:t>
      </w:r>
      <w:r w:rsidR="00B74C43" w:rsidRPr="00152940">
        <w:rPr>
          <w:i/>
          <w:sz w:val="26"/>
          <w:szCs w:val="26"/>
          <w:lang w:val="uk-UA"/>
        </w:rPr>
        <w:t>1</w:t>
      </w:r>
      <w:r w:rsidR="009F3233" w:rsidRPr="00152940">
        <w:rPr>
          <w:i/>
          <w:sz w:val="26"/>
          <w:szCs w:val="26"/>
          <w:lang w:val="uk-UA"/>
        </w:rPr>
        <w:t xml:space="preserve"> </w:t>
      </w:r>
      <w:r w:rsidRPr="00152940">
        <w:rPr>
          <w:i/>
          <w:sz w:val="26"/>
          <w:szCs w:val="26"/>
          <w:lang w:val="uk-UA"/>
        </w:rPr>
        <w:t>грн</w:t>
      </w:r>
      <w:r w:rsidR="00C06D2F" w:rsidRPr="00152940">
        <w:rPr>
          <w:i/>
          <w:sz w:val="26"/>
          <w:szCs w:val="26"/>
          <w:lang w:val="uk-UA"/>
        </w:rPr>
        <w:t>;</w:t>
      </w:r>
    </w:p>
    <w:p w:rsidR="00C06D2F" w:rsidRPr="00152940" w:rsidRDefault="00C06D2F" w:rsidP="005B5DDC">
      <w:pPr>
        <w:ind w:firstLine="284"/>
        <w:jc w:val="both"/>
        <w:rPr>
          <w:i/>
          <w:sz w:val="26"/>
          <w:szCs w:val="26"/>
          <w:lang w:val="uk-UA"/>
        </w:rPr>
      </w:pPr>
      <w:r w:rsidRPr="00152940">
        <w:rPr>
          <w:i/>
          <w:sz w:val="26"/>
          <w:szCs w:val="26"/>
          <w:lang w:val="uk-UA"/>
        </w:rPr>
        <w:t xml:space="preserve">- інші видатки - </w:t>
      </w:r>
      <w:r w:rsidR="00152940" w:rsidRPr="00152940">
        <w:rPr>
          <w:i/>
          <w:sz w:val="26"/>
          <w:szCs w:val="26"/>
          <w:lang w:val="uk-UA"/>
        </w:rPr>
        <w:t>10 18</w:t>
      </w:r>
      <w:r w:rsidR="003B721A" w:rsidRPr="00152940">
        <w:rPr>
          <w:i/>
          <w:sz w:val="26"/>
          <w:szCs w:val="26"/>
          <w:lang w:val="uk-UA"/>
        </w:rPr>
        <w:t>2</w:t>
      </w:r>
      <w:r w:rsidRPr="00152940">
        <w:rPr>
          <w:i/>
          <w:sz w:val="26"/>
          <w:szCs w:val="26"/>
          <w:lang w:val="uk-UA"/>
        </w:rPr>
        <w:t xml:space="preserve"> грн</w:t>
      </w:r>
      <w:r w:rsidR="00047217" w:rsidRPr="00152940">
        <w:rPr>
          <w:i/>
          <w:sz w:val="26"/>
          <w:szCs w:val="26"/>
          <w:lang w:val="uk-UA"/>
        </w:rPr>
        <w:t>.</w:t>
      </w:r>
    </w:p>
    <w:p w:rsidR="005B5DDC" w:rsidRPr="00152940" w:rsidRDefault="005B5DDC" w:rsidP="007146D7">
      <w:pPr>
        <w:jc w:val="both"/>
        <w:rPr>
          <w:sz w:val="26"/>
          <w:szCs w:val="26"/>
          <w:u w:val="single"/>
          <w:lang w:val="uk-UA"/>
        </w:rPr>
      </w:pPr>
    </w:p>
    <w:p w:rsidR="007146D7" w:rsidRPr="00152940" w:rsidRDefault="007146D7" w:rsidP="00A91580">
      <w:pPr>
        <w:ind w:firstLine="284"/>
        <w:jc w:val="both"/>
        <w:rPr>
          <w:i/>
          <w:sz w:val="26"/>
          <w:szCs w:val="26"/>
          <w:lang w:val="uk-UA"/>
        </w:rPr>
      </w:pPr>
    </w:p>
    <w:p w:rsidR="00D73248" w:rsidRPr="00152940" w:rsidRDefault="00D73248" w:rsidP="00187550">
      <w:pPr>
        <w:ind w:firstLine="567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Видатки по </w:t>
      </w:r>
      <w:r w:rsidRPr="00152940">
        <w:rPr>
          <w:b/>
          <w:sz w:val="26"/>
          <w:szCs w:val="26"/>
          <w:lang w:val="uk-UA"/>
        </w:rPr>
        <w:t xml:space="preserve">утриманню </w:t>
      </w:r>
      <w:proofErr w:type="spellStart"/>
      <w:r w:rsidRPr="00152940">
        <w:rPr>
          <w:b/>
          <w:sz w:val="26"/>
          <w:szCs w:val="26"/>
          <w:lang w:val="uk-UA"/>
        </w:rPr>
        <w:t>житлово</w:t>
      </w:r>
      <w:proofErr w:type="spellEnd"/>
      <w:r w:rsidRPr="00152940">
        <w:rPr>
          <w:b/>
          <w:sz w:val="26"/>
          <w:szCs w:val="26"/>
          <w:lang w:val="uk-UA"/>
        </w:rPr>
        <w:t xml:space="preserve"> - комунального господарства по відділу комунального господарства </w:t>
      </w:r>
      <w:r w:rsidR="008D371C" w:rsidRPr="00152940">
        <w:rPr>
          <w:b/>
          <w:sz w:val="26"/>
          <w:szCs w:val="26"/>
          <w:lang w:val="uk-UA"/>
        </w:rPr>
        <w:t xml:space="preserve">та </w:t>
      </w:r>
      <w:r w:rsidRPr="00152940">
        <w:rPr>
          <w:b/>
          <w:sz w:val="26"/>
          <w:szCs w:val="26"/>
          <w:lang w:val="uk-UA"/>
        </w:rPr>
        <w:t>благоустрою</w:t>
      </w:r>
      <w:r w:rsidRPr="00152940">
        <w:rPr>
          <w:sz w:val="26"/>
          <w:szCs w:val="26"/>
          <w:lang w:val="uk-UA"/>
        </w:rPr>
        <w:t xml:space="preserve"> </w:t>
      </w:r>
      <w:r w:rsidR="003375F2" w:rsidRPr="00152940">
        <w:rPr>
          <w:sz w:val="26"/>
          <w:szCs w:val="26"/>
          <w:lang w:val="uk-UA"/>
        </w:rPr>
        <w:t xml:space="preserve">склали </w:t>
      </w:r>
      <w:r w:rsidR="003B721A" w:rsidRPr="00152940">
        <w:rPr>
          <w:b/>
          <w:sz w:val="26"/>
          <w:szCs w:val="26"/>
          <w:lang w:val="uk-UA"/>
        </w:rPr>
        <w:t>19 924 706</w:t>
      </w:r>
      <w:r w:rsidR="006A6567" w:rsidRPr="00152940">
        <w:rPr>
          <w:sz w:val="26"/>
          <w:szCs w:val="26"/>
          <w:lang w:val="uk-UA"/>
        </w:rPr>
        <w:t xml:space="preserve"> </w:t>
      </w:r>
      <w:r w:rsidRPr="00152940">
        <w:rPr>
          <w:b/>
          <w:sz w:val="26"/>
          <w:szCs w:val="26"/>
          <w:lang w:val="uk-UA"/>
        </w:rPr>
        <w:t>грн</w:t>
      </w:r>
      <w:r w:rsidR="00D3209D" w:rsidRPr="00152940">
        <w:rPr>
          <w:sz w:val="26"/>
          <w:szCs w:val="26"/>
          <w:lang w:val="uk-UA"/>
        </w:rPr>
        <w:t>, із них:</w:t>
      </w:r>
    </w:p>
    <w:p w:rsidR="00FC4E58" w:rsidRPr="00152940" w:rsidRDefault="00FC4E58" w:rsidP="00163A8C">
      <w:pPr>
        <w:ind w:firstLine="284"/>
        <w:jc w:val="both"/>
        <w:rPr>
          <w:i/>
          <w:sz w:val="26"/>
          <w:szCs w:val="26"/>
          <w:lang w:val="uk-UA"/>
        </w:rPr>
      </w:pPr>
      <w:r w:rsidRPr="00152940">
        <w:rPr>
          <w:i/>
          <w:sz w:val="26"/>
          <w:szCs w:val="26"/>
          <w:lang w:val="uk-UA"/>
        </w:rPr>
        <w:t>- утримання зливової каналізації вулично</w:t>
      </w:r>
      <w:r w:rsidR="00BB2017" w:rsidRPr="00152940">
        <w:rPr>
          <w:i/>
          <w:sz w:val="26"/>
          <w:szCs w:val="26"/>
          <w:lang w:val="uk-UA"/>
        </w:rPr>
        <w:t>-</w:t>
      </w:r>
      <w:r w:rsidRPr="00152940">
        <w:rPr>
          <w:i/>
          <w:sz w:val="26"/>
          <w:szCs w:val="26"/>
          <w:lang w:val="uk-UA"/>
        </w:rPr>
        <w:t xml:space="preserve">дорожньої мережі - </w:t>
      </w:r>
      <w:r w:rsidR="003B721A" w:rsidRPr="00152940">
        <w:rPr>
          <w:i/>
          <w:sz w:val="26"/>
          <w:szCs w:val="26"/>
          <w:lang w:val="uk-UA"/>
        </w:rPr>
        <w:t>432 096</w:t>
      </w:r>
      <w:r w:rsidR="002C1DED" w:rsidRPr="00152940">
        <w:rPr>
          <w:i/>
          <w:sz w:val="26"/>
          <w:szCs w:val="26"/>
          <w:lang w:val="uk-UA"/>
        </w:rPr>
        <w:t xml:space="preserve"> </w:t>
      </w:r>
      <w:r w:rsidRPr="00152940">
        <w:rPr>
          <w:i/>
          <w:sz w:val="26"/>
          <w:szCs w:val="26"/>
          <w:lang w:val="uk-UA"/>
        </w:rPr>
        <w:t>грн;</w:t>
      </w:r>
    </w:p>
    <w:p w:rsidR="00EB6676" w:rsidRPr="00152940" w:rsidRDefault="00EB6676" w:rsidP="00163A8C">
      <w:pPr>
        <w:ind w:firstLine="284"/>
        <w:jc w:val="both"/>
        <w:rPr>
          <w:i/>
          <w:sz w:val="26"/>
          <w:szCs w:val="26"/>
          <w:lang w:val="uk-UA"/>
        </w:rPr>
      </w:pPr>
      <w:r w:rsidRPr="00152940">
        <w:rPr>
          <w:i/>
          <w:sz w:val="26"/>
          <w:szCs w:val="26"/>
          <w:lang w:val="uk-UA"/>
        </w:rPr>
        <w:t xml:space="preserve">- утримання вулично-дорожньої мережі - </w:t>
      </w:r>
      <w:r w:rsidR="003B721A" w:rsidRPr="00152940">
        <w:rPr>
          <w:i/>
          <w:sz w:val="26"/>
          <w:szCs w:val="26"/>
          <w:lang w:val="uk-UA"/>
        </w:rPr>
        <w:t>6 800 635</w:t>
      </w:r>
      <w:r w:rsidR="00B27EEE" w:rsidRPr="00152940">
        <w:rPr>
          <w:i/>
          <w:sz w:val="26"/>
          <w:szCs w:val="26"/>
          <w:lang w:val="uk-UA"/>
        </w:rPr>
        <w:t xml:space="preserve"> </w:t>
      </w:r>
      <w:r w:rsidRPr="00152940">
        <w:rPr>
          <w:i/>
          <w:sz w:val="26"/>
          <w:szCs w:val="26"/>
          <w:lang w:val="uk-UA"/>
        </w:rPr>
        <w:t>грн</w:t>
      </w:r>
      <w:r w:rsidR="004A49FD" w:rsidRPr="00152940">
        <w:rPr>
          <w:i/>
          <w:sz w:val="26"/>
          <w:szCs w:val="26"/>
          <w:lang w:val="uk-UA"/>
        </w:rPr>
        <w:t>;</w:t>
      </w:r>
    </w:p>
    <w:p w:rsidR="005D1DD0" w:rsidRPr="00152940" w:rsidRDefault="005D1DD0" w:rsidP="00163A8C">
      <w:pPr>
        <w:ind w:firstLine="284"/>
        <w:jc w:val="both"/>
        <w:rPr>
          <w:i/>
          <w:sz w:val="26"/>
          <w:szCs w:val="26"/>
          <w:lang w:val="uk-UA"/>
        </w:rPr>
      </w:pPr>
      <w:r w:rsidRPr="00152940">
        <w:rPr>
          <w:i/>
          <w:sz w:val="26"/>
          <w:szCs w:val="26"/>
          <w:lang w:val="uk-UA"/>
        </w:rPr>
        <w:t>- утримання</w:t>
      </w:r>
      <w:r w:rsidR="00DC7FAE" w:rsidRPr="00152940">
        <w:rPr>
          <w:i/>
          <w:sz w:val="26"/>
          <w:szCs w:val="26"/>
          <w:lang w:val="uk-UA"/>
        </w:rPr>
        <w:t xml:space="preserve"> </w:t>
      </w:r>
      <w:r w:rsidRPr="00152940">
        <w:rPr>
          <w:i/>
          <w:sz w:val="26"/>
          <w:szCs w:val="26"/>
          <w:lang w:val="uk-UA"/>
        </w:rPr>
        <w:t xml:space="preserve"> зовнішнього освітлення та ілюмінацій - </w:t>
      </w:r>
      <w:r w:rsidR="003B721A" w:rsidRPr="00152940">
        <w:rPr>
          <w:i/>
          <w:sz w:val="26"/>
          <w:szCs w:val="26"/>
          <w:lang w:val="uk-UA"/>
        </w:rPr>
        <w:t>3 344 752</w:t>
      </w:r>
      <w:r w:rsidR="00B27EEE" w:rsidRPr="00152940">
        <w:rPr>
          <w:i/>
          <w:sz w:val="26"/>
          <w:szCs w:val="26"/>
          <w:lang w:val="uk-UA"/>
        </w:rPr>
        <w:t xml:space="preserve"> </w:t>
      </w:r>
      <w:r w:rsidR="001259E7" w:rsidRPr="00152940">
        <w:rPr>
          <w:i/>
          <w:sz w:val="26"/>
          <w:szCs w:val="26"/>
          <w:lang w:val="uk-UA"/>
        </w:rPr>
        <w:t>грн</w:t>
      </w:r>
      <w:r w:rsidR="002F601C" w:rsidRPr="00152940">
        <w:rPr>
          <w:i/>
          <w:sz w:val="26"/>
          <w:szCs w:val="26"/>
          <w:lang w:val="uk-UA"/>
        </w:rPr>
        <w:t>;</w:t>
      </w:r>
    </w:p>
    <w:p w:rsidR="003E1F7B" w:rsidRPr="00152940" w:rsidRDefault="003E1F7B" w:rsidP="00163A8C">
      <w:pPr>
        <w:ind w:firstLine="284"/>
        <w:jc w:val="both"/>
        <w:rPr>
          <w:i/>
          <w:sz w:val="26"/>
          <w:szCs w:val="26"/>
          <w:lang w:val="uk-UA"/>
        </w:rPr>
      </w:pPr>
      <w:r w:rsidRPr="00152940">
        <w:rPr>
          <w:i/>
          <w:sz w:val="26"/>
          <w:szCs w:val="26"/>
          <w:lang w:val="uk-UA"/>
        </w:rPr>
        <w:t xml:space="preserve">- оплата за енергоносії - </w:t>
      </w:r>
      <w:r w:rsidR="00D90B6C" w:rsidRPr="00152940">
        <w:rPr>
          <w:i/>
          <w:sz w:val="26"/>
          <w:szCs w:val="26"/>
          <w:lang w:val="uk-UA"/>
        </w:rPr>
        <w:t xml:space="preserve"> </w:t>
      </w:r>
      <w:r w:rsidR="003B721A" w:rsidRPr="00152940">
        <w:rPr>
          <w:i/>
          <w:sz w:val="26"/>
          <w:szCs w:val="26"/>
          <w:lang w:val="uk-UA"/>
        </w:rPr>
        <w:t>2 571 922</w:t>
      </w:r>
      <w:r w:rsidR="004C4A16" w:rsidRPr="00152940">
        <w:rPr>
          <w:i/>
          <w:sz w:val="26"/>
          <w:szCs w:val="26"/>
          <w:lang w:val="uk-UA"/>
        </w:rPr>
        <w:t xml:space="preserve"> </w:t>
      </w:r>
      <w:r w:rsidR="004D291B" w:rsidRPr="00152940">
        <w:rPr>
          <w:i/>
          <w:sz w:val="26"/>
          <w:szCs w:val="26"/>
          <w:lang w:val="uk-UA"/>
        </w:rPr>
        <w:t>грн</w:t>
      </w:r>
      <w:r w:rsidRPr="00152940">
        <w:rPr>
          <w:i/>
          <w:sz w:val="26"/>
          <w:szCs w:val="26"/>
          <w:lang w:val="uk-UA"/>
        </w:rPr>
        <w:t>;</w:t>
      </w:r>
    </w:p>
    <w:p w:rsidR="003B721A" w:rsidRPr="00152940" w:rsidRDefault="003B721A" w:rsidP="003B721A">
      <w:pPr>
        <w:jc w:val="both"/>
        <w:rPr>
          <w:i/>
          <w:color w:val="000000"/>
          <w:sz w:val="26"/>
          <w:szCs w:val="26"/>
          <w:lang w:val="uk-UA"/>
        </w:rPr>
      </w:pPr>
      <w:r w:rsidRPr="00152940">
        <w:rPr>
          <w:i/>
          <w:sz w:val="26"/>
          <w:szCs w:val="26"/>
          <w:lang w:val="uk-UA"/>
        </w:rPr>
        <w:t xml:space="preserve">    - п</w:t>
      </w:r>
      <w:proofErr w:type="spellStart"/>
      <w:r w:rsidRPr="00152940">
        <w:rPr>
          <w:i/>
          <w:color w:val="000000"/>
          <w:sz w:val="26"/>
          <w:szCs w:val="26"/>
        </w:rPr>
        <w:t>оточний</w:t>
      </w:r>
      <w:proofErr w:type="spellEnd"/>
      <w:r w:rsidRPr="00152940">
        <w:rPr>
          <w:i/>
          <w:color w:val="000000"/>
          <w:sz w:val="26"/>
          <w:szCs w:val="26"/>
        </w:rPr>
        <w:t xml:space="preserve"> ремонт </w:t>
      </w:r>
      <w:proofErr w:type="spellStart"/>
      <w:r w:rsidRPr="00152940">
        <w:rPr>
          <w:i/>
          <w:color w:val="000000"/>
          <w:sz w:val="26"/>
          <w:szCs w:val="26"/>
        </w:rPr>
        <w:t>вулиць</w:t>
      </w:r>
      <w:proofErr w:type="spellEnd"/>
      <w:r w:rsidRPr="00152940">
        <w:rPr>
          <w:i/>
          <w:color w:val="000000"/>
          <w:sz w:val="26"/>
          <w:szCs w:val="26"/>
        </w:rPr>
        <w:t xml:space="preserve"> </w:t>
      </w:r>
      <w:proofErr w:type="spellStart"/>
      <w:r w:rsidRPr="00152940">
        <w:rPr>
          <w:i/>
          <w:color w:val="000000"/>
          <w:sz w:val="26"/>
          <w:szCs w:val="26"/>
        </w:rPr>
        <w:t>міста</w:t>
      </w:r>
      <w:proofErr w:type="spellEnd"/>
      <w:r w:rsidRPr="00152940">
        <w:rPr>
          <w:i/>
          <w:color w:val="000000"/>
          <w:sz w:val="26"/>
          <w:szCs w:val="26"/>
        </w:rPr>
        <w:t xml:space="preserve">,  </w:t>
      </w:r>
      <w:proofErr w:type="spellStart"/>
      <w:r w:rsidRPr="00152940">
        <w:rPr>
          <w:i/>
          <w:color w:val="000000"/>
          <w:sz w:val="26"/>
          <w:szCs w:val="26"/>
        </w:rPr>
        <w:t>сіл</w:t>
      </w:r>
      <w:proofErr w:type="spellEnd"/>
      <w:r w:rsidRPr="00152940">
        <w:rPr>
          <w:i/>
          <w:color w:val="000000"/>
          <w:sz w:val="26"/>
          <w:szCs w:val="26"/>
        </w:rPr>
        <w:t xml:space="preserve">, </w:t>
      </w:r>
      <w:proofErr w:type="spellStart"/>
      <w:r w:rsidRPr="00152940">
        <w:rPr>
          <w:i/>
          <w:color w:val="000000"/>
          <w:sz w:val="26"/>
          <w:szCs w:val="26"/>
        </w:rPr>
        <w:t>пішохідних</w:t>
      </w:r>
      <w:proofErr w:type="spellEnd"/>
      <w:r w:rsidRPr="00152940">
        <w:rPr>
          <w:i/>
          <w:color w:val="000000"/>
          <w:sz w:val="26"/>
          <w:szCs w:val="26"/>
        </w:rPr>
        <w:t xml:space="preserve"> </w:t>
      </w:r>
      <w:proofErr w:type="spellStart"/>
      <w:r w:rsidRPr="00152940">
        <w:rPr>
          <w:i/>
          <w:color w:val="000000"/>
          <w:sz w:val="26"/>
          <w:szCs w:val="26"/>
        </w:rPr>
        <w:t>доріжок</w:t>
      </w:r>
      <w:proofErr w:type="spellEnd"/>
      <w:r w:rsidRPr="00152940">
        <w:rPr>
          <w:i/>
          <w:color w:val="000000"/>
          <w:sz w:val="26"/>
          <w:szCs w:val="26"/>
        </w:rPr>
        <w:t xml:space="preserve">, </w:t>
      </w:r>
      <w:proofErr w:type="spellStart"/>
      <w:r w:rsidRPr="00152940">
        <w:rPr>
          <w:i/>
          <w:color w:val="000000"/>
          <w:sz w:val="26"/>
          <w:szCs w:val="26"/>
        </w:rPr>
        <w:t>майданчиків</w:t>
      </w:r>
      <w:proofErr w:type="spellEnd"/>
      <w:r w:rsidRPr="00152940">
        <w:rPr>
          <w:i/>
          <w:color w:val="000000"/>
          <w:sz w:val="26"/>
          <w:szCs w:val="26"/>
        </w:rPr>
        <w:t xml:space="preserve">, </w:t>
      </w:r>
      <w:proofErr w:type="spellStart"/>
      <w:r w:rsidRPr="00152940">
        <w:rPr>
          <w:i/>
          <w:color w:val="000000"/>
          <w:sz w:val="26"/>
          <w:szCs w:val="26"/>
        </w:rPr>
        <w:t>тротуарів</w:t>
      </w:r>
      <w:proofErr w:type="spellEnd"/>
      <w:r w:rsidRPr="00152940">
        <w:rPr>
          <w:i/>
          <w:color w:val="000000"/>
          <w:sz w:val="26"/>
          <w:szCs w:val="26"/>
          <w:lang w:val="uk-UA"/>
        </w:rPr>
        <w:t xml:space="preserve"> - 568 921 грн;</w:t>
      </w:r>
    </w:p>
    <w:p w:rsidR="008550C5" w:rsidRPr="00152940" w:rsidRDefault="004C4A16" w:rsidP="00163A8C">
      <w:pPr>
        <w:ind w:firstLine="284"/>
        <w:jc w:val="both"/>
        <w:rPr>
          <w:i/>
          <w:sz w:val="26"/>
          <w:szCs w:val="26"/>
          <w:lang w:val="uk-UA"/>
        </w:rPr>
      </w:pPr>
      <w:r w:rsidRPr="00152940">
        <w:rPr>
          <w:i/>
          <w:sz w:val="26"/>
          <w:szCs w:val="26"/>
          <w:lang w:val="uk-UA"/>
        </w:rPr>
        <w:t>-</w:t>
      </w:r>
      <w:r w:rsidR="00272860" w:rsidRPr="00152940">
        <w:rPr>
          <w:i/>
          <w:sz w:val="26"/>
          <w:szCs w:val="26"/>
          <w:lang w:val="uk-UA"/>
        </w:rPr>
        <w:t xml:space="preserve"> </w:t>
      </w:r>
      <w:r w:rsidR="00BC5A7C" w:rsidRPr="00152940">
        <w:rPr>
          <w:i/>
          <w:sz w:val="26"/>
          <w:szCs w:val="26"/>
          <w:lang w:val="uk-UA"/>
        </w:rPr>
        <w:t>придбання спеціальних плаваючих колясок</w:t>
      </w:r>
      <w:r w:rsidRPr="00152940">
        <w:rPr>
          <w:i/>
          <w:sz w:val="26"/>
          <w:szCs w:val="26"/>
          <w:lang w:val="uk-UA"/>
        </w:rPr>
        <w:t xml:space="preserve"> для людей з особливими фізичними </w:t>
      </w:r>
      <w:r w:rsidR="008550C5" w:rsidRPr="00152940">
        <w:rPr>
          <w:i/>
          <w:sz w:val="26"/>
          <w:szCs w:val="26"/>
          <w:lang w:val="uk-UA"/>
        </w:rPr>
        <w:t xml:space="preserve"> </w:t>
      </w:r>
    </w:p>
    <w:p w:rsidR="004C4A16" w:rsidRPr="00152940" w:rsidRDefault="004C4A16" w:rsidP="00163A8C">
      <w:pPr>
        <w:ind w:firstLine="284"/>
        <w:jc w:val="both"/>
        <w:rPr>
          <w:i/>
          <w:sz w:val="26"/>
          <w:szCs w:val="26"/>
          <w:lang w:val="uk-UA"/>
        </w:rPr>
      </w:pPr>
      <w:r w:rsidRPr="00152940">
        <w:rPr>
          <w:i/>
          <w:sz w:val="26"/>
          <w:szCs w:val="26"/>
          <w:lang w:val="uk-UA"/>
        </w:rPr>
        <w:t>можливостями -</w:t>
      </w:r>
      <w:r w:rsidR="00272860" w:rsidRPr="00152940">
        <w:rPr>
          <w:i/>
          <w:sz w:val="26"/>
          <w:szCs w:val="26"/>
          <w:lang w:val="uk-UA"/>
        </w:rPr>
        <w:t>108 000 грн;</w:t>
      </w:r>
    </w:p>
    <w:p w:rsidR="003D5BCB" w:rsidRPr="00152940" w:rsidRDefault="003D5BCB" w:rsidP="003D5BCB">
      <w:pPr>
        <w:jc w:val="both"/>
        <w:rPr>
          <w:i/>
          <w:sz w:val="26"/>
          <w:szCs w:val="26"/>
          <w:lang w:val="uk-UA"/>
        </w:rPr>
      </w:pPr>
      <w:r w:rsidRPr="00152940">
        <w:rPr>
          <w:i/>
          <w:sz w:val="26"/>
          <w:szCs w:val="26"/>
          <w:lang w:val="uk-UA"/>
        </w:rPr>
        <w:lastRenderedPageBreak/>
        <w:t xml:space="preserve">- капітальний ремонт </w:t>
      </w:r>
      <w:r w:rsidRPr="00152940">
        <w:rPr>
          <w:i/>
          <w:sz w:val="26"/>
          <w:szCs w:val="26"/>
        </w:rPr>
        <w:t xml:space="preserve">та  </w:t>
      </w:r>
      <w:proofErr w:type="spellStart"/>
      <w:r w:rsidRPr="00152940">
        <w:rPr>
          <w:i/>
          <w:sz w:val="26"/>
          <w:szCs w:val="26"/>
        </w:rPr>
        <w:t>проєктування</w:t>
      </w:r>
      <w:proofErr w:type="spellEnd"/>
      <w:r w:rsidRPr="00152940">
        <w:rPr>
          <w:i/>
          <w:sz w:val="26"/>
          <w:szCs w:val="26"/>
        </w:rPr>
        <w:t xml:space="preserve"> цоколя, фасаду </w:t>
      </w:r>
      <w:proofErr w:type="spellStart"/>
      <w:r w:rsidRPr="00152940">
        <w:rPr>
          <w:i/>
          <w:sz w:val="26"/>
          <w:szCs w:val="26"/>
        </w:rPr>
        <w:t>багатоповерхового</w:t>
      </w:r>
      <w:proofErr w:type="spellEnd"/>
      <w:r w:rsidRPr="00152940">
        <w:rPr>
          <w:i/>
          <w:sz w:val="26"/>
          <w:szCs w:val="26"/>
        </w:rPr>
        <w:t xml:space="preserve"> </w:t>
      </w:r>
      <w:proofErr w:type="spellStart"/>
      <w:r w:rsidRPr="00152940">
        <w:rPr>
          <w:i/>
          <w:sz w:val="26"/>
          <w:szCs w:val="26"/>
        </w:rPr>
        <w:t>будинку</w:t>
      </w:r>
      <w:proofErr w:type="spellEnd"/>
      <w:r w:rsidRPr="00152940">
        <w:rPr>
          <w:i/>
          <w:sz w:val="26"/>
          <w:szCs w:val="26"/>
        </w:rPr>
        <w:t xml:space="preserve"> вул.1 </w:t>
      </w:r>
      <w:proofErr w:type="spellStart"/>
      <w:r w:rsidRPr="00152940">
        <w:rPr>
          <w:i/>
          <w:sz w:val="26"/>
          <w:szCs w:val="26"/>
        </w:rPr>
        <w:t>Травня</w:t>
      </w:r>
      <w:proofErr w:type="spellEnd"/>
      <w:r w:rsidRPr="00152940">
        <w:rPr>
          <w:i/>
          <w:sz w:val="26"/>
          <w:szCs w:val="26"/>
        </w:rPr>
        <w:t>, 2</w:t>
      </w:r>
      <w:r w:rsidRPr="00152940">
        <w:rPr>
          <w:i/>
          <w:sz w:val="26"/>
          <w:szCs w:val="26"/>
          <w:lang w:val="uk-UA"/>
        </w:rPr>
        <w:t>- 15 638</w:t>
      </w:r>
      <w:r w:rsidR="00152940" w:rsidRPr="00152940">
        <w:rPr>
          <w:i/>
          <w:sz w:val="26"/>
          <w:szCs w:val="26"/>
          <w:lang w:val="uk-UA"/>
        </w:rPr>
        <w:t xml:space="preserve"> </w:t>
      </w:r>
      <w:r w:rsidRPr="00152940">
        <w:rPr>
          <w:i/>
          <w:sz w:val="26"/>
          <w:szCs w:val="26"/>
          <w:lang w:val="uk-UA"/>
        </w:rPr>
        <w:t>грн;</w:t>
      </w:r>
    </w:p>
    <w:p w:rsidR="003D5BCB" w:rsidRPr="00152940" w:rsidRDefault="003D5BCB" w:rsidP="003D5BCB">
      <w:pPr>
        <w:jc w:val="both"/>
        <w:rPr>
          <w:i/>
          <w:sz w:val="26"/>
          <w:szCs w:val="26"/>
          <w:lang w:val="uk-UA"/>
        </w:rPr>
      </w:pPr>
      <w:r w:rsidRPr="00152940">
        <w:rPr>
          <w:i/>
          <w:sz w:val="26"/>
          <w:szCs w:val="26"/>
          <w:lang w:val="uk-UA"/>
        </w:rPr>
        <w:t xml:space="preserve">- капітальний ремонт фасаду житлового будинку - заміна вікон у під'їздах та міжповерхових клітинах багатоповерхового будинку  </w:t>
      </w:r>
      <w:proofErr w:type="spellStart"/>
      <w:r w:rsidRPr="00152940">
        <w:rPr>
          <w:i/>
          <w:sz w:val="26"/>
          <w:szCs w:val="26"/>
          <w:lang w:val="uk-UA"/>
        </w:rPr>
        <w:t>вул.Паркова</w:t>
      </w:r>
      <w:proofErr w:type="spellEnd"/>
      <w:r w:rsidRPr="00152940">
        <w:rPr>
          <w:i/>
          <w:sz w:val="26"/>
          <w:szCs w:val="26"/>
          <w:lang w:val="uk-UA"/>
        </w:rPr>
        <w:t>, 14 - 7 819 грн;</w:t>
      </w:r>
    </w:p>
    <w:p w:rsidR="003D5BCB" w:rsidRPr="00152940" w:rsidRDefault="003D5BCB" w:rsidP="003D5BCB">
      <w:pPr>
        <w:jc w:val="both"/>
        <w:rPr>
          <w:i/>
          <w:sz w:val="26"/>
          <w:szCs w:val="26"/>
          <w:lang w:val="uk-UA"/>
        </w:rPr>
      </w:pPr>
      <w:r w:rsidRPr="00152940">
        <w:rPr>
          <w:i/>
          <w:sz w:val="26"/>
          <w:szCs w:val="26"/>
          <w:lang w:val="uk-UA"/>
        </w:rPr>
        <w:t>- к</w:t>
      </w:r>
      <w:proofErr w:type="spellStart"/>
      <w:r w:rsidRPr="00152940">
        <w:rPr>
          <w:i/>
          <w:sz w:val="26"/>
          <w:szCs w:val="26"/>
        </w:rPr>
        <w:t>ап</w:t>
      </w:r>
      <w:r w:rsidRPr="00152940">
        <w:rPr>
          <w:i/>
          <w:sz w:val="26"/>
          <w:szCs w:val="26"/>
          <w:lang w:val="uk-UA"/>
        </w:rPr>
        <w:t>італьний</w:t>
      </w:r>
      <w:proofErr w:type="spellEnd"/>
      <w:r w:rsidRPr="00152940">
        <w:rPr>
          <w:i/>
          <w:sz w:val="26"/>
          <w:szCs w:val="26"/>
        </w:rPr>
        <w:t xml:space="preserve"> ремонт </w:t>
      </w:r>
      <w:proofErr w:type="spellStart"/>
      <w:r w:rsidRPr="00152940">
        <w:rPr>
          <w:i/>
          <w:sz w:val="26"/>
          <w:szCs w:val="26"/>
        </w:rPr>
        <w:t>трубопроводів</w:t>
      </w:r>
      <w:proofErr w:type="spellEnd"/>
      <w:r w:rsidRPr="00152940">
        <w:rPr>
          <w:i/>
          <w:sz w:val="26"/>
          <w:szCs w:val="26"/>
        </w:rPr>
        <w:t xml:space="preserve">, </w:t>
      </w:r>
      <w:proofErr w:type="spellStart"/>
      <w:r w:rsidRPr="00152940">
        <w:rPr>
          <w:i/>
          <w:sz w:val="26"/>
          <w:szCs w:val="26"/>
        </w:rPr>
        <w:t>заміна</w:t>
      </w:r>
      <w:proofErr w:type="spellEnd"/>
      <w:r w:rsidRPr="00152940">
        <w:rPr>
          <w:i/>
          <w:sz w:val="26"/>
          <w:szCs w:val="26"/>
        </w:rPr>
        <w:t xml:space="preserve"> труб центрального </w:t>
      </w:r>
      <w:proofErr w:type="spellStart"/>
      <w:r w:rsidRPr="00152940">
        <w:rPr>
          <w:i/>
          <w:sz w:val="26"/>
          <w:szCs w:val="26"/>
        </w:rPr>
        <w:t>опалення</w:t>
      </w:r>
      <w:proofErr w:type="spellEnd"/>
      <w:r w:rsidRPr="00152940">
        <w:rPr>
          <w:i/>
          <w:sz w:val="26"/>
          <w:szCs w:val="26"/>
        </w:rPr>
        <w:t xml:space="preserve"> </w:t>
      </w:r>
      <w:r w:rsidR="00152940" w:rsidRPr="00152940">
        <w:rPr>
          <w:i/>
          <w:sz w:val="26"/>
          <w:szCs w:val="26"/>
          <w:lang w:val="uk-UA"/>
        </w:rPr>
        <w:t xml:space="preserve">за адресою: </w:t>
      </w:r>
      <w:proofErr w:type="spellStart"/>
      <w:r w:rsidRPr="00152940">
        <w:rPr>
          <w:i/>
          <w:sz w:val="26"/>
          <w:szCs w:val="26"/>
          <w:lang w:val="uk-UA"/>
        </w:rPr>
        <w:t>просп</w:t>
      </w:r>
      <w:r w:rsidRPr="00152940">
        <w:rPr>
          <w:i/>
          <w:sz w:val="26"/>
          <w:szCs w:val="26"/>
        </w:rPr>
        <w:t>ект</w:t>
      </w:r>
      <w:proofErr w:type="spellEnd"/>
      <w:r w:rsidRPr="00152940">
        <w:rPr>
          <w:i/>
          <w:sz w:val="26"/>
          <w:szCs w:val="26"/>
        </w:rPr>
        <w:t xml:space="preserve"> Миру, 28 (</w:t>
      </w:r>
      <w:proofErr w:type="spellStart"/>
      <w:r w:rsidRPr="00152940">
        <w:rPr>
          <w:i/>
          <w:sz w:val="26"/>
          <w:szCs w:val="26"/>
        </w:rPr>
        <w:t>тех.пов</w:t>
      </w:r>
      <w:proofErr w:type="spellEnd"/>
      <w:r w:rsidRPr="00152940">
        <w:rPr>
          <w:i/>
          <w:sz w:val="26"/>
          <w:szCs w:val="26"/>
        </w:rPr>
        <w:t>.)</w:t>
      </w:r>
      <w:r w:rsidRPr="00152940">
        <w:rPr>
          <w:i/>
          <w:sz w:val="26"/>
          <w:szCs w:val="26"/>
          <w:lang w:val="uk-UA"/>
        </w:rPr>
        <w:t>- 299 700 грн;</w:t>
      </w:r>
    </w:p>
    <w:p w:rsidR="003D5BCB" w:rsidRPr="00152940" w:rsidRDefault="003D5BCB" w:rsidP="003D5BCB">
      <w:pPr>
        <w:jc w:val="both"/>
        <w:rPr>
          <w:i/>
          <w:iCs/>
          <w:sz w:val="26"/>
          <w:szCs w:val="26"/>
          <w:lang w:val="uk-UA"/>
        </w:rPr>
      </w:pPr>
      <w:r w:rsidRPr="00152940">
        <w:rPr>
          <w:i/>
          <w:sz w:val="26"/>
          <w:szCs w:val="26"/>
          <w:lang w:val="uk-UA"/>
        </w:rPr>
        <w:t>- в</w:t>
      </w:r>
      <w:proofErr w:type="spellStart"/>
      <w:r w:rsidRPr="00152940">
        <w:rPr>
          <w:i/>
          <w:iCs/>
          <w:sz w:val="26"/>
          <w:szCs w:val="26"/>
        </w:rPr>
        <w:t>ідновлення</w:t>
      </w:r>
      <w:proofErr w:type="spellEnd"/>
      <w:r w:rsidRPr="00152940">
        <w:rPr>
          <w:i/>
          <w:iCs/>
          <w:sz w:val="26"/>
          <w:szCs w:val="26"/>
        </w:rPr>
        <w:t xml:space="preserve"> благоустрою </w:t>
      </w:r>
      <w:proofErr w:type="spellStart"/>
      <w:r w:rsidRPr="00152940">
        <w:rPr>
          <w:i/>
          <w:iCs/>
          <w:sz w:val="26"/>
          <w:szCs w:val="26"/>
        </w:rPr>
        <w:t>міського</w:t>
      </w:r>
      <w:proofErr w:type="spellEnd"/>
      <w:r w:rsidRPr="00152940">
        <w:rPr>
          <w:i/>
          <w:iCs/>
          <w:sz w:val="26"/>
          <w:szCs w:val="26"/>
        </w:rPr>
        <w:t xml:space="preserve"> пляжу з метою </w:t>
      </w:r>
      <w:proofErr w:type="spellStart"/>
      <w:r w:rsidRPr="00152940">
        <w:rPr>
          <w:i/>
          <w:iCs/>
          <w:sz w:val="26"/>
          <w:szCs w:val="26"/>
        </w:rPr>
        <w:t>облаштування</w:t>
      </w:r>
      <w:proofErr w:type="spellEnd"/>
      <w:r w:rsidRPr="00152940">
        <w:rPr>
          <w:i/>
          <w:iCs/>
          <w:sz w:val="26"/>
          <w:szCs w:val="26"/>
        </w:rPr>
        <w:t xml:space="preserve"> </w:t>
      </w:r>
      <w:proofErr w:type="spellStart"/>
      <w:r w:rsidRPr="00152940">
        <w:rPr>
          <w:i/>
          <w:iCs/>
          <w:sz w:val="26"/>
          <w:szCs w:val="26"/>
        </w:rPr>
        <w:t>майданчику</w:t>
      </w:r>
      <w:proofErr w:type="spellEnd"/>
      <w:r w:rsidRPr="00152940">
        <w:rPr>
          <w:i/>
          <w:iCs/>
          <w:sz w:val="26"/>
          <w:szCs w:val="26"/>
        </w:rPr>
        <w:t xml:space="preserve"> для людей з </w:t>
      </w:r>
      <w:proofErr w:type="spellStart"/>
      <w:r w:rsidRPr="00152940">
        <w:rPr>
          <w:i/>
          <w:iCs/>
          <w:sz w:val="26"/>
          <w:szCs w:val="26"/>
        </w:rPr>
        <w:t>особливими</w:t>
      </w:r>
      <w:proofErr w:type="spellEnd"/>
      <w:r w:rsidRPr="00152940">
        <w:rPr>
          <w:i/>
          <w:iCs/>
          <w:sz w:val="26"/>
          <w:szCs w:val="26"/>
        </w:rPr>
        <w:t xml:space="preserve"> </w:t>
      </w:r>
      <w:proofErr w:type="spellStart"/>
      <w:r w:rsidRPr="00152940">
        <w:rPr>
          <w:i/>
          <w:iCs/>
          <w:sz w:val="26"/>
          <w:szCs w:val="26"/>
        </w:rPr>
        <w:t>фізичними</w:t>
      </w:r>
      <w:proofErr w:type="spellEnd"/>
      <w:r w:rsidRPr="00152940">
        <w:rPr>
          <w:i/>
          <w:iCs/>
          <w:sz w:val="26"/>
          <w:szCs w:val="26"/>
        </w:rPr>
        <w:t xml:space="preserve"> </w:t>
      </w:r>
      <w:proofErr w:type="spellStart"/>
      <w:r w:rsidRPr="00152940">
        <w:rPr>
          <w:i/>
          <w:iCs/>
          <w:sz w:val="26"/>
          <w:szCs w:val="26"/>
        </w:rPr>
        <w:t>можливостями</w:t>
      </w:r>
      <w:proofErr w:type="spellEnd"/>
      <w:r w:rsidRPr="00152940">
        <w:rPr>
          <w:i/>
          <w:iCs/>
          <w:sz w:val="26"/>
          <w:szCs w:val="26"/>
          <w:lang w:val="uk-UA"/>
        </w:rPr>
        <w:t xml:space="preserve"> - 793 564 грн;</w:t>
      </w:r>
    </w:p>
    <w:p w:rsidR="00152940" w:rsidRPr="00152940" w:rsidRDefault="003D5BCB" w:rsidP="00152940">
      <w:pPr>
        <w:jc w:val="both"/>
        <w:rPr>
          <w:i/>
          <w:sz w:val="26"/>
          <w:szCs w:val="26"/>
          <w:lang w:val="uk-UA"/>
        </w:rPr>
      </w:pPr>
      <w:r w:rsidRPr="00152940">
        <w:rPr>
          <w:i/>
          <w:iCs/>
          <w:sz w:val="26"/>
          <w:szCs w:val="26"/>
          <w:lang w:val="uk-UA"/>
        </w:rPr>
        <w:t>- к</w:t>
      </w:r>
      <w:proofErr w:type="spellStart"/>
      <w:r w:rsidRPr="00152940">
        <w:rPr>
          <w:i/>
          <w:iCs/>
          <w:sz w:val="26"/>
          <w:szCs w:val="26"/>
        </w:rPr>
        <w:t>апітальний</w:t>
      </w:r>
      <w:proofErr w:type="spellEnd"/>
      <w:r w:rsidRPr="00152940">
        <w:rPr>
          <w:i/>
          <w:iCs/>
          <w:sz w:val="26"/>
          <w:szCs w:val="26"/>
        </w:rPr>
        <w:t xml:space="preserve"> ремонт - </w:t>
      </w:r>
      <w:proofErr w:type="spellStart"/>
      <w:r w:rsidRPr="00152940">
        <w:rPr>
          <w:i/>
          <w:iCs/>
          <w:sz w:val="26"/>
          <w:szCs w:val="26"/>
        </w:rPr>
        <w:t>відновлення</w:t>
      </w:r>
      <w:proofErr w:type="spellEnd"/>
      <w:r w:rsidRPr="00152940">
        <w:rPr>
          <w:i/>
          <w:iCs/>
          <w:sz w:val="26"/>
          <w:szCs w:val="26"/>
        </w:rPr>
        <w:t xml:space="preserve"> благоустрою </w:t>
      </w:r>
      <w:proofErr w:type="spellStart"/>
      <w:r w:rsidRPr="00152940">
        <w:rPr>
          <w:i/>
          <w:iCs/>
          <w:sz w:val="26"/>
          <w:szCs w:val="26"/>
        </w:rPr>
        <w:t>міського</w:t>
      </w:r>
      <w:proofErr w:type="spellEnd"/>
      <w:r w:rsidRPr="00152940">
        <w:rPr>
          <w:i/>
          <w:iCs/>
          <w:sz w:val="26"/>
          <w:szCs w:val="26"/>
        </w:rPr>
        <w:t xml:space="preserve"> пляжу з </w:t>
      </w:r>
      <w:proofErr w:type="spellStart"/>
      <w:r w:rsidRPr="00152940">
        <w:rPr>
          <w:i/>
          <w:iCs/>
          <w:sz w:val="26"/>
          <w:szCs w:val="26"/>
        </w:rPr>
        <w:t>заміною</w:t>
      </w:r>
      <w:proofErr w:type="spellEnd"/>
      <w:r w:rsidRPr="00152940">
        <w:rPr>
          <w:i/>
          <w:iCs/>
          <w:sz w:val="26"/>
          <w:szCs w:val="26"/>
        </w:rPr>
        <w:t xml:space="preserve"> </w:t>
      </w:r>
      <w:proofErr w:type="spellStart"/>
      <w:r w:rsidRPr="00152940">
        <w:rPr>
          <w:i/>
          <w:iCs/>
          <w:sz w:val="26"/>
          <w:szCs w:val="26"/>
        </w:rPr>
        <w:t>роздягалень</w:t>
      </w:r>
      <w:proofErr w:type="spellEnd"/>
      <w:r w:rsidRPr="00152940">
        <w:rPr>
          <w:i/>
          <w:iCs/>
          <w:sz w:val="26"/>
          <w:szCs w:val="26"/>
        </w:rPr>
        <w:t xml:space="preserve"> </w:t>
      </w:r>
      <w:r w:rsidRPr="00152940">
        <w:rPr>
          <w:i/>
          <w:iCs/>
          <w:sz w:val="26"/>
          <w:szCs w:val="26"/>
          <w:lang w:val="uk-UA"/>
        </w:rPr>
        <w:t>- 299 870 грн;</w:t>
      </w:r>
    </w:p>
    <w:p w:rsidR="00152940" w:rsidRPr="00152940" w:rsidRDefault="00272860" w:rsidP="00152940">
      <w:pPr>
        <w:jc w:val="both"/>
        <w:rPr>
          <w:i/>
          <w:sz w:val="26"/>
          <w:szCs w:val="26"/>
          <w:lang w:val="uk-UA"/>
        </w:rPr>
      </w:pPr>
      <w:r w:rsidRPr="00152940">
        <w:rPr>
          <w:i/>
          <w:sz w:val="26"/>
          <w:szCs w:val="26"/>
          <w:lang w:val="uk-UA"/>
        </w:rPr>
        <w:t>- кап</w:t>
      </w:r>
      <w:r w:rsidR="003B721A" w:rsidRPr="00152940">
        <w:rPr>
          <w:i/>
          <w:sz w:val="26"/>
          <w:szCs w:val="26"/>
          <w:lang w:val="uk-UA"/>
        </w:rPr>
        <w:t xml:space="preserve">італьний </w:t>
      </w:r>
      <w:r w:rsidRPr="00152940">
        <w:rPr>
          <w:i/>
          <w:sz w:val="26"/>
          <w:szCs w:val="26"/>
          <w:lang w:val="uk-UA"/>
        </w:rPr>
        <w:t>ремонт з заміною дитячого майданчика -</w:t>
      </w:r>
      <w:r w:rsidR="003D5BCB" w:rsidRPr="00152940">
        <w:rPr>
          <w:i/>
          <w:sz w:val="26"/>
          <w:szCs w:val="26"/>
          <w:lang w:val="uk-UA"/>
        </w:rPr>
        <w:t>299 853</w:t>
      </w:r>
      <w:r w:rsidR="0005214C" w:rsidRPr="00152940">
        <w:rPr>
          <w:i/>
          <w:sz w:val="26"/>
          <w:szCs w:val="26"/>
          <w:lang w:val="uk-UA"/>
        </w:rPr>
        <w:t xml:space="preserve"> грн;</w:t>
      </w:r>
    </w:p>
    <w:p w:rsidR="00C06D2F" w:rsidRPr="00152940" w:rsidRDefault="00C06D2F" w:rsidP="00152940">
      <w:pPr>
        <w:jc w:val="both"/>
        <w:rPr>
          <w:i/>
          <w:sz w:val="26"/>
          <w:szCs w:val="26"/>
          <w:lang w:val="uk-UA"/>
        </w:rPr>
      </w:pPr>
      <w:proofErr w:type="spellStart"/>
      <w:r w:rsidRPr="00152940">
        <w:rPr>
          <w:i/>
          <w:sz w:val="26"/>
          <w:szCs w:val="26"/>
          <w:lang w:val="uk-UA"/>
        </w:rPr>
        <w:t>-заходи</w:t>
      </w:r>
      <w:proofErr w:type="spellEnd"/>
      <w:r w:rsidRPr="00152940">
        <w:rPr>
          <w:i/>
          <w:sz w:val="26"/>
          <w:szCs w:val="26"/>
          <w:lang w:val="uk-UA"/>
        </w:rPr>
        <w:t xml:space="preserve"> із запобігання та ліквідації надзвичайних ситуацій та наслідків стихійного лиха - 398 335 грн;</w:t>
      </w:r>
    </w:p>
    <w:p w:rsidR="00C06D2F" w:rsidRPr="00152940" w:rsidRDefault="00400B9C" w:rsidP="00400B9C">
      <w:pPr>
        <w:jc w:val="both"/>
        <w:rPr>
          <w:bCs/>
          <w:i/>
          <w:color w:val="000000"/>
          <w:sz w:val="26"/>
          <w:szCs w:val="26"/>
          <w:lang w:val="uk-UA"/>
        </w:rPr>
      </w:pPr>
      <w:r w:rsidRPr="00152940">
        <w:rPr>
          <w:i/>
          <w:color w:val="000000"/>
          <w:sz w:val="26"/>
          <w:szCs w:val="26"/>
          <w:lang w:val="uk-UA"/>
        </w:rPr>
        <w:t xml:space="preserve"> - к</w:t>
      </w:r>
      <w:proofErr w:type="spellStart"/>
      <w:r w:rsidR="00C06D2F" w:rsidRPr="00152940">
        <w:rPr>
          <w:i/>
          <w:color w:val="000000"/>
          <w:sz w:val="26"/>
          <w:szCs w:val="26"/>
        </w:rPr>
        <w:t>ап</w:t>
      </w:r>
      <w:r w:rsidRPr="00152940">
        <w:rPr>
          <w:i/>
          <w:color w:val="000000"/>
          <w:sz w:val="26"/>
          <w:szCs w:val="26"/>
          <w:lang w:val="uk-UA"/>
        </w:rPr>
        <w:t>італьний</w:t>
      </w:r>
      <w:proofErr w:type="spellEnd"/>
      <w:r w:rsidRPr="00152940">
        <w:rPr>
          <w:i/>
          <w:color w:val="000000"/>
          <w:sz w:val="26"/>
          <w:szCs w:val="26"/>
          <w:lang w:val="uk-UA"/>
        </w:rPr>
        <w:t xml:space="preserve"> </w:t>
      </w:r>
      <w:proofErr w:type="spellStart"/>
      <w:r w:rsidR="00C06D2F" w:rsidRPr="00152940">
        <w:rPr>
          <w:i/>
          <w:color w:val="000000"/>
          <w:sz w:val="26"/>
          <w:szCs w:val="26"/>
        </w:rPr>
        <w:t>ремонт-відновлення</w:t>
      </w:r>
      <w:proofErr w:type="spellEnd"/>
      <w:r w:rsidR="00C06D2F" w:rsidRPr="00152940">
        <w:rPr>
          <w:i/>
          <w:color w:val="000000"/>
          <w:sz w:val="26"/>
          <w:szCs w:val="26"/>
        </w:rPr>
        <w:t xml:space="preserve"> </w:t>
      </w:r>
      <w:proofErr w:type="spellStart"/>
      <w:r w:rsidR="00C06D2F" w:rsidRPr="00152940">
        <w:rPr>
          <w:i/>
          <w:color w:val="000000"/>
          <w:sz w:val="26"/>
          <w:szCs w:val="26"/>
        </w:rPr>
        <w:t>елементів</w:t>
      </w:r>
      <w:proofErr w:type="spellEnd"/>
      <w:r w:rsidR="00C06D2F" w:rsidRPr="00152940">
        <w:rPr>
          <w:i/>
          <w:color w:val="000000"/>
          <w:sz w:val="26"/>
          <w:szCs w:val="26"/>
        </w:rPr>
        <w:t xml:space="preserve"> </w:t>
      </w:r>
      <w:proofErr w:type="spellStart"/>
      <w:r w:rsidR="00C06D2F" w:rsidRPr="00152940">
        <w:rPr>
          <w:i/>
          <w:color w:val="000000"/>
          <w:sz w:val="26"/>
          <w:szCs w:val="26"/>
        </w:rPr>
        <w:t>об`єкту</w:t>
      </w:r>
      <w:proofErr w:type="spellEnd"/>
      <w:r w:rsidR="00C06D2F" w:rsidRPr="00152940">
        <w:rPr>
          <w:i/>
          <w:color w:val="000000"/>
          <w:sz w:val="26"/>
          <w:szCs w:val="26"/>
        </w:rPr>
        <w:t xml:space="preserve"> благоустрою </w:t>
      </w:r>
      <w:proofErr w:type="spellStart"/>
      <w:r w:rsidR="00C06D2F" w:rsidRPr="00152940">
        <w:rPr>
          <w:i/>
          <w:color w:val="000000"/>
          <w:sz w:val="26"/>
          <w:szCs w:val="26"/>
        </w:rPr>
        <w:t>проїжджої</w:t>
      </w:r>
      <w:proofErr w:type="spellEnd"/>
      <w:r w:rsidR="00C06D2F" w:rsidRPr="00152940">
        <w:rPr>
          <w:i/>
          <w:color w:val="000000"/>
          <w:sz w:val="26"/>
          <w:szCs w:val="26"/>
        </w:rPr>
        <w:t xml:space="preserve"> </w:t>
      </w:r>
      <w:proofErr w:type="spellStart"/>
      <w:r w:rsidR="00C06D2F" w:rsidRPr="00152940">
        <w:rPr>
          <w:i/>
          <w:color w:val="000000"/>
          <w:sz w:val="26"/>
          <w:szCs w:val="26"/>
        </w:rPr>
        <w:t>частини</w:t>
      </w:r>
      <w:proofErr w:type="spellEnd"/>
      <w:r w:rsidR="00C06D2F" w:rsidRPr="00152940">
        <w:rPr>
          <w:i/>
          <w:color w:val="000000"/>
          <w:sz w:val="26"/>
          <w:szCs w:val="26"/>
        </w:rPr>
        <w:t xml:space="preserve"> </w:t>
      </w:r>
      <w:proofErr w:type="spellStart"/>
      <w:r w:rsidR="00C06D2F" w:rsidRPr="00152940">
        <w:rPr>
          <w:i/>
          <w:color w:val="000000"/>
          <w:sz w:val="26"/>
          <w:szCs w:val="26"/>
        </w:rPr>
        <w:t>вул</w:t>
      </w:r>
      <w:proofErr w:type="spellEnd"/>
      <w:r w:rsidR="00C06D2F" w:rsidRPr="00152940">
        <w:rPr>
          <w:i/>
          <w:color w:val="000000"/>
          <w:sz w:val="26"/>
          <w:szCs w:val="26"/>
        </w:rPr>
        <w:t xml:space="preserve">. </w:t>
      </w:r>
      <w:proofErr w:type="spellStart"/>
      <w:r w:rsidR="00C06D2F" w:rsidRPr="00152940">
        <w:rPr>
          <w:i/>
          <w:color w:val="000000"/>
          <w:sz w:val="26"/>
          <w:szCs w:val="26"/>
        </w:rPr>
        <w:t>Радісна</w:t>
      </w:r>
      <w:proofErr w:type="spellEnd"/>
      <w:r w:rsidR="00C06D2F" w:rsidRPr="00152940">
        <w:rPr>
          <w:i/>
          <w:color w:val="000000"/>
          <w:sz w:val="26"/>
          <w:szCs w:val="26"/>
        </w:rPr>
        <w:t xml:space="preserve"> (на </w:t>
      </w:r>
      <w:proofErr w:type="spellStart"/>
      <w:r w:rsidR="00C06D2F" w:rsidRPr="00152940">
        <w:rPr>
          <w:i/>
          <w:color w:val="000000"/>
          <w:sz w:val="26"/>
          <w:szCs w:val="26"/>
        </w:rPr>
        <w:t>ділянці</w:t>
      </w:r>
      <w:proofErr w:type="spellEnd"/>
      <w:r w:rsidR="00C06D2F" w:rsidRPr="00152940">
        <w:rPr>
          <w:i/>
          <w:color w:val="000000"/>
          <w:sz w:val="26"/>
          <w:szCs w:val="26"/>
        </w:rPr>
        <w:t xml:space="preserve"> </w:t>
      </w:r>
      <w:proofErr w:type="spellStart"/>
      <w:r w:rsidR="00C06D2F" w:rsidRPr="00152940">
        <w:rPr>
          <w:i/>
          <w:color w:val="000000"/>
          <w:sz w:val="26"/>
          <w:szCs w:val="26"/>
        </w:rPr>
        <w:t>від</w:t>
      </w:r>
      <w:proofErr w:type="spellEnd"/>
      <w:r w:rsidR="00C06D2F" w:rsidRPr="00152940">
        <w:rPr>
          <w:i/>
          <w:color w:val="000000"/>
          <w:sz w:val="26"/>
          <w:szCs w:val="26"/>
        </w:rPr>
        <w:t xml:space="preserve"> </w:t>
      </w:r>
      <w:proofErr w:type="spellStart"/>
      <w:r w:rsidR="00C06D2F" w:rsidRPr="00152940">
        <w:rPr>
          <w:i/>
          <w:color w:val="000000"/>
          <w:sz w:val="26"/>
          <w:szCs w:val="26"/>
        </w:rPr>
        <w:t>пров</w:t>
      </w:r>
      <w:proofErr w:type="spellEnd"/>
      <w:r w:rsidR="00C06D2F" w:rsidRPr="00152940">
        <w:rPr>
          <w:i/>
          <w:color w:val="000000"/>
          <w:sz w:val="26"/>
          <w:szCs w:val="26"/>
        </w:rPr>
        <w:t xml:space="preserve">. </w:t>
      </w:r>
      <w:proofErr w:type="spellStart"/>
      <w:r w:rsidR="00C06D2F" w:rsidRPr="00152940">
        <w:rPr>
          <w:i/>
          <w:color w:val="000000"/>
          <w:sz w:val="26"/>
          <w:szCs w:val="26"/>
        </w:rPr>
        <w:t>Зелений</w:t>
      </w:r>
      <w:proofErr w:type="spellEnd"/>
      <w:r w:rsidR="00C06D2F" w:rsidRPr="00152940">
        <w:rPr>
          <w:i/>
          <w:color w:val="000000"/>
          <w:sz w:val="26"/>
          <w:szCs w:val="26"/>
        </w:rPr>
        <w:t xml:space="preserve"> до  </w:t>
      </w:r>
      <w:proofErr w:type="spellStart"/>
      <w:r w:rsidR="00C06D2F" w:rsidRPr="00152940">
        <w:rPr>
          <w:i/>
          <w:color w:val="000000"/>
          <w:sz w:val="26"/>
          <w:szCs w:val="26"/>
        </w:rPr>
        <w:t>вул.Паркова</w:t>
      </w:r>
      <w:proofErr w:type="spellEnd"/>
      <w:r w:rsidR="00C06D2F" w:rsidRPr="00152940">
        <w:rPr>
          <w:i/>
          <w:color w:val="000000"/>
          <w:sz w:val="26"/>
          <w:szCs w:val="26"/>
        </w:rPr>
        <w:t xml:space="preserve">), м.Чорноморськ, </w:t>
      </w:r>
      <w:r w:rsidRPr="00152940">
        <w:rPr>
          <w:i/>
          <w:color w:val="000000"/>
          <w:sz w:val="26"/>
          <w:szCs w:val="26"/>
          <w:lang w:val="uk-UA"/>
        </w:rPr>
        <w:t>(</w:t>
      </w:r>
      <w:r w:rsidR="00C06D2F" w:rsidRPr="00152940">
        <w:rPr>
          <w:bCs/>
          <w:i/>
          <w:color w:val="000000"/>
          <w:sz w:val="26"/>
          <w:szCs w:val="26"/>
        </w:rPr>
        <w:t xml:space="preserve">за </w:t>
      </w:r>
      <w:proofErr w:type="spellStart"/>
      <w:r w:rsidR="00C06D2F" w:rsidRPr="00152940">
        <w:rPr>
          <w:bCs/>
          <w:i/>
          <w:color w:val="000000"/>
          <w:sz w:val="26"/>
          <w:szCs w:val="26"/>
        </w:rPr>
        <w:t>рах</w:t>
      </w:r>
      <w:r w:rsidRPr="00152940">
        <w:rPr>
          <w:bCs/>
          <w:i/>
          <w:color w:val="000000"/>
          <w:sz w:val="26"/>
          <w:szCs w:val="26"/>
          <w:lang w:val="uk-UA"/>
        </w:rPr>
        <w:t>унок</w:t>
      </w:r>
      <w:proofErr w:type="spellEnd"/>
      <w:r w:rsidR="00C06D2F" w:rsidRPr="00152940">
        <w:rPr>
          <w:bCs/>
          <w:i/>
          <w:color w:val="000000"/>
          <w:sz w:val="26"/>
          <w:szCs w:val="26"/>
        </w:rPr>
        <w:t xml:space="preserve"> </w:t>
      </w:r>
      <w:proofErr w:type="spellStart"/>
      <w:r w:rsidR="00C06D2F" w:rsidRPr="00152940">
        <w:rPr>
          <w:bCs/>
          <w:i/>
          <w:color w:val="000000"/>
          <w:sz w:val="26"/>
          <w:szCs w:val="26"/>
        </w:rPr>
        <w:t>коштів</w:t>
      </w:r>
      <w:proofErr w:type="spellEnd"/>
      <w:r w:rsidR="00C06D2F" w:rsidRPr="00152940">
        <w:rPr>
          <w:bCs/>
          <w:i/>
          <w:color w:val="000000"/>
          <w:sz w:val="26"/>
          <w:szCs w:val="26"/>
        </w:rPr>
        <w:t xml:space="preserve"> </w:t>
      </w:r>
      <w:proofErr w:type="spellStart"/>
      <w:r w:rsidR="00C06D2F" w:rsidRPr="00152940">
        <w:rPr>
          <w:bCs/>
          <w:i/>
          <w:color w:val="000000"/>
          <w:sz w:val="26"/>
          <w:szCs w:val="26"/>
        </w:rPr>
        <w:t>субв</w:t>
      </w:r>
      <w:r w:rsidRPr="00152940">
        <w:rPr>
          <w:bCs/>
          <w:i/>
          <w:color w:val="000000"/>
          <w:sz w:val="26"/>
          <w:szCs w:val="26"/>
          <w:lang w:val="uk-UA"/>
        </w:rPr>
        <w:t>енції</w:t>
      </w:r>
      <w:proofErr w:type="spellEnd"/>
      <w:r w:rsidRPr="00152940">
        <w:rPr>
          <w:bCs/>
          <w:i/>
          <w:color w:val="000000"/>
          <w:sz w:val="26"/>
          <w:szCs w:val="26"/>
          <w:lang w:val="uk-UA"/>
        </w:rPr>
        <w:t xml:space="preserve"> </w:t>
      </w:r>
      <w:r w:rsidR="00C06D2F" w:rsidRPr="00152940">
        <w:rPr>
          <w:bCs/>
          <w:i/>
          <w:color w:val="000000"/>
          <w:sz w:val="26"/>
          <w:szCs w:val="26"/>
        </w:rPr>
        <w:t xml:space="preserve"> з </w:t>
      </w:r>
      <w:proofErr w:type="spellStart"/>
      <w:r w:rsidR="00C06D2F" w:rsidRPr="00152940">
        <w:rPr>
          <w:bCs/>
          <w:i/>
          <w:color w:val="000000"/>
          <w:sz w:val="26"/>
          <w:szCs w:val="26"/>
        </w:rPr>
        <w:t>обл</w:t>
      </w:r>
      <w:r w:rsidRPr="00152940">
        <w:rPr>
          <w:bCs/>
          <w:i/>
          <w:color w:val="000000"/>
          <w:sz w:val="26"/>
          <w:szCs w:val="26"/>
          <w:lang w:val="uk-UA"/>
        </w:rPr>
        <w:t>асного</w:t>
      </w:r>
      <w:proofErr w:type="spellEnd"/>
      <w:r w:rsidR="00C06D2F" w:rsidRPr="00152940">
        <w:rPr>
          <w:bCs/>
          <w:i/>
          <w:color w:val="000000"/>
          <w:sz w:val="26"/>
          <w:szCs w:val="26"/>
        </w:rPr>
        <w:t xml:space="preserve"> бюджету на </w:t>
      </w:r>
      <w:proofErr w:type="spellStart"/>
      <w:r w:rsidR="00C06D2F" w:rsidRPr="00152940">
        <w:rPr>
          <w:bCs/>
          <w:i/>
          <w:color w:val="000000"/>
          <w:sz w:val="26"/>
          <w:szCs w:val="26"/>
        </w:rPr>
        <w:t>виконання</w:t>
      </w:r>
      <w:proofErr w:type="spellEnd"/>
      <w:r w:rsidR="00C06D2F" w:rsidRPr="00152940">
        <w:rPr>
          <w:bCs/>
          <w:i/>
          <w:color w:val="000000"/>
          <w:sz w:val="26"/>
          <w:szCs w:val="26"/>
        </w:rPr>
        <w:t xml:space="preserve"> </w:t>
      </w:r>
      <w:proofErr w:type="spellStart"/>
      <w:r w:rsidR="00C06D2F" w:rsidRPr="00152940">
        <w:rPr>
          <w:bCs/>
          <w:i/>
          <w:color w:val="000000"/>
          <w:sz w:val="26"/>
          <w:szCs w:val="26"/>
        </w:rPr>
        <w:t>інвест</w:t>
      </w:r>
      <w:r w:rsidRPr="00152940">
        <w:rPr>
          <w:bCs/>
          <w:i/>
          <w:color w:val="000000"/>
          <w:sz w:val="26"/>
          <w:szCs w:val="26"/>
          <w:lang w:val="uk-UA"/>
        </w:rPr>
        <w:t>иційних</w:t>
      </w:r>
      <w:proofErr w:type="spellEnd"/>
      <w:r w:rsidR="00152940" w:rsidRPr="00152940">
        <w:rPr>
          <w:bCs/>
          <w:i/>
          <w:color w:val="000000"/>
          <w:sz w:val="26"/>
          <w:szCs w:val="26"/>
        </w:rPr>
        <w:t xml:space="preserve"> про</w:t>
      </w:r>
      <w:r w:rsidR="00152940" w:rsidRPr="00152940">
        <w:rPr>
          <w:bCs/>
          <w:i/>
          <w:color w:val="000000"/>
          <w:sz w:val="26"/>
          <w:szCs w:val="26"/>
          <w:lang w:val="uk-UA"/>
        </w:rPr>
        <w:t>є</w:t>
      </w:r>
      <w:proofErr w:type="spellStart"/>
      <w:r w:rsidR="00C06D2F" w:rsidRPr="00152940">
        <w:rPr>
          <w:bCs/>
          <w:i/>
          <w:color w:val="000000"/>
          <w:sz w:val="26"/>
          <w:szCs w:val="26"/>
        </w:rPr>
        <w:t>ктів</w:t>
      </w:r>
      <w:proofErr w:type="spellEnd"/>
      <w:r w:rsidRPr="00152940">
        <w:rPr>
          <w:bCs/>
          <w:i/>
          <w:color w:val="000000"/>
          <w:sz w:val="26"/>
          <w:szCs w:val="26"/>
          <w:lang w:val="uk-UA"/>
        </w:rPr>
        <w:t>) - 1 498 998 грн;</w:t>
      </w:r>
    </w:p>
    <w:p w:rsidR="00152940" w:rsidRPr="00152940" w:rsidRDefault="00691870" w:rsidP="00152940">
      <w:pPr>
        <w:jc w:val="both"/>
        <w:rPr>
          <w:i/>
          <w:sz w:val="26"/>
          <w:szCs w:val="26"/>
          <w:lang w:val="uk-UA"/>
        </w:rPr>
      </w:pPr>
      <w:r w:rsidRPr="00152940">
        <w:rPr>
          <w:bCs/>
          <w:i/>
          <w:color w:val="000000"/>
          <w:sz w:val="26"/>
          <w:szCs w:val="26"/>
          <w:lang w:val="uk-UA"/>
        </w:rPr>
        <w:t>- в</w:t>
      </w:r>
      <w:proofErr w:type="spellStart"/>
      <w:r w:rsidRPr="00152940">
        <w:rPr>
          <w:i/>
          <w:iCs/>
          <w:sz w:val="26"/>
          <w:szCs w:val="26"/>
        </w:rPr>
        <w:t>ідновлення</w:t>
      </w:r>
      <w:proofErr w:type="spellEnd"/>
      <w:r w:rsidRPr="00152940">
        <w:rPr>
          <w:i/>
          <w:iCs/>
          <w:sz w:val="26"/>
          <w:szCs w:val="26"/>
        </w:rPr>
        <w:t xml:space="preserve"> </w:t>
      </w:r>
      <w:proofErr w:type="spellStart"/>
      <w:r w:rsidRPr="00152940">
        <w:rPr>
          <w:i/>
          <w:iCs/>
          <w:sz w:val="26"/>
          <w:szCs w:val="26"/>
        </w:rPr>
        <w:t>елементів</w:t>
      </w:r>
      <w:proofErr w:type="spellEnd"/>
      <w:r w:rsidRPr="00152940">
        <w:rPr>
          <w:i/>
          <w:iCs/>
          <w:sz w:val="26"/>
          <w:szCs w:val="26"/>
        </w:rPr>
        <w:t xml:space="preserve"> благоустрою - </w:t>
      </w:r>
      <w:proofErr w:type="spellStart"/>
      <w:r w:rsidRPr="00152940">
        <w:rPr>
          <w:i/>
          <w:iCs/>
          <w:sz w:val="26"/>
          <w:szCs w:val="26"/>
        </w:rPr>
        <w:t>капітальний</w:t>
      </w:r>
      <w:proofErr w:type="spellEnd"/>
      <w:r w:rsidRPr="00152940">
        <w:rPr>
          <w:i/>
          <w:iCs/>
          <w:sz w:val="26"/>
          <w:szCs w:val="26"/>
        </w:rPr>
        <w:t xml:space="preserve"> ремонт </w:t>
      </w:r>
      <w:proofErr w:type="spellStart"/>
      <w:r w:rsidRPr="00152940">
        <w:rPr>
          <w:i/>
          <w:iCs/>
          <w:sz w:val="26"/>
          <w:szCs w:val="26"/>
        </w:rPr>
        <w:t>проїжджої</w:t>
      </w:r>
      <w:proofErr w:type="spellEnd"/>
      <w:r w:rsidRPr="00152940">
        <w:rPr>
          <w:i/>
          <w:iCs/>
          <w:sz w:val="26"/>
          <w:szCs w:val="26"/>
        </w:rPr>
        <w:t xml:space="preserve"> </w:t>
      </w:r>
      <w:proofErr w:type="spellStart"/>
      <w:r w:rsidRPr="00152940">
        <w:rPr>
          <w:i/>
          <w:iCs/>
          <w:sz w:val="26"/>
          <w:szCs w:val="26"/>
        </w:rPr>
        <w:t>частини</w:t>
      </w:r>
      <w:proofErr w:type="spellEnd"/>
      <w:r w:rsidRPr="00152940">
        <w:rPr>
          <w:i/>
          <w:iCs/>
          <w:sz w:val="26"/>
          <w:szCs w:val="26"/>
        </w:rPr>
        <w:t xml:space="preserve"> дороги по </w:t>
      </w:r>
      <w:proofErr w:type="spellStart"/>
      <w:r w:rsidRPr="00152940">
        <w:rPr>
          <w:i/>
          <w:iCs/>
          <w:sz w:val="26"/>
          <w:szCs w:val="26"/>
        </w:rPr>
        <w:t>вул.Заводська</w:t>
      </w:r>
      <w:proofErr w:type="spellEnd"/>
      <w:r w:rsidRPr="00152940">
        <w:rPr>
          <w:i/>
          <w:iCs/>
          <w:sz w:val="26"/>
          <w:szCs w:val="26"/>
        </w:rPr>
        <w:t xml:space="preserve"> в </w:t>
      </w:r>
      <w:proofErr w:type="spellStart"/>
      <w:r w:rsidRPr="00152940">
        <w:rPr>
          <w:i/>
          <w:iCs/>
          <w:sz w:val="26"/>
          <w:szCs w:val="26"/>
        </w:rPr>
        <w:t>с.Малодолинське</w:t>
      </w:r>
      <w:proofErr w:type="spellEnd"/>
      <w:r w:rsidRPr="00152940">
        <w:rPr>
          <w:i/>
          <w:iCs/>
          <w:sz w:val="26"/>
          <w:szCs w:val="26"/>
          <w:lang w:val="uk-UA"/>
        </w:rPr>
        <w:t xml:space="preserve"> - 1 499 787 грн;</w:t>
      </w:r>
    </w:p>
    <w:p w:rsidR="004A49FD" w:rsidRPr="00187550" w:rsidRDefault="004A49FD" w:rsidP="00152940">
      <w:pPr>
        <w:jc w:val="both"/>
        <w:rPr>
          <w:i/>
          <w:sz w:val="26"/>
          <w:szCs w:val="26"/>
          <w:lang w:val="uk-UA"/>
        </w:rPr>
      </w:pPr>
      <w:r w:rsidRPr="00152940">
        <w:rPr>
          <w:i/>
          <w:sz w:val="26"/>
          <w:szCs w:val="26"/>
          <w:lang w:val="uk-UA"/>
        </w:rPr>
        <w:t xml:space="preserve">- інші видатки - </w:t>
      </w:r>
      <w:r w:rsidR="00291F27" w:rsidRPr="00152940">
        <w:rPr>
          <w:i/>
          <w:sz w:val="26"/>
          <w:szCs w:val="26"/>
          <w:lang w:val="uk-UA"/>
        </w:rPr>
        <w:t xml:space="preserve"> </w:t>
      </w:r>
      <w:r w:rsidR="00882C14" w:rsidRPr="00152940">
        <w:rPr>
          <w:i/>
          <w:sz w:val="26"/>
          <w:szCs w:val="26"/>
          <w:lang w:val="uk-UA"/>
        </w:rPr>
        <w:t xml:space="preserve">984 </w:t>
      </w:r>
      <w:r w:rsidR="00691870" w:rsidRPr="00152940">
        <w:rPr>
          <w:i/>
          <w:sz w:val="26"/>
          <w:szCs w:val="26"/>
          <w:lang w:val="uk-UA"/>
        </w:rPr>
        <w:t>816</w:t>
      </w:r>
      <w:r w:rsidR="00DE0915" w:rsidRPr="00152940">
        <w:rPr>
          <w:i/>
          <w:sz w:val="26"/>
          <w:szCs w:val="26"/>
          <w:lang w:val="uk-UA"/>
        </w:rPr>
        <w:t xml:space="preserve"> </w:t>
      </w:r>
      <w:r w:rsidR="003E1F7B" w:rsidRPr="00152940">
        <w:rPr>
          <w:i/>
          <w:sz w:val="26"/>
          <w:szCs w:val="26"/>
          <w:lang w:val="uk-UA"/>
        </w:rPr>
        <w:t>грн.</w:t>
      </w:r>
      <w:r w:rsidR="00D34D9E" w:rsidRPr="00152940">
        <w:rPr>
          <w:i/>
          <w:sz w:val="26"/>
          <w:szCs w:val="26"/>
          <w:lang w:val="uk-UA"/>
        </w:rPr>
        <w:t xml:space="preserve"> </w:t>
      </w:r>
    </w:p>
    <w:p w:rsidR="000F27DD" w:rsidRPr="00152940" w:rsidRDefault="000F27DD" w:rsidP="005D1DD0">
      <w:pPr>
        <w:jc w:val="both"/>
        <w:rPr>
          <w:sz w:val="26"/>
          <w:szCs w:val="26"/>
          <w:lang w:val="uk-UA"/>
        </w:rPr>
      </w:pPr>
    </w:p>
    <w:p w:rsidR="007F1B91" w:rsidRPr="007A1A8D" w:rsidRDefault="00FD463D" w:rsidP="00187550">
      <w:pPr>
        <w:ind w:firstLine="567"/>
        <w:jc w:val="both"/>
        <w:rPr>
          <w:sz w:val="26"/>
          <w:szCs w:val="26"/>
          <w:lang w:val="uk-UA"/>
        </w:rPr>
      </w:pPr>
      <w:r w:rsidRPr="007A1A8D">
        <w:rPr>
          <w:sz w:val="26"/>
          <w:szCs w:val="26"/>
          <w:lang w:val="uk-UA"/>
        </w:rPr>
        <w:t>В</w:t>
      </w:r>
      <w:r w:rsidR="001E0138" w:rsidRPr="007A1A8D">
        <w:rPr>
          <w:sz w:val="26"/>
          <w:szCs w:val="26"/>
          <w:lang w:val="uk-UA"/>
        </w:rPr>
        <w:t xml:space="preserve">идатки по </w:t>
      </w:r>
      <w:r w:rsidR="001E0138" w:rsidRPr="007A1A8D">
        <w:rPr>
          <w:b/>
          <w:sz w:val="26"/>
          <w:szCs w:val="26"/>
          <w:lang w:val="uk-UA"/>
        </w:rPr>
        <w:t>відділу культури Чорноморської міської ради</w:t>
      </w:r>
      <w:r w:rsidR="001E0138" w:rsidRPr="007A1A8D">
        <w:rPr>
          <w:sz w:val="26"/>
          <w:szCs w:val="26"/>
          <w:lang w:val="uk-UA"/>
        </w:rPr>
        <w:t xml:space="preserve"> Одеської області за </w:t>
      </w:r>
      <w:r w:rsidR="006E5F47" w:rsidRPr="007A1A8D">
        <w:rPr>
          <w:sz w:val="26"/>
          <w:szCs w:val="26"/>
          <w:lang w:val="uk-UA"/>
        </w:rPr>
        <w:t>січень</w:t>
      </w:r>
      <w:r w:rsidR="00E72D2F" w:rsidRPr="007A1A8D">
        <w:rPr>
          <w:sz w:val="26"/>
          <w:szCs w:val="26"/>
          <w:lang w:val="uk-UA"/>
        </w:rPr>
        <w:t>-</w:t>
      </w:r>
      <w:r w:rsidR="001706A1" w:rsidRPr="007A1A8D">
        <w:rPr>
          <w:sz w:val="26"/>
          <w:szCs w:val="26"/>
          <w:lang w:val="uk-UA"/>
        </w:rPr>
        <w:t>червень</w:t>
      </w:r>
      <w:r w:rsidR="006E5F47" w:rsidRPr="007A1A8D">
        <w:rPr>
          <w:sz w:val="26"/>
          <w:szCs w:val="26"/>
          <w:lang w:val="uk-UA"/>
        </w:rPr>
        <w:t xml:space="preserve"> </w:t>
      </w:r>
      <w:r w:rsidR="001E0138" w:rsidRPr="007A1A8D">
        <w:rPr>
          <w:sz w:val="26"/>
          <w:szCs w:val="26"/>
          <w:lang w:val="uk-UA"/>
        </w:rPr>
        <w:t>20</w:t>
      </w:r>
      <w:r w:rsidR="006E5F47" w:rsidRPr="007A1A8D">
        <w:rPr>
          <w:sz w:val="26"/>
          <w:szCs w:val="26"/>
          <w:lang w:val="uk-UA"/>
        </w:rPr>
        <w:t>20</w:t>
      </w:r>
      <w:r w:rsidR="001E0138" w:rsidRPr="007A1A8D">
        <w:rPr>
          <w:sz w:val="26"/>
          <w:szCs w:val="26"/>
          <w:lang w:val="uk-UA"/>
        </w:rPr>
        <w:t xml:space="preserve"> року профінансовані в обсязі </w:t>
      </w:r>
      <w:r w:rsidR="00C03959" w:rsidRPr="007A1A8D">
        <w:rPr>
          <w:b/>
          <w:sz w:val="26"/>
          <w:szCs w:val="26"/>
          <w:lang w:val="uk-UA"/>
        </w:rPr>
        <w:t>18 049 031</w:t>
      </w:r>
      <w:r w:rsidR="00F91B51" w:rsidRPr="007A1A8D">
        <w:rPr>
          <w:b/>
          <w:sz w:val="26"/>
          <w:szCs w:val="26"/>
          <w:lang w:val="uk-UA"/>
        </w:rPr>
        <w:t xml:space="preserve"> </w:t>
      </w:r>
      <w:r w:rsidR="00D34D9E" w:rsidRPr="007A1A8D">
        <w:rPr>
          <w:sz w:val="26"/>
          <w:szCs w:val="26"/>
          <w:lang w:val="uk-UA"/>
        </w:rPr>
        <w:t xml:space="preserve"> </w:t>
      </w:r>
      <w:r w:rsidR="001E0138" w:rsidRPr="007A1A8D">
        <w:rPr>
          <w:b/>
          <w:sz w:val="26"/>
          <w:szCs w:val="26"/>
          <w:lang w:val="uk-UA"/>
        </w:rPr>
        <w:t xml:space="preserve">грн </w:t>
      </w:r>
      <w:r w:rsidR="001E0138" w:rsidRPr="007A1A8D">
        <w:rPr>
          <w:sz w:val="26"/>
          <w:szCs w:val="26"/>
          <w:lang w:val="uk-UA"/>
        </w:rPr>
        <w:t xml:space="preserve">(питома вага в </w:t>
      </w:r>
      <w:r w:rsidR="00865617" w:rsidRPr="007A1A8D">
        <w:rPr>
          <w:sz w:val="26"/>
          <w:szCs w:val="26"/>
          <w:lang w:val="uk-UA"/>
        </w:rPr>
        <w:t xml:space="preserve">загальному обсязі видатків - </w:t>
      </w:r>
      <w:r w:rsidR="00F356C2" w:rsidRPr="007A1A8D">
        <w:rPr>
          <w:sz w:val="26"/>
          <w:szCs w:val="26"/>
          <w:lang w:val="uk-UA"/>
        </w:rPr>
        <w:t>5,</w:t>
      </w:r>
      <w:r w:rsidR="00DF7A22" w:rsidRPr="007A1A8D">
        <w:rPr>
          <w:sz w:val="26"/>
          <w:szCs w:val="26"/>
          <w:lang w:val="uk-UA"/>
        </w:rPr>
        <w:t>4</w:t>
      </w:r>
      <w:r w:rsidR="00E72D2F" w:rsidRPr="007A1A8D">
        <w:rPr>
          <w:sz w:val="26"/>
          <w:szCs w:val="26"/>
          <w:lang w:val="uk-UA"/>
        </w:rPr>
        <w:t xml:space="preserve"> </w:t>
      </w:r>
      <w:r w:rsidR="001E0138" w:rsidRPr="007A1A8D">
        <w:rPr>
          <w:sz w:val="26"/>
          <w:szCs w:val="26"/>
          <w:lang w:val="uk-UA"/>
        </w:rPr>
        <w:t>%), які були спрямовані на утримання 1</w:t>
      </w:r>
      <w:r w:rsidR="007F1B91" w:rsidRPr="007A1A8D">
        <w:rPr>
          <w:sz w:val="26"/>
          <w:szCs w:val="26"/>
          <w:lang w:val="uk-UA"/>
        </w:rPr>
        <w:t>2 закладів культури та мистецтв, а саме:</w:t>
      </w:r>
    </w:p>
    <w:p w:rsidR="007F1B91" w:rsidRPr="007A1A8D" w:rsidRDefault="007F1B91" w:rsidP="007F1B91">
      <w:pPr>
        <w:pStyle w:val="af"/>
        <w:spacing w:line="276" w:lineRule="auto"/>
        <w:ind w:left="14" w:firstLine="567"/>
        <w:jc w:val="both"/>
        <w:rPr>
          <w:sz w:val="26"/>
          <w:szCs w:val="26"/>
          <w:lang w:val="uk-UA"/>
        </w:rPr>
      </w:pPr>
      <w:r w:rsidRPr="007A1A8D">
        <w:rPr>
          <w:sz w:val="26"/>
          <w:szCs w:val="26"/>
          <w:lang w:val="uk-UA"/>
        </w:rPr>
        <w:t>- комунальний заклад "Дитяча школа мистецтв ім. Л.Нагаєва м. Чорноморська";</w:t>
      </w:r>
    </w:p>
    <w:p w:rsidR="007F1B91" w:rsidRPr="007A1A8D" w:rsidRDefault="007F1B91" w:rsidP="007F1B91">
      <w:pPr>
        <w:pStyle w:val="af"/>
        <w:spacing w:line="276" w:lineRule="auto"/>
        <w:ind w:left="14" w:firstLine="567"/>
        <w:jc w:val="both"/>
        <w:rPr>
          <w:sz w:val="26"/>
          <w:szCs w:val="26"/>
          <w:lang w:val="uk-UA"/>
        </w:rPr>
      </w:pPr>
      <w:r w:rsidRPr="007A1A8D">
        <w:rPr>
          <w:sz w:val="26"/>
          <w:szCs w:val="26"/>
          <w:lang w:val="uk-UA"/>
        </w:rPr>
        <w:t>- централізована бібліотечна система м.Чорноморська Одеської області у складі 5 закладів:</w:t>
      </w:r>
    </w:p>
    <w:p w:rsidR="007F1B91" w:rsidRPr="007A1A8D" w:rsidRDefault="007F1B91" w:rsidP="007F1B91">
      <w:pPr>
        <w:pStyle w:val="af"/>
        <w:numPr>
          <w:ilvl w:val="2"/>
          <w:numId w:val="25"/>
        </w:numPr>
        <w:spacing w:line="276" w:lineRule="auto"/>
        <w:ind w:left="14" w:firstLine="567"/>
        <w:jc w:val="both"/>
        <w:rPr>
          <w:sz w:val="26"/>
          <w:szCs w:val="26"/>
          <w:lang w:val="uk-UA"/>
        </w:rPr>
      </w:pPr>
      <w:r w:rsidRPr="007A1A8D">
        <w:rPr>
          <w:sz w:val="26"/>
          <w:szCs w:val="26"/>
          <w:lang w:val="uk-UA"/>
        </w:rPr>
        <w:t xml:space="preserve"> Централізована міська бібліотека ім. І.</w:t>
      </w:r>
      <w:proofErr w:type="spellStart"/>
      <w:r w:rsidRPr="007A1A8D">
        <w:rPr>
          <w:sz w:val="26"/>
          <w:szCs w:val="26"/>
          <w:lang w:val="uk-UA"/>
        </w:rPr>
        <w:t>Рядченка</w:t>
      </w:r>
      <w:proofErr w:type="spellEnd"/>
      <w:r w:rsidRPr="007A1A8D">
        <w:rPr>
          <w:sz w:val="26"/>
          <w:szCs w:val="26"/>
          <w:lang w:val="uk-UA"/>
        </w:rPr>
        <w:t xml:space="preserve"> м. Чорноморська;</w:t>
      </w:r>
    </w:p>
    <w:p w:rsidR="007F1B91" w:rsidRPr="007A1A8D" w:rsidRDefault="007F1B91" w:rsidP="007F1B91">
      <w:pPr>
        <w:pStyle w:val="af"/>
        <w:numPr>
          <w:ilvl w:val="2"/>
          <w:numId w:val="25"/>
        </w:numPr>
        <w:tabs>
          <w:tab w:val="left" w:pos="709"/>
        </w:tabs>
        <w:spacing w:line="276" w:lineRule="auto"/>
        <w:ind w:left="14" w:firstLine="567"/>
        <w:jc w:val="both"/>
        <w:rPr>
          <w:sz w:val="26"/>
          <w:szCs w:val="26"/>
          <w:lang w:val="uk-UA"/>
        </w:rPr>
      </w:pPr>
      <w:r w:rsidRPr="007A1A8D">
        <w:rPr>
          <w:sz w:val="26"/>
          <w:szCs w:val="26"/>
          <w:lang w:val="uk-UA"/>
        </w:rPr>
        <w:t xml:space="preserve"> Дитяча міська бібліотека м. Чорноморська;</w:t>
      </w:r>
    </w:p>
    <w:p w:rsidR="007F1B91" w:rsidRPr="007A1A8D" w:rsidRDefault="007F1B91" w:rsidP="007F1B91">
      <w:pPr>
        <w:pStyle w:val="af"/>
        <w:numPr>
          <w:ilvl w:val="2"/>
          <w:numId w:val="25"/>
        </w:numPr>
        <w:spacing w:line="276" w:lineRule="auto"/>
        <w:ind w:left="14" w:firstLine="567"/>
        <w:jc w:val="both"/>
        <w:rPr>
          <w:sz w:val="26"/>
          <w:szCs w:val="26"/>
          <w:lang w:val="uk-UA"/>
        </w:rPr>
      </w:pPr>
      <w:r w:rsidRPr="007A1A8D">
        <w:rPr>
          <w:sz w:val="26"/>
          <w:szCs w:val="26"/>
          <w:lang w:val="uk-UA"/>
        </w:rPr>
        <w:t xml:space="preserve"> Бібліотека-філія № 2 сел. Олександрівка;</w:t>
      </w:r>
    </w:p>
    <w:p w:rsidR="007F1B91" w:rsidRPr="007A1A8D" w:rsidRDefault="007F1B91" w:rsidP="007F1B91">
      <w:pPr>
        <w:pStyle w:val="af"/>
        <w:numPr>
          <w:ilvl w:val="2"/>
          <w:numId w:val="25"/>
        </w:numPr>
        <w:spacing w:line="276" w:lineRule="auto"/>
        <w:ind w:left="14" w:firstLine="567"/>
        <w:jc w:val="both"/>
        <w:rPr>
          <w:sz w:val="26"/>
          <w:szCs w:val="26"/>
          <w:lang w:val="uk-UA"/>
        </w:rPr>
      </w:pPr>
      <w:r w:rsidRPr="007A1A8D">
        <w:rPr>
          <w:sz w:val="26"/>
          <w:szCs w:val="26"/>
          <w:lang w:val="uk-UA"/>
        </w:rPr>
        <w:t xml:space="preserve"> Бібліотека-філія № 3 с. Малодолинське;</w:t>
      </w:r>
    </w:p>
    <w:p w:rsidR="007F1B91" w:rsidRPr="007A1A8D" w:rsidRDefault="007F1B91" w:rsidP="007F1B91">
      <w:pPr>
        <w:pStyle w:val="af"/>
        <w:numPr>
          <w:ilvl w:val="2"/>
          <w:numId w:val="25"/>
        </w:numPr>
        <w:spacing w:line="276" w:lineRule="auto"/>
        <w:ind w:left="14" w:firstLine="567"/>
        <w:jc w:val="both"/>
        <w:rPr>
          <w:sz w:val="26"/>
          <w:szCs w:val="26"/>
          <w:lang w:val="uk-UA"/>
        </w:rPr>
      </w:pPr>
      <w:r w:rsidRPr="007A1A8D">
        <w:rPr>
          <w:sz w:val="26"/>
          <w:szCs w:val="26"/>
          <w:lang w:val="uk-UA"/>
        </w:rPr>
        <w:t xml:space="preserve"> Бібліотека-філія № 4 с. Бурлача Балка.</w:t>
      </w:r>
    </w:p>
    <w:p w:rsidR="007F1B91" w:rsidRPr="007A1A8D" w:rsidRDefault="007F1B91" w:rsidP="007F1B91">
      <w:pPr>
        <w:pStyle w:val="af"/>
        <w:spacing w:line="276" w:lineRule="auto"/>
        <w:ind w:left="14" w:firstLine="567"/>
        <w:jc w:val="both"/>
        <w:rPr>
          <w:sz w:val="26"/>
          <w:szCs w:val="26"/>
          <w:lang w:val="uk-UA"/>
        </w:rPr>
      </w:pPr>
      <w:r w:rsidRPr="007A1A8D">
        <w:rPr>
          <w:sz w:val="26"/>
          <w:szCs w:val="26"/>
          <w:lang w:val="uk-UA"/>
        </w:rPr>
        <w:t>- клубні заклади у складі 4 закладів:</w:t>
      </w:r>
    </w:p>
    <w:p w:rsidR="007F1B91" w:rsidRPr="007A1A8D" w:rsidRDefault="007F1B91" w:rsidP="007F1B91">
      <w:pPr>
        <w:pStyle w:val="af"/>
        <w:numPr>
          <w:ilvl w:val="2"/>
          <w:numId w:val="26"/>
        </w:numPr>
        <w:spacing w:line="276" w:lineRule="auto"/>
        <w:ind w:left="14" w:firstLine="567"/>
        <w:jc w:val="both"/>
        <w:rPr>
          <w:sz w:val="26"/>
          <w:szCs w:val="26"/>
          <w:lang w:val="uk-UA"/>
        </w:rPr>
      </w:pPr>
      <w:r w:rsidRPr="007A1A8D">
        <w:rPr>
          <w:sz w:val="26"/>
          <w:szCs w:val="26"/>
          <w:lang w:val="uk-UA"/>
        </w:rPr>
        <w:t xml:space="preserve"> Палацу культури м. Чорноморська Одеської області;</w:t>
      </w:r>
    </w:p>
    <w:p w:rsidR="007F1B91" w:rsidRPr="007A1A8D" w:rsidRDefault="007F1B91" w:rsidP="007F1B91">
      <w:pPr>
        <w:pStyle w:val="af"/>
        <w:numPr>
          <w:ilvl w:val="2"/>
          <w:numId w:val="26"/>
        </w:numPr>
        <w:spacing w:line="276" w:lineRule="auto"/>
        <w:ind w:left="14" w:firstLine="567"/>
        <w:jc w:val="both"/>
        <w:rPr>
          <w:sz w:val="26"/>
          <w:szCs w:val="26"/>
          <w:lang w:val="uk-UA"/>
        </w:rPr>
      </w:pPr>
      <w:r w:rsidRPr="007A1A8D">
        <w:rPr>
          <w:sz w:val="26"/>
          <w:szCs w:val="26"/>
          <w:lang w:val="uk-UA"/>
        </w:rPr>
        <w:t xml:space="preserve"> </w:t>
      </w:r>
      <w:proofErr w:type="spellStart"/>
      <w:r w:rsidRPr="007A1A8D">
        <w:rPr>
          <w:sz w:val="26"/>
          <w:szCs w:val="26"/>
          <w:lang w:val="uk-UA"/>
        </w:rPr>
        <w:t>Олександрівський</w:t>
      </w:r>
      <w:proofErr w:type="spellEnd"/>
      <w:r w:rsidRPr="007A1A8D">
        <w:rPr>
          <w:sz w:val="26"/>
          <w:szCs w:val="26"/>
          <w:lang w:val="uk-UA"/>
        </w:rPr>
        <w:t xml:space="preserve"> будинок культури м. Чорноморська Одеської області;</w:t>
      </w:r>
    </w:p>
    <w:p w:rsidR="007F1B91" w:rsidRPr="007A1A8D" w:rsidRDefault="007F1B91" w:rsidP="007F1B91">
      <w:pPr>
        <w:pStyle w:val="af"/>
        <w:numPr>
          <w:ilvl w:val="2"/>
          <w:numId w:val="26"/>
        </w:numPr>
        <w:spacing w:line="276" w:lineRule="auto"/>
        <w:ind w:left="14" w:firstLine="567"/>
        <w:jc w:val="both"/>
        <w:rPr>
          <w:sz w:val="26"/>
          <w:szCs w:val="26"/>
          <w:lang w:val="uk-UA"/>
        </w:rPr>
      </w:pPr>
      <w:r w:rsidRPr="007A1A8D">
        <w:rPr>
          <w:sz w:val="26"/>
          <w:szCs w:val="26"/>
          <w:lang w:val="uk-UA"/>
        </w:rPr>
        <w:t xml:space="preserve"> </w:t>
      </w:r>
      <w:proofErr w:type="spellStart"/>
      <w:r w:rsidRPr="007A1A8D">
        <w:rPr>
          <w:sz w:val="26"/>
          <w:szCs w:val="26"/>
          <w:lang w:val="uk-UA"/>
        </w:rPr>
        <w:t>Малодолинський</w:t>
      </w:r>
      <w:proofErr w:type="spellEnd"/>
      <w:r w:rsidRPr="007A1A8D">
        <w:rPr>
          <w:sz w:val="26"/>
          <w:szCs w:val="26"/>
          <w:lang w:val="uk-UA"/>
        </w:rPr>
        <w:t xml:space="preserve"> будинок культури м. Чорноморська Одеської області;</w:t>
      </w:r>
    </w:p>
    <w:p w:rsidR="007F1B91" w:rsidRPr="007A1A8D" w:rsidRDefault="007F1B91" w:rsidP="007F1B91">
      <w:pPr>
        <w:pStyle w:val="af"/>
        <w:numPr>
          <w:ilvl w:val="2"/>
          <w:numId w:val="26"/>
        </w:numPr>
        <w:spacing w:line="276" w:lineRule="auto"/>
        <w:ind w:left="14" w:firstLine="567"/>
        <w:jc w:val="both"/>
        <w:rPr>
          <w:sz w:val="26"/>
          <w:szCs w:val="26"/>
          <w:lang w:val="uk-UA"/>
        </w:rPr>
      </w:pPr>
      <w:r w:rsidRPr="007A1A8D">
        <w:rPr>
          <w:sz w:val="26"/>
          <w:szCs w:val="26"/>
          <w:lang w:val="uk-UA"/>
        </w:rPr>
        <w:t xml:space="preserve"> </w:t>
      </w:r>
      <w:proofErr w:type="spellStart"/>
      <w:r w:rsidRPr="007A1A8D">
        <w:rPr>
          <w:sz w:val="26"/>
          <w:szCs w:val="26"/>
          <w:lang w:val="uk-UA"/>
        </w:rPr>
        <w:t>Бурлачобалківський</w:t>
      </w:r>
      <w:proofErr w:type="spellEnd"/>
      <w:r w:rsidRPr="007A1A8D">
        <w:rPr>
          <w:sz w:val="26"/>
          <w:szCs w:val="26"/>
          <w:lang w:val="uk-UA"/>
        </w:rPr>
        <w:t xml:space="preserve"> клуб м. Чорноморська Одеської області.</w:t>
      </w:r>
    </w:p>
    <w:p w:rsidR="007F1B91" w:rsidRPr="007A1A8D" w:rsidRDefault="007F1B91" w:rsidP="007F1B91">
      <w:pPr>
        <w:pStyle w:val="af"/>
        <w:spacing w:line="276" w:lineRule="auto"/>
        <w:ind w:left="14" w:firstLine="567"/>
        <w:jc w:val="both"/>
        <w:rPr>
          <w:sz w:val="26"/>
          <w:szCs w:val="26"/>
          <w:lang w:val="uk-UA"/>
        </w:rPr>
      </w:pPr>
      <w:r w:rsidRPr="007A1A8D">
        <w:rPr>
          <w:sz w:val="26"/>
          <w:szCs w:val="26"/>
          <w:lang w:val="uk-UA"/>
        </w:rPr>
        <w:t xml:space="preserve">- музей образотворчих мистецтв </w:t>
      </w:r>
      <w:proofErr w:type="spellStart"/>
      <w:r w:rsidRPr="007A1A8D">
        <w:rPr>
          <w:sz w:val="26"/>
          <w:szCs w:val="26"/>
          <w:lang w:val="uk-UA"/>
        </w:rPr>
        <w:t>ім.О</w:t>
      </w:r>
      <w:proofErr w:type="spellEnd"/>
      <w:r w:rsidRPr="007A1A8D">
        <w:rPr>
          <w:sz w:val="26"/>
          <w:szCs w:val="26"/>
          <w:lang w:val="uk-UA"/>
        </w:rPr>
        <w:t>. Білого м. Чорноморська Одеської області;</w:t>
      </w:r>
    </w:p>
    <w:p w:rsidR="007F1B91" w:rsidRPr="007A1A8D" w:rsidRDefault="007F1B91" w:rsidP="007F1B91">
      <w:pPr>
        <w:pStyle w:val="af"/>
        <w:spacing w:line="276" w:lineRule="auto"/>
        <w:ind w:left="14" w:firstLine="567"/>
        <w:jc w:val="both"/>
        <w:rPr>
          <w:sz w:val="26"/>
          <w:szCs w:val="26"/>
          <w:lang w:val="uk-UA"/>
        </w:rPr>
      </w:pPr>
      <w:r w:rsidRPr="007A1A8D">
        <w:rPr>
          <w:sz w:val="26"/>
          <w:szCs w:val="26"/>
          <w:lang w:val="uk-UA"/>
        </w:rPr>
        <w:t>- централізована бухгалтерія.</w:t>
      </w:r>
    </w:p>
    <w:p w:rsidR="001E0138" w:rsidRPr="00152940" w:rsidRDefault="00FD463D" w:rsidP="00187550">
      <w:pPr>
        <w:ind w:firstLine="567"/>
        <w:jc w:val="both"/>
        <w:rPr>
          <w:sz w:val="26"/>
          <w:szCs w:val="26"/>
          <w:lang w:val="uk-UA"/>
        </w:rPr>
      </w:pPr>
      <w:r w:rsidRPr="007A1A8D">
        <w:rPr>
          <w:sz w:val="26"/>
          <w:szCs w:val="26"/>
          <w:lang w:val="uk-UA"/>
        </w:rPr>
        <w:t>В</w:t>
      </w:r>
      <w:r w:rsidR="001E0138" w:rsidRPr="007A1A8D">
        <w:rPr>
          <w:sz w:val="26"/>
          <w:szCs w:val="26"/>
          <w:lang w:val="uk-UA"/>
        </w:rPr>
        <w:t xml:space="preserve">агому частку витрат </w:t>
      </w:r>
      <w:r w:rsidR="00231AE2" w:rsidRPr="007A1A8D">
        <w:rPr>
          <w:sz w:val="26"/>
          <w:szCs w:val="26"/>
          <w:lang w:val="uk-UA"/>
        </w:rPr>
        <w:t xml:space="preserve">від загальної суми видатків загального фонду </w:t>
      </w:r>
      <w:r w:rsidR="001E0138" w:rsidRPr="007A1A8D">
        <w:rPr>
          <w:sz w:val="26"/>
          <w:szCs w:val="26"/>
          <w:lang w:val="uk-UA"/>
        </w:rPr>
        <w:t>складають</w:t>
      </w:r>
      <w:r w:rsidR="001E0138" w:rsidRPr="00152940">
        <w:rPr>
          <w:sz w:val="26"/>
          <w:szCs w:val="26"/>
          <w:lang w:val="uk-UA"/>
        </w:rPr>
        <w:t xml:space="preserve"> видатки на оплату праці з нарахуваннями </w:t>
      </w:r>
      <w:r w:rsidR="00231AE2" w:rsidRPr="00152940">
        <w:rPr>
          <w:sz w:val="26"/>
          <w:szCs w:val="26"/>
          <w:lang w:val="uk-UA"/>
        </w:rPr>
        <w:t>(</w:t>
      </w:r>
      <w:r w:rsidR="00D447CF" w:rsidRPr="00152940">
        <w:rPr>
          <w:sz w:val="26"/>
          <w:szCs w:val="26"/>
          <w:lang w:val="uk-UA"/>
        </w:rPr>
        <w:t>93,6</w:t>
      </w:r>
      <w:r w:rsidR="00356F06" w:rsidRPr="00152940">
        <w:rPr>
          <w:sz w:val="26"/>
          <w:szCs w:val="26"/>
          <w:lang w:val="uk-UA"/>
        </w:rPr>
        <w:t xml:space="preserve"> </w:t>
      </w:r>
      <w:r w:rsidR="00231AE2" w:rsidRPr="00152940">
        <w:rPr>
          <w:sz w:val="26"/>
          <w:szCs w:val="26"/>
          <w:lang w:val="uk-UA"/>
        </w:rPr>
        <w:t>%)</w:t>
      </w:r>
      <w:r w:rsidR="00231FB1" w:rsidRPr="00152940">
        <w:rPr>
          <w:sz w:val="26"/>
          <w:szCs w:val="26"/>
          <w:lang w:val="uk-UA"/>
        </w:rPr>
        <w:t xml:space="preserve"> </w:t>
      </w:r>
      <w:r w:rsidR="001E0138" w:rsidRPr="00152940">
        <w:rPr>
          <w:sz w:val="26"/>
          <w:szCs w:val="26"/>
          <w:lang w:val="uk-UA"/>
        </w:rPr>
        <w:t xml:space="preserve">- </w:t>
      </w:r>
      <w:r w:rsidR="00F91B51" w:rsidRPr="00152940">
        <w:rPr>
          <w:sz w:val="26"/>
          <w:szCs w:val="26"/>
          <w:lang w:val="uk-UA"/>
        </w:rPr>
        <w:t>15 691 332</w:t>
      </w:r>
      <w:r w:rsidR="00322282" w:rsidRPr="00152940">
        <w:rPr>
          <w:sz w:val="26"/>
          <w:szCs w:val="26"/>
          <w:lang w:val="uk-UA"/>
        </w:rPr>
        <w:t xml:space="preserve"> </w:t>
      </w:r>
      <w:r w:rsidR="001E0138" w:rsidRPr="00152940">
        <w:rPr>
          <w:sz w:val="26"/>
          <w:szCs w:val="26"/>
          <w:lang w:val="uk-UA"/>
        </w:rPr>
        <w:t>грн, та за спожиті енергоносії</w:t>
      </w:r>
      <w:r w:rsidR="00BE2883" w:rsidRPr="00152940">
        <w:rPr>
          <w:sz w:val="26"/>
          <w:szCs w:val="26"/>
          <w:lang w:val="uk-UA"/>
        </w:rPr>
        <w:t xml:space="preserve"> та комунальні послуги (</w:t>
      </w:r>
      <w:r w:rsidR="00D447CF" w:rsidRPr="00152940">
        <w:rPr>
          <w:sz w:val="26"/>
          <w:szCs w:val="26"/>
          <w:lang w:val="uk-UA"/>
        </w:rPr>
        <w:t>2,6</w:t>
      </w:r>
      <w:r w:rsidR="00B507EC" w:rsidRPr="00152940">
        <w:rPr>
          <w:sz w:val="26"/>
          <w:szCs w:val="26"/>
          <w:lang w:val="uk-UA"/>
        </w:rPr>
        <w:t xml:space="preserve"> </w:t>
      </w:r>
      <w:r w:rsidR="00BE2883" w:rsidRPr="00152940">
        <w:rPr>
          <w:sz w:val="26"/>
          <w:szCs w:val="26"/>
          <w:lang w:val="uk-UA"/>
        </w:rPr>
        <w:t xml:space="preserve">%) -  </w:t>
      </w:r>
      <w:r w:rsidR="00F91B51" w:rsidRPr="00152940">
        <w:rPr>
          <w:sz w:val="26"/>
          <w:szCs w:val="26"/>
          <w:lang w:val="uk-UA"/>
        </w:rPr>
        <w:t>435 047</w:t>
      </w:r>
      <w:r w:rsidR="00322282" w:rsidRPr="00152940">
        <w:rPr>
          <w:sz w:val="26"/>
          <w:szCs w:val="26"/>
          <w:lang w:val="uk-UA"/>
        </w:rPr>
        <w:t xml:space="preserve"> </w:t>
      </w:r>
      <w:r w:rsidR="001E0138" w:rsidRPr="00152940">
        <w:rPr>
          <w:sz w:val="26"/>
          <w:szCs w:val="26"/>
          <w:lang w:val="uk-UA"/>
        </w:rPr>
        <w:t>грн.</w:t>
      </w:r>
    </w:p>
    <w:p w:rsidR="00044AAF" w:rsidRPr="00152940" w:rsidRDefault="00044AAF" w:rsidP="00187550">
      <w:pPr>
        <w:spacing w:line="276" w:lineRule="auto"/>
        <w:ind w:left="14" w:firstLine="567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>Станом на звітну дату фактична чисельність працівників установ та закладів, підпорядкованих відділу культури Чорноморської міської ради Оде</w:t>
      </w:r>
      <w:r w:rsidR="00F91B51" w:rsidRPr="00152940">
        <w:rPr>
          <w:sz w:val="26"/>
          <w:szCs w:val="26"/>
          <w:lang w:val="uk-UA"/>
        </w:rPr>
        <w:t xml:space="preserve">ської області, </w:t>
      </w:r>
      <w:r w:rsidR="00F91B51" w:rsidRPr="00152940">
        <w:rPr>
          <w:sz w:val="26"/>
          <w:szCs w:val="26"/>
          <w:lang w:val="uk-UA"/>
        </w:rPr>
        <w:lastRenderedPageBreak/>
        <w:t xml:space="preserve">які утримуються </w:t>
      </w:r>
      <w:r w:rsidRPr="00152940">
        <w:rPr>
          <w:sz w:val="26"/>
          <w:szCs w:val="26"/>
          <w:lang w:val="uk-UA"/>
        </w:rPr>
        <w:t xml:space="preserve">за рахунок коштів загального фонду бюджету міста Чорноморська  складає  </w:t>
      </w:r>
      <w:r w:rsidR="00D0335C" w:rsidRPr="00152940">
        <w:rPr>
          <w:sz w:val="26"/>
          <w:szCs w:val="26"/>
          <w:lang w:val="uk-UA"/>
        </w:rPr>
        <w:t>247,7</w:t>
      </w:r>
      <w:r w:rsidRPr="00152940">
        <w:rPr>
          <w:sz w:val="26"/>
          <w:szCs w:val="26"/>
          <w:lang w:val="uk-UA"/>
        </w:rPr>
        <w:t>5 одиниць.</w:t>
      </w:r>
    </w:p>
    <w:p w:rsidR="00425D2B" w:rsidRPr="00152940" w:rsidRDefault="001E0138" w:rsidP="00187550">
      <w:pPr>
        <w:ind w:firstLine="567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>Видатки на проведення культурно - мас</w:t>
      </w:r>
      <w:r w:rsidR="00B46E7E" w:rsidRPr="00152940">
        <w:rPr>
          <w:sz w:val="26"/>
          <w:szCs w:val="26"/>
          <w:lang w:val="uk-UA"/>
        </w:rPr>
        <w:t xml:space="preserve">ових заходів </w:t>
      </w:r>
      <w:r w:rsidRPr="00152940">
        <w:rPr>
          <w:sz w:val="26"/>
          <w:szCs w:val="26"/>
          <w:lang w:val="uk-UA"/>
        </w:rPr>
        <w:t>склали</w:t>
      </w:r>
      <w:r w:rsidR="00EB6E37" w:rsidRPr="00152940">
        <w:rPr>
          <w:sz w:val="26"/>
          <w:szCs w:val="26"/>
          <w:lang w:val="uk-UA"/>
        </w:rPr>
        <w:t xml:space="preserve"> -</w:t>
      </w:r>
      <w:r w:rsidRPr="00152940">
        <w:rPr>
          <w:sz w:val="26"/>
          <w:szCs w:val="26"/>
          <w:lang w:val="uk-UA"/>
        </w:rPr>
        <w:t xml:space="preserve"> </w:t>
      </w:r>
      <w:r w:rsidR="00B246D0" w:rsidRPr="00152940">
        <w:rPr>
          <w:sz w:val="26"/>
          <w:szCs w:val="26"/>
          <w:lang w:val="uk-UA"/>
        </w:rPr>
        <w:t xml:space="preserve"> </w:t>
      </w:r>
      <w:r w:rsidR="009D029A" w:rsidRPr="00152940">
        <w:rPr>
          <w:sz w:val="26"/>
          <w:szCs w:val="26"/>
          <w:lang w:val="uk-UA"/>
        </w:rPr>
        <w:t>170 475</w:t>
      </w:r>
      <w:r w:rsidR="00B507EC" w:rsidRPr="00152940">
        <w:rPr>
          <w:sz w:val="26"/>
          <w:szCs w:val="26"/>
          <w:lang w:val="uk-UA"/>
        </w:rPr>
        <w:t xml:space="preserve"> </w:t>
      </w:r>
      <w:r w:rsidR="00E8238B" w:rsidRPr="00152940">
        <w:rPr>
          <w:sz w:val="26"/>
          <w:szCs w:val="26"/>
          <w:lang w:val="uk-UA"/>
        </w:rPr>
        <w:t xml:space="preserve">грн. </w:t>
      </w:r>
      <w:r w:rsidR="00FD463D" w:rsidRPr="00152940">
        <w:rPr>
          <w:sz w:val="26"/>
          <w:szCs w:val="26"/>
          <w:lang w:val="uk-UA"/>
        </w:rPr>
        <w:t xml:space="preserve">В звітному періоді було проведено наступні заходи: гра духового оркестру по вихідним дням, "Пісні на свіжому повітрі", фестиваль "Різдвяні дзвони", святкування 8 Березня, </w:t>
      </w:r>
      <w:r w:rsidR="009D029A" w:rsidRPr="00152940">
        <w:rPr>
          <w:sz w:val="26"/>
          <w:szCs w:val="26"/>
          <w:lang w:val="uk-UA"/>
        </w:rPr>
        <w:t xml:space="preserve">Дня захисту дітей, Дня Конституції України, </w:t>
      </w:r>
      <w:r w:rsidR="00455CFB" w:rsidRPr="00152940">
        <w:rPr>
          <w:sz w:val="26"/>
          <w:szCs w:val="26"/>
          <w:lang w:val="uk-UA"/>
        </w:rPr>
        <w:t xml:space="preserve">вшанування </w:t>
      </w:r>
      <w:r w:rsidR="00FD463D" w:rsidRPr="00152940">
        <w:rPr>
          <w:sz w:val="26"/>
          <w:szCs w:val="26"/>
          <w:lang w:val="uk-UA"/>
        </w:rPr>
        <w:t xml:space="preserve">річниці з </w:t>
      </w:r>
      <w:r w:rsidR="009D029A" w:rsidRPr="00152940">
        <w:rPr>
          <w:sz w:val="26"/>
          <w:szCs w:val="26"/>
          <w:lang w:val="uk-UA"/>
        </w:rPr>
        <w:t>дня вивода військ з Афганістану. Проведені заходи з відзначенням ювілярів року - 20-річчя циркової студії, 40-річчя хору "Надія", 20- річчя хореографічного колективу "Полундра".</w:t>
      </w:r>
    </w:p>
    <w:p w:rsidR="0068317D" w:rsidRPr="00152940" w:rsidRDefault="0068317D" w:rsidP="00187550">
      <w:pPr>
        <w:ind w:firstLine="567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Видатки бюджету розвитку склали </w:t>
      </w:r>
      <w:r w:rsidR="00AE3AC5" w:rsidRPr="00152940">
        <w:rPr>
          <w:sz w:val="26"/>
          <w:szCs w:val="26"/>
          <w:lang w:val="uk-UA"/>
        </w:rPr>
        <w:t>675 961</w:t>
      </w:r>
      <w:r w:rsidR="00BA6C1F" w:rsidRPr="00152940">
        <w:rPr>
          <w:sz w:val="26"/>
          <w:szCs w:val="26"/>
          <w:lang w:val="uk-UA"/>
        </w:rPr>
        <w:t xml:space="preserve"> </w:t>
      </w:r>
      <w:r w:rsidRPr="00152940">
        <w:rPr>
          <w:sz w:val="26"/>
          <w:szCs w:val="26"/>
          <w:lang w:val="uk-UA"/>
        </w:rPr>
        <w:t>грн, які спрямовані</w:t>
      </w:r>
      <w:r w:rsidR="00DE3380" w:rsidRPr="00152940">
        <w:rPr>
          <w:sz w:val="26"/>
          <w:szCs w:val="26"/>
          <w:lang w:val="uk-UA"/>
        </w:rPr>
        <w:t xml:space="preserve"> </w:t>
      </w:r>
      <w:r w:rsidRPr="00152940">
        <w:rPr>
          <w:sz w:val="26"/>
          <w:szCs w:val="26"/>
          <w:lang w:val="uk-UA"/>
        </w:rPr>
        <w:t>на придбання предметів мистецтва (60 000 грн), літератури (110 650 грн), духових інструментів</w:t>
      </w:r>
      <w:r w:rsidR="00DE3380" w:rsidRPr="00152940">
        <w:rPr>
          <w:sz w:val="26"/>
          <w:szCs w:val="26"/>
          <w:lang w:val="uk-UA"/>
        </w:rPr>
        <w:t xml:space="preserve">    (</w:t>
      </w:r>
      <w:r w:rsidRPr="00152940">
        <w:rPr>
          <w:sz w:val="26"/>
          <w:szCs w:val="26"/>
          <w:lang w:val="uk-UA"/>
        </w:rPr>
        <w:t>25 814 грн), комп'</w:t>
      </w:r>
      <w:r w:rsidR="00DE3380" w:rsidRPr="00152940">
        <w:rPr>
          <w:sz w:val="26"/>
          <w:szCs w:val="26"/>
          <w:lang w:val="uk-UA"/>
        </w:rPr>
        <w:t>ютерної техніки та проектору (67</w:t>
      </w:r>
      <w:r w:rsidRPr="00152940">
        <w:rPr>
          <w:sz w:val="26"/>
          <w:szCs w:val="26"/>
          <w:lang w:val="uk-UA"/>
        </w:rPr>
        <w:t xml:space="preserve"> 000</w:t>
      </w:r>
      <w:r w:rsidR="00DE3380" w:rsidRPr="00152940">
        <w:rPr>
          <w:sz w:val="26"/>
          <w:szCs w:val="26"/>
          <w:lang w:val="uk-UA"/>
        </w:rPr>
        <w:t xml:space="preserve"> </w:t>
      </w:r>
      <w:r w:rsidRPr="00152940">
        <w:rPr>
          <w:sz w:val="26"/>
          <w:szCs w:val="26"/>
          <w:lang w:val="uk-UA"/>
        </w:rPr>
        <w:t>грн)</w:t>
      </w:r>
      <w:r w:rsidR="00D447CF" w:rsidRPr="00152940">
        <w:rPr>
          <w:sz w:val="26"/>
          <w:szCs w:val="26"/>
          <w:lang w:val="uk-UA"/>
        </w:rPr>
        <w:t>, кондиці</w:t>
      </w:r>
      <w:r w:rsidR="00AE3AC5" w:rsidRPr="00152940">
        <w:rPr>
          <w:sz w:val="26"/>
          <w:szCs w:val="26"/>
          <w:lang w:val="uk-UA"/>
        </w:rPr>
        <w:t xml:space="preserve">онерів до </w:t>
      </w:r>
      <w:r w:rsidR="00A90E28" w:rsidRPr="00152940">
        <w:rPr>
          <w:sz w:val="26"/>
          <w:szCs w:val="26"/>
          <w:lang w:val="uk-UA"/>
        </w:rPr>
        <w:t xml:space="preserve">міської </w:t>
      </w:r>
      <w:r w:rsidR="00AE3AC5" w:rsidRPr="00152940">
        <w:rPr>
          <w:sz w:val="26"/>
          <w:szCs w:val="26"/>
          <w:lang w:val="uk-UA"/>
        </w:rPr>
        <w:t>бібліотеки</w:t>
      </w:r>
      <w:r w:rsidR="00A90E28" w:rsidRPr="00152940">
        <w:rPr>
          <w:sz w:val="26"/>
          <w:szCs w:val="26"/>
          <w:lang w:val="uk-UA"/>
        </w:rPr>
        <w:t xml:space="preserve"> </w:t>
      </w:r>
      <w:r w:rsidR="00A90E28" w:rsidRPr="00152940">
        <w:rPr>
          <w:lang w:val="uk-UA"/>
        </w:rPr>
        <w:t>ім. І.</w:t>
      </w:r>
      <w:proofErr w:type="spellStart"/>
      <w:r w:rsidR="00A90E28" w:rsidRPr="00152940">
        <w:rPr>
          <w:lang w:val="uk-UA"/>
        </w:rPr>
        <w:t>Рядченка</w:t>
      </w:r>
      <w:proofErr w:type="spellEnd"/>
      <w:r w:rsidR="00AE3AC5" w:rsidRPr="00152940">
        <w:rPr>
          <w:sz w:val="26"/>
          <w:szCs w:val="26"/>
          <w:lang w:val="uk-UA"/>
        </w:rPr>
        <w:t>, Палацу культури та Малодолинського будинку культури (122 500 грн)</w:t>
      </w:r>
      <w:r w:rsidR="00BA6C1F" w:rsidRPr="00152940">
        <w:rPr>
          <w:sz w:val="26"/>
          <w:szCs w:val="26"/>
          <w:lang w:val="uk-UA"/>
        </w:rPr>
        <w:t>,  а також проведення капітального ремонту фойє бібліотеки (289 997 грн).</w:t>
      </w:r>
    </w:p>
    <w:p w:rsidR="00EB6E37" w:rsidRPr="00152940" w:rsidRDefault="00EB6E37" w:rsidP="001E0138">
      <w:pPr>
        <w:jc w:val="both"/>
        <w:rPr>
          <w:sz w:val="26"/>
          <w:szCs w:val="26"/>
          <w:lang w:val="uk-UA"/>
        </w:rPr>
      </w:pPr>
    </w:p>
    <w:p w:rsidR="008E753E" w:rsidRPr="00152940" w:rsidRDefault="004538E9" w:rsidP="00187550">
      <w:pPr>
        <w:ind w:firstLine="567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Видатки по </w:t>
      </w:r>
      <w:r w:rsidRPr="00152940">
        <w:rPr>
          <w:b/>
          <w:sz w:val="26"/>
          <w:szCs w:val="26"/>
          <w:lang w:val="uk-UA"/>
        </w:rPr>
        <w:t>управлінню капітального будівництва Чорноморської міської ради</w:t>
      </w:r>
      <w:r w:rsidRPr="00152940">
        <w:rPr>
          <w:sz w:val="26"/>
          <w:szCs w:val="26"/>
          <w:lang w:val="uk-UA"/>
        </w:rPr>
        <w:t xml:space="preserve"> Одеської області за звітний період проведені в обсязі </w:t>
      </w:r>
      <w:r w:rsidR="00EA4B0B" w:rsidRPr="00152940">
        <w:rPr>
          <w:sz w:val="26"/>
          <w:szCs w:val="26"/>
          <w:lang w:val="uk-UA"/>
        </w:rPr>
        <w:t xml:space="preserve"> </w:t>
      </w:r>
      <w:r w:rsidR="000907C7" w:rsidRPr="00152940">
        <w:rPr>
          <w:b/>
          <w:sz w:val="26"/>
          <w:szCs w:val="26"/>
          <w:lang w:val="uk-UA"/>
        </w:rPr>
        <w:t xml:space="preserve">1 </w:t>
      </w:r>
      <w:r w:rsidR="00D90911" w:rsidRPr="00152940">
        <w:rPr>
          <w:b/>
          <w:sz w:val="26"/>
          <w:szCs w:val="26"/>
          <w:lang w:val="uk-UA"/>
        </w:rPr>
        <w:t>633 357</w:t>
      </w:r>
      <w:r w:rsidR="000907C7" w:rsidRPr="00152940">
        <w:rPr>
          <w:sz w:val="26"/>
          <w:szCs w:val="26"/>
          <w:lang w:val="uk-UA"/>
        </w:rPr>
        <w:t xml:space="preserve"> </w:t>
      </w:r>
      <w:r w:rsidRPr="00152940">
        <w:rPr>
          <w:b/>
          <w:sz w:val="26"/>
          <w:szCs w:val="26"/>
          <w:lang w:val="uk-UA"/>
        </w:rPr>
        <w:t>грн</w:t>
      </w:r>
      <w:r w:rsidR="00951F6D" w:rsidRPr="00152940">
        <w:rPr>
          <w:b/>
          <w:sz w:val="26"/>
          <w:szCs w:val="26"/>
          <w:lang w:val="uk-UA"/>
        </w:rPr>
        <w:t xml:space="preserve">, </w:t>
      </w:r>
      <w:r w:rsidR="00412F27" w:rsidRPr="00152940">
        <w:rPr>
          <w:sz w:val="26"/>
          <w:szCs w:val="26"/>
          <w:lang w:val="uk-UA"/>
        </w:rPr>
        <w:t>із них</w:t>
      </w:r>
      <w:r w:rsidR="00412F27" w:rsidRPr="00152940">
        <w:rPr>
          <w:b/>
          <w:sz w:val="26"/>
          <w:szCs w:val="26"/>
          <w:lang w:val="uk-UA"/>
        </w:rPr>
        <w:t xml:space="preserve"> </w:t>
      </w:r>
      <w:r w:rsidR="00951F6D" w:rsidRPr="00152940">
        <w:rPr>
          <w:sz w:val="26"/>
          <w:szCs w:val="26"/>
          <w:lang w:val="uk-UA"/>
        </w:rPr>
        <w:t>на о</w:t>
      </w:r>
      <w:r w:rsidR="00714564" w:rsidRPr="00152940">
        <w:rPr>
          <w:sz w:val="26"/>
          <w:szCs w:val="26"/>
          <w:lang w:val="uk-UA"/>
        </w:rPr>
        <w:t>плат</w:t>
      </w:r>
      <w:r w:rsidR="00951F6D" w:rsidRPr="00152940">
        <w:rPr>
          <w:sz w:val="26"/>
          <w:szCs w:val="26"/>
          <w:lang w:val="uk-UA"/>
        </w:rPr>
        <w:t>у</w:t>
      </w:r>
      <w:r w:rsidR="00714564" w:rsidRPr="00152940">
        <w:rPr>
          <w:sz w:val="26"/>
          <w:szCs w:val="26"/>
          <w:lang w:val="uk-UA"/>
        </w:rPr>
        <w:t xml:space="preserve"> праці з нарахуваннями</w:t>
      </w:r>
      <w:r w:rsidR="007A2FA1" w:rsidRPr="00152940">
        <w:rPr>
          <w:sz w:val="26"/>
          <w:szCs w:val="26"/>
          <w:lang w:val="uk-UA"/>
        </w:rPr>
        <w:t xml:space="preserve"> працівникам </w:t>
      </w:r>
      <w:r w:rsidR="00714564" w:rsidRPr="00152940">
        <w:rPr>
          <w:sz w:val="26"/>
          <w:szCs w:val="26"/>
          <w:lang w:val="uk-UA"/>
        </w:rPr>
        <w:t xml:space="preserve"> управлінн</w:t>
      </w:r>
      <w:r w:rsidR="007A2FA1" w:rsidRPr="00152940">
        <w:rPr>
          <w:sz w:val="26"/>
          <w:szCs w:val="26"/>
          <w:lang w:val="uk-UA"/>
        </w:rPr>
        <w:t>я</w:t>
      </w:r>
      <w:r w:rsidR="00412F27" w:rsidRPr="00152940">
        <w:rPr>
          <w:sz w:val="26"/>
          <w:szCs w:val="26"/>
          <w:lang w:val="uk-UA"/>
        </w:rPr>
        <w:t xml:space="preserve"> спрямовано </w:t>
      </w:r>
      <w:r w:rsidR="00D90911" w:rsidRPr="00152940">
        <w:rPr>
          <w:sz w:val="26"/>
          <w:szCs w:val="26"/>
          <w:lang w:val="uk-UA"/>
        </w:rPr>
        <w:t>1 013 940</w:t>
      </w:r>
      <w:r w:rsidR="00777A7F" w:rsidRPr="00152940">
        <w:rPr>
          <w:sz w:val="26"/>
          <w:szCs w:val="26"/>
          <w:lang w:val="uk-UA"/>
        </w:rPr>
        <w:t xml:space="preserve"> </w:t>
      </w:r>
      <w:r w:rsidR="00412F27" w:rsidRPr="00152940">
        <w:rPr>
          <w:sz w:val="26"/>
          <w:szCs w:val="26"/>
          <w:lang w:val="uk-UA"/>
        </w:rPr>
        <w:t>грн.</w:t>
      </w:r>
    </w:p>
    <w:p w:rsidR="004C1F8E" w:rsidRPr="00152940" w:rsidRDefault="008E753E" w:rsidP="00187550">
      <w:pPr>
        <w:ind w:firstLine="567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Видатки </w:t>
      </w:r>
      <w:r w:rsidR="004C1F8E" w:rsidRPr="00152940">
        <w:rPr>
          <w:sz w:val="26"/>
          <w:szCs w:val="26"/>
          <w:lang w:val="uk-UA"/>
        </w:rPr>
        <w:t xml:space="preserve">на </w:t>
      </w:r>
      <w:r w:rsidR="00714564" w:rsidRPr="00152940">
        <w:rPr>
          <w:sz w:val="26"/>
          <w:szCs w:val="26"/>
          <w:lang w:val="uk-UA"/>
        </w:rPr>
        <w:t xml:space="preserve"> </w:t>
      </w:r>
      <w:r w:rsidR="004C1F8E" w:rsidRPr="00152940">
        <w:rPr>
          <w:sz w:val="26"/>
          <w:szCs w:val="26"/>
          <w:lang w:val="uk-UA"/>
        </w:rPr>
        <w:t>санітарно - технічний тампонаж свердловини № 9312 та будівництво (буріння) нової артезіанської свердловини за адресою: вул.</w:t>
      </w:r>
      <w:r w:rsidR="0056316E" w:rsidRPr="00152940">
        <w:rPr>
          <w:sz w:val="26"/>
          <w:szCs w:val="26"/>
          <w:lang w:val="uk-UA"/>
        </w:rPr>
        <w:t xml:space="preserve"> </w:t>
      </w:r>
      <w:r w:rsidR="004C1F8E" w:rsidRPr="00152940">
        <w:rPr>
          <w:sz w:val="26"/>
          <w:szCs w:val="26"/>
          <w:lang w:val="uk-UA"/>
        </w:rPr>
        <w:t xml:space="preserve">Праці, 17 в </w:t>
      </w:r>
      <w:r w:rsidR="0056316E" w:rsidRPr="00152940">
        <w:rPr>
          <w:sz w:val="26"/>
          <w:szCs w:val="26"/>
          <w:lang w:val="uk-UA"/>
        </w:rPr>
        <w:t xml:space="preserve">                               </w:t>
      </w:r>
      <w:r w:rsidR="004C1F8E" w:rsidRPr="00152940">
        <w:rPr>
          <w:sz w:val="26"/>
          <w:szCs w:val="26"/>
          <w:lang w:val="uk-UA"/>
        </w:rPr>
        <w:t>м.</w:t>
      </w:r>
      <w:r w:rsidR="00A7522A" w:rsidRPr="00152940">
        <w:rPr>
          <w:sz w:val="26"/>
          <w:szCs w:val="26"/>
          <w:lang w:val="uk-UA"/>
        </w:rPr>
        <w:t xml:space="preserve"> </w:t>
      </w:r>
      <w:r w:rsidR="004C1F8E" w:rsidRPr="00152940">
        <w:rPr>
          <w:sz w:val="26"/>
          <w:szCs w:val="26"/>
          <w:lang w:val="uk-UA"/>
        </w:rPr>
        <w:t>Чорноморськ</w:t>
      </w:r>
      <w:r w:rsidR="00A7522A" w:rsidRPr="00152940">
        <w:rPr>
          <w:sz w:val="26"/>
          <w:szCs w:val="26"/>
          <w:lang w:val="uk-UA"/>
        </w:rPr>
        <w:t>у</w:t>
      </w:r>
      <w:r w:rsidR="004C1F8E" w:rsidRPr="00152940">
        <w:rPr>
          <w:sz w:val="26"/>
          <w:szCs w:val="26"/>
          <w:lang w:val="uk-UA"/>
        </w:rPr>
        <w:t xml:space="preserve"> Одеської області </w:t>
      </w:r>
      <w:r w:rsidR="004C1F8E" w:rsidRPr="00152940">
        <w:rPr>
          <w:b/>
          <w:bCs/>
          <w:sz w:val="26"/>
          <w:szCs w:val="26"/>
          <w:lang w:val="uk-UA"/>
        </w:rPr>
        <w:t>(за рах</w:t>
      </w:r>
      <w:r w:rsidR="00A7522A" w:rsidRPr="00152940">
        <w:rPr>
          <w:b/>
          <w:bCs/>
          <w:sz w:val="26"/>
          <w:szCs w:val="26"/>
          <w:lang w:val="uk-UA"/>
        </w:rPr>
        <w:t>унок</w:t>
      </w:r>
      <w:r w:rsidR="004C1F8E" w:rsidRPr="00152940">
        <w:rPr>
          <w:b/>
          <w:bCs/>
          <w:sz w:val="26"/>
          <w:szCs w:val="26"/>
          <w:lang w:val="uk-UA"/>
        </w:rPr>
        <w:t xml:space="preserve"> субвенції з обл</w:t>
      </w:r>
      <w:r w:rsidR="00A7522A" w:rsidRPr="00152940">
        <w:rPr>
          <w:b/>
          <w:bCs/>
          <w:sz w:val="26"/>
          <w:szCs w:val="26"/>
          <w:lang w:val="uk-UA"/>
        </w:rPr>
        <w:t>асного</w:t>
      </w:r>
      <w:r w:rsidR="004C1F8E" w:rsidRPr="00152940">
        <w:rPr>
          <w:b/>
          <w:bCs/>
          <w:sz w:val="26"/>
          <w:szCs w:val="26"/>
          <w:lang w:val="uk-UA"/>
        </w:rPr>
        <w:t xml:space="preserve"> бюджету на виконання інвест</w:t>
      </w:r>
      <w:r w:rsidR="00A7522A" w:rsidRPr="00152940">
        <w:rPr>
          <w:b/>
          <w:bCs/>
          <w:sz w:val="26"/>
          <w:szCs w:val="26"/>
          <w:lang w:val="uk-UA"/>
        </w:rPr>
        <w:t>иційних</w:t>
      </w:r>
      <w:r w:rsidR="00D447CF" w:rsidRPr="00152940">
        <w:rPr>
          <w:b/>
          <w:bCs/>
          <w:sz w:val="26"/>
          <w:szCs w:val="26"/>
          <w:lang w:val="uk-UA"/>
        </w:rPr>
        <w:t xml:space="preserve"> проє</w:t>
      </w:r>
      <w:r w:rsidR="004C1F8E" w:rsidRPr="00152940">
        <w:rPr>
          <w:b/>
          <w:bCs/>
          <w:sz w:val="26"/>
          <w:szCs w:val="26"/>
          <w:lang w:val="uk-UA"/>
        </w:rPr>
        <w:t>ктів)</w:t>
      </w:r>
      <w:r w:rsidR="00A7522A" w:rsidRPr="00152940">
        <w:rPr>
          <w:b/>
          <w:bCs/>
          <w:sz w:val="26"/>
          <w:szCs w:val="26"/>
          <w:lang w:val="uk-UA"/>
        </w:rPr>
        <w:t xml:space="preserve"> склали  </w:t>
      </w:r>
      <w:r w:rsidR="00D90911" w:rsidRPr="00152940">
        <w:rPr>
          <w:b/>
          <w:bCs/>
          <w:sz w:val="26"/>
          <w:szCs w:val="26"/>
          <w:lang w:val="uk-UA"/>
        </w:rPr>
        <w:t>603 618</w:t>
      </w:r>
      <w:r w:rsidR="00A7522A" w:rsidRPr="00152940">
        <w:rPr>
          <w:b/>
          <w:bCs/>
          <w:sz w:val="26"/>
          <w:szCs w:val="26"/>
          <w:lang w:val="uk-UA"/>
        </w:rPr>
        <w:t xml:space="preserve"> грн.</w:t>
      </w:r>
    </w:p>
    <w:p w:rsidR="00B361A3" w:rsidRPr="00152940" w:rsidRDefault="00615A14" w:rsidP="00615A14">
      <w:pPr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 </w:t>
      </w:r>
    </w:p>
    <w:p w:rsidR="00615A14" w:rsidRPr="00152940" w:rsidRDefault="00615A14" w:rsidP="00615A14">
      <w:pPr>
        <w:jc w:val="both"/>
        <w:rPr>
          <w:sz w:val="26"/>
          <w:szCs w:val="26"/>
          <w:lang w:val="uk-UA"/>
        </w:rPr>
      </w:pPr>
    </w:p>
    <w:p w:rsidR="004538E9" w:rsidRPr="00152940" w:rsidRDefault="001B0767" w:rsidP="00187550">
      <w:pPr>
        <w:ind w:firstLine="567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Касові видатки </w:t>
      </w:r>
      <w:r w:rsidRPr="00152940">
        <w:rPr>
          <w:b/>
          <w:sz w:val="26"/>
          <w:szCs w:val="26"/>
          <w:lang w:val="uk-UA"/>
        </w:rPr>
        <w:t>відділу у справах сім'ї, молоді та спорту Чорноморської міської ради</w:t>
      </w:r>
      <w:r w:rsidR="000A6BA3" w:rsidRPr="00152940">
        <w:rPr>
          <w:sz w:val="26"/>
          <w:szCs w:val="26"/>
          <w:lang w:val="uk-UA"/>
        </w:rPr>
        <w:t xml:space="preserve"> Одеської області за </w:t>
      </w:r>
      <w:r w:rsidR="00B361A3" w:rsidRPr="00152940">
        <w:rPr>
          <w:sz w:val="26"/>
          <w:szCs w:val="26"/>
          <w:lang w:val="uk-UA"/>
        </w:rPr>
        <w:t>січень</w:t>
      </w:r>
      <w:r w:rsidR="002D5810" w:rsidRPr="00152940">
        <w:rPr>
          <w:sz w:val="26"/>
          <w:szCs w:val="26"/>
          <w:lang w:val="uk-UA"/>
        </w:rPr>
        <w:t>-</w:t>
      </w:r>
      <w:r w:rsidR="00BE6088" w:rsidRPr="00152940">
        <w:rPr>
          <w:sz w:val="26"/>
          <w:szCs w:val="26"/>
          <w:lang w:val="uk-UA"/>
        </w:rPr>
        <w:t>червень</w:t>
      </w:r>
      <w:r w:rsidR="00770A83" w:rsidRPr="00152940">
        <w:rPr>
          <w:sz w:val="26"/>
          <w:szCs w:val="26"/>
          <w:lang w:val="uk-UA"/>
        </w:rPr>
        <w:t xml:space="preserve"> </w:t>
      </w:r>
      <w:r w:rsidR="00B361A3" w:rsidRPr="00152940">
        <w:rPr>
          <w:sz w:val="26"/>
          <w:szCs w:val="26"/>
          <w:lang w:val="uk-UA"/>
        </w:rPr>
        <w:t xml:space="preserve"> </w:t>
      </w:r>
      <w:r w:rsidR="000A6BA3" w:rsidRPr="00152940">
        <w:rPr>
          <w:sz w:val="26"/>
          <w:szCs w:val="26"/>
          <w:lang w:val="uk-UA"/>
        </w:rPr>
        <w:t>20</w:t>
      </w:r>
      <w:r w:rsidR="00B361A3" w:rsidRPr="00152940">
        <w:rPr>
          <w:sz w:val="26"/>
          <w:szCs w:val="26"/>
          <w:lang w:val="uk-UA"/>
        </w:rPr>
        <w:t>20</w:t>
      </w:r>
      <w:r w:rsidR="000A6BA3" w:rsidRPr="00152940">
        <w:rPr>
          <w:sz w:val="26"/>
          <w:szCs w:val="26"/>
          <w:lang w:val="uk-UA"/>
        </w:rPr>
        <w:t xml:space="preserve"> року склали  </w:t>
      </w:r>
      <w:r w:rsidR="00770A83" w:rsidRPr="00152940">
        <w:rPr>
          <w:sz w:val="26"/>
          <w:szCs w:val="26"/>
          <w:lang w:val="uk-UA"/>
        </w:rPr>
        <w:t xml:space="preserve"> </w:t>
      </w:r>
      <w:r w:rsidR="00BE6088" w:rsidRPr="00152940">
        <w:rPr>
          <w:b/>
          <w:sz w:val="26"/>
          <w:szCs w:val="26"/>
          <w:lang w:val="uk-UA"/>
        </w:rPr>
        <w:t>1 398 831</w:t>
      </w:r>
      <w:r w:rsidR="00BE6088" w:rsidRPr="00152940">
        <w:rPr>
          <w:sz w:val="26"/>
          <w:szCs w:val="26"/>
          <w:lang w:val="uk-UA"/>
        </w:rPr>
        <w:t xml:space="preserve"> </w:t>
      </w:r>
      <w:r w:rsidRPr="00152940">
        <w:rPr>
          <w:b/>
          <w:sz w:val="26"/>
          <w:szCs w:val="26"/>
          <w:lang w:val="uk-UA"/>
        </w:rPr>
        <w:t>грн</w:t>
      </w:r>
      <w:r w:rsidR="009927F1" w:rsidRPr="00152940">
        <w:rPr>
          <w:b/>
          <w:sz w:val="26"/>
          <w:szCs w:val="26"/>
          <w:lang w:val="uk-UA"/>
        </w:rPr>
        <w:t>.</w:t>
      </w:r>
    </w:p>
    <w:p w:rsidR="0028187A" w:rsidRPr="00152940" w:rsidRDefault="00DB6333" w:rsidP="00187550">
      <w:pPr>
        <w:ind w:firstLine="567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Видатки на </w:t>
      </w:r>
      <w:r w:rsidR="00BB0669" w:rsidRPr="00152940">
        <w:rPr>
          <w:sz w:val="26"/>
          <w:szCs w:val="26"/>
          <w:lang w:val="uk-UA"/>
        </w:rPr>
        <w:t xml:space="preserve">утримання відділу склали </w:t>
      </w:r>
      <w:r w:rsidR="00BE6088" w:rsidRPr="00152940">
        <w:rPr>
          <w:sz w:val="26"/>
          <w:szCs w:val="26"/>
          <w:lang w:val="uk-UA"/>
        </w:rPr>
        <w:t>621</w:t>
      </w:r>
      <w:r w:rsidR="00C44221" w:rsidRPr="00152940">
        <w:rPr>
          <w:sz w:val="26"/>
          <w:szCs w:val="26"/>
          <w:lang w:val="uk-UA"/>
        </w:rPr>
        <w:t xml:space="preserve"> 624</w:t>
      </w:r>
      <w:r w:rsidR="0028187A" w:rsidRPr="00152940">
        <w:rPr>
          <w:sz w:val="26"/>
          <w:szCs w:val="26"/>
          <w:lang w:val="uk-UA"/>
        </w:rPr>
        <w:t xml:space="preserve"> грн. </w:t>
      </w:r>
    </w:p>
    <w:p w:rsidR="00DB6333" w:rsidRPr="00152940" w:rsidRDefault="00E36EE9" w:rsidP="00187550">
      <w:pPr>
        <w:ind w:firstLine="567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>На молодіжні т</w:t>
      </w:r>
      <w:r w:rsidR="00862C4E" w:rsidRPr="00152940">
        <w:rPr>
          <w:sz w:val="26"/>
          <w:szCs w:val="26"/>
          <w:lang w:val="uk-UA"/>
        </w:rPr>
        <w:t>а спортивні заходи профінансовано:</w:t>
      </w:r>
    </w:p>
    <w:p w:rsidR="00DB6333" w:rsidRPr="00152940" w:rsidRDefault="00DB6333" w:rsidP="005D1DD0">
      <w:pPr>
        <w:ind w:firstLine="284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- </w:t>
      </w:r>
      <w:r w:rsidR="007468BE" w:rsidRPr="00152940">
        <w:rPr>
          <w:sz w:val="26"/>
          <w:szCs w:val="26"/>
          <w:lang w:val="uk-UA"/>
        </w:rPr>
        <w:t xml:space="preserve">19 992 </w:t>
      </w:r>
      <w:r w:rsidRPr="00152940">
        <w:rPr>
          <w:sz w:val="26"/>
          <w:szCs w:val="26"/>
          <w:lang w:val="uk-UA"/>
        </w:rPr>
        <w:t xml:space="preserve">грн - </w:t>
      </w:r>
      <w:r w:rsidR="001B6907" w:rsidRPr="00152940">
        <w:rPr>
          <w:sz w:val="26"/>
          <w:szCs w:val="26"/>
          <w:lang w:val="uk-UA"/>
        </w:rPr>
        <w:t xml:space="preserve">орендна </w:t>
      </w:r>
      <w:r w:rsidRPr="00152940">
        <w:rPr>
          <w:sz w:val="26"/>
          <w:szCs w:val="26"/>
          <w:lang w:val="uk-UA"/>
        </w:rPr>
        <w:t xml:space="preserve">плата за використання спортивних залів </w:t>
      </w:r>
      <w:r w:rsidR="007468BE" w:rsidRPr="00152940">
        <w:rPr>
          <w:sz w:val="26"/>
          <w:szCs w:val="26"/>
          <w:lang w:val="uk-UA"/>
        </w:rPr>
        <w:t xml:space="preserve">                                          </w:t>
      </w:r>
      <w:proofErr w:type="spellStart"/>
      <w:r w:rsidRPr="00152940">
        <w:rPr>
          <w:sz w:val="26"/>
          <w:szCs w:val="26"/>
          <w:lang w:val="uk-UA"/>
        </w:rPr>
        <w:t>КП</w:t>
      </w:r>
      <w:proofErr w:type="spellEnd"/>
      <w:r w:rsidRPr="00152940">
        <w:rPr>
          <w:sz w:val="26"/>
          <w:szCs w:val="26"/>
          <w:lang w:val="uk-UA"/>
        </w:rPr>
        <w:t xml:space="preserve"> "</w:t>
      </w:r>
      <w:proofErr w:type="spellStart"/>
      <w:r w:rsidRPr="00152940">
        <w:rPr>
          <w:sz w:val="26"/>
          <w:szCs w:val="26"/>
          <w:lang w:val="uk-UA"/>
        </w:rPr>
        <w:t>ПС</w:t>
      </w:r>
      <w:proofErr w:type="spellEnd"/>
      <w:r w:rsidRPr="00152940">
        <w:rPr>
          <w:sz w:val="26"/>
          <w:szCs w:val="26"/>
          <w:lang w:val="uk-UA"/>
        </w:rPr>
        <w:t xml:space="preserve"> "Юність";</w:t>
      </w:r>
    </w:p>
    <w:p w:rsidR="00DB6333" w:rsidRPr="00152940" w:rsidRDefault="00DB6333" w:rsidP="005D1DD0">
      <w:pPr>
        <w:ind w:firstLine="284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- </w:t>
      </w:r>
      <w:r w:rsidR="007468BE" w:rsidRPr="00152940">
        <w:rPr>
          <w:sz w:val="26"/>
          <w:szCs w:val="26"/>
          <w:lang w:val="uk-UA"/>
        </w:rPr>
        <w:t xml:space="preserve"> </w:t>
      </w:r>
      <w:r w:rsidR="00BE6088" w:rsidRPr="00152940">
        <w:rPr>
          <w:sz w:val="26"/>
          <w:szCs w:val="26"/>
          <w:lang w:val="uk-UA"/>
        </w:rPr>
        <w:t xml:space="preserve">124 556 </w:t>
      </w:r>
      <w:r w:rsidRPr="00152940">
        <w:rPr>
          <w:sz w:val="26"/>
          <w:szCs w:val="26"/>
          <w:lang w:val="uk-UA"/>
        </w:rPr>
        <w:t>грн - проїзд, проживання та харчування</w:t>
      </w:r>
      <w:r w:rsidR="00CA0199" w:rsidRPr="00152940">
        <w:rPr>
          <w:sz w:val="26"/>
          <w:szCs w:val="26"/>
          <w:lang w:val="uk-UA"/>
        </w:rPr>
        <w:t xml:space="preserve"> тренерів, суддів</w:t>
      </w:r>
      <w:r w:rsidR="00185806" w:rsidRPr="00152940">
        <w:rPr>
          <w:sz w:val="26"/>
          <w:szCs w:val="26"/>
          <w:lang w:val="uk-UA"/>
        </w:rPr>
        <w:t xml:space="preserve"> та інших учасників</w:t>
      </w:r>
      <w:r w:rsidRPr="00152940">
        <w:rPr>
          <w:sz w:val="26"/>
          <w:szCs w:val="26"/>
          <w:lang w:val="uk-UA"/>
        </w:rPr>
        <w:t>;</w:t>
      </w:r>
    </w:p>
    <w:p w:rsidR="00A21546" w:rsidRPr="00152940" w:rsidRDefault="00517B66" w:rsidP="005D1DD0">
      <w:pPr>
        <w:ind w:firstLine="284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- </w:t>
      </w:r>
      <w:r w:rsidR="007468BE" w:rsidRPr="00152940">
        <w:rPr>
          <w:sz w:val="26"/>
          <w:szCs w:val="26"/>
          <w:lang w:val="uk-UA"/>
        </w:rPr>
        <w:t xml:space="preserve">234 960 </w:t>
      </w:r>
      <w:r w:rsidRPr="00152940">
        <w:rPr>
          <w:sz w:val="26"/>
          <w:szCs w:val="26"/>
          <w:lang w:val="uk-UA"/>
        </w:rPr>
        <w:t>грн - компенсація студентам проїзду до місця їх навчання;</w:t>
      </w:r>
    </w:p>
    <w:p w:rsidR="00A21546" w:rsidRPr="00152940" w:rsidRDefault="00517B66" w:rsidP="00A21546">
      <w:pPr>
        <w:ind w:firstLine="284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 </w:t>
      </w:r>
      <w:r w:rsidR="00A21546" w:rsidRPr="00152940">
        <w:rPr>
          <w:sz w:val="26"/>
          <w:szCs w:val="26"/>
          <w:lang w:val="uk-UA"/>
        </w:rPr>
        <w:t>-</w:t>
      </w:r>
      <w:r w:rsidR="000F0DC4" w:rsidRPr="00152940">
        <w:rPr>
          <w:sz w:val="26"/>
          <w:szCs w:val="26"/>
          <w:lang w:val="uk-UA"/>
        </w:rPr>
        <w:t xml:space="preserve"> 32 086 </w:t>
      </w:r>
      <w:r w:rsidR="00A21546" w:rsidRPr="00152940">
        <w:rPr>
          <w:sz w:val="26"/>
          <w:szCs w:val="26"/>
          <w:lang w:val="uk-UA"/>
        </w:rPr>
        <w:t xml:space="preserve">грн - плата за відвідування басейнів </w:t>
      </w:r>
      <w:proofErr w:type="spellStart"/>
      <w:r w:rsidR="00A21546" w:rsidRPr="00152940">
        <w:rPr>
          <w:sz w:val="26"/>
          <w:szCs w:val="26"/>
          <w:lang w:val="uk-UA"/>
        </w:rPr>
        <w:t>КП</w:t>
      </w:r>
      <w:proofErr w:type="spellEnd"/>
      <w:r w:rsidR="00A21546" w:rsidRPr="00152940">
        <w:rPr>
          <w:sz w:val="26"/>
          <w:szCs w:val="26"/>
          <w:lang w:val="uk-UA"/>
        </w:rPr>
        <w:t xml:space="preserve"> "</w:t>
      </w:r>
      <w:proofErr w:type="spellStart"/>
      <w:r w:rsidR="00A21546" w:rsidRPr="00152940">
        <w:rPr>
          <w:sz w:val="26"/>
          <w:szCs w:val="26"/>
          <w:lang w:val="uk-UA"/>
        </w:rPr>
        <w:t>ПС</w:t>
      </w:r>
      <w:proofErr w:type="spellEnd"/>
      <w:r w:rsidR="00A21546" w:rsidRPr="00152940">
        <w:rPr>
          <w:sz w:val="26"/>
          <w:szCs w:val="26"/>
          <w:lang w:val="uk-UA"/>
        </w:rPr>
        <w:t xml:space="preserve"> "Юність" дітьми з багатодітних сімей;</w:t>
      </w:r>
    </w:p>
    <w:p w:rsidR="00951B23" w:rsidRPr="00152940" w:rsidRDefault="00B93510" w:rsidP="00A21546">
      <w:pPr>
        <w:ind w:firstLine="284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- </w:t>
      </w:r>
      <w:r w:rsidR="00185806" w:rsidRPr="00152940">
        <w:rPr>
          <w:sz w:val="26"/>
          <w:szCs w:val="26"/>
          <w:lang w:val="uk-UA"/>
        </w:rPr>
        <w:t>1</w:t>
      </w:r>
      <w:r w:rsidR="00BE6088" w:rsidRPr="00152940">
        <w:rPr>
          <w:sz w:val="26"/>
          <w:szCs w:val="26"/>
          <w:lang w:val="uk-UA"/>
        </w:rPr>
        <w:t>2</w:t>
      </w:r>
      <w:r w:rsidR="00185806" w:rsidRPr="00152940">
        <w:rPr>
          <w:sz w:val="26"/>
          <w:szCs w:val="26"/>
          <w:lang w:val="uk-UA"/>
        </w:rPr>
        <w:t>0</w:t>
      </w:r>
      <w:r w:rsidRPr="00152940">
        <w:rPr>
          <w:sz w:val="26"/>
          <w:szCs w:val="26"/>
          <w:lang w:val="uk-UA"/>
        </w:rPr>
        <w:t xml:space="preserve"> 000</w:t>
      </w:r>
      <w:r w:rsidR="00A54EC3" w:rsidRPr="00152940">
        <w:rPr>
          <w:sz w:val="26"/>
          <w:szCs w:val="26"/>
          <w:lang w:val="uk-UA"/>
        </w:rPr>
        <w:t xml:space="preserve"> грн </w:t>
      </w:r>
      <w:r w:rsidRPr="00152940">
        <w:rPr>
          <w:sz w:val="26"/>
          <w:szCs w:val="26"/>
          <w:lang w:val="uk-UA"/>
        </w:rPr>
        <w:t xml:space="preserve"> - виплата щомісячної стипендії міського голови за високі досягнення у спорті;</w:t>
      </w:r>
    </w:p>
    <w:p w:rsidR="00B93510" w:rsidRPr="00152940" w:rsidRDefault="00B93510" w:rsidP="00A21546">
      <w:pPr>
        <w:ind w:firstLine="284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>- 49 000</w:t>
      </w:r>
      <w:r w:rsidR="00A54EC3" w:rsidRPr="00152940">
        <w:rPr>
          <w:sz w:val="26"/>
          <w:szCs w:val="26"/>
          <w:lang w:val="uk-UA"/>
        </w:rPr>
        <w:t xml:space="preserve"> грн</w:t>
      </w:r>
      <w:r w:rsidR="00CB3899" w:rsidRPr="00152940">
        <w:rPr>
          <w:sz w:val="26"/>
          <w:szCs w:val="26"/>
          <w:lang w:val="uk-UA"/>
        </w:rPr>
        <w:t xml:space="preserve"> - </w:t>
      </w:r>
      <w:r w:rsidR="00A54EC3" w:rsidRPr="00152940">
        <w:rPr>
          <w:sz w:val="26"/>
          <w:szCs w:val="26"/>
          <w:lang w:val="uk-UA"/>
        </w:rPr>
        <w:t xml:space="preserve">матеріальне заохочення кращих спортсменів, тренерів, спортивних організацій відповідно </w:t>
      </w:r>
      <w:r w:rsidR="00CB3899" w:rsidRPr="00152940">
        <w:rPr>
          <w:sz w:val="26"/>
          <w:szCs w:val="26"/>
          <w:lang w:val="uk-UA"/>
        </w:rPr>
        <w:t>до розпоряджень міського голови;</w:t>
      </w:r>
    </w:p>
    <w:p w:rsidR="00CB3899" w:rsidRPr="00152940" w:rsidRDefault="00CB3899" w:rsidP="00A21546">
      <w:pPr>
        <w:ind w:firstLine="284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- </w:t>
      </w:r>
      <w:r w:rsidR="00B75982" w:rsidRPr="00152940">
        <w:rPr>
          <w:sz w:val="26"/>
          <w:szCs w:val="26"/>
          <w:lang w:val="uk-UA"/>
        </w:rPr>
        <w:t xml:space="preserve"> </w:t>
      </w:r>
      <w:r w:rsidR="00BE6088" w:rsidRPr="00152940">
        <w:rPr>
          <w:sz w:val="26"/>
          <w:szCs w:val="26"/>
          <w:lang w:val="uk-UA"/>
        </w:rPr>
        <w:t xml:space="preserve">43 159 </w:t>
      </w:r>
      <w:r w:rsidRPr="00152940">
        <w:rPr>
          <w:sz w:val="26"/>
          <w:szCs w:val="26"/>
          <w:lang w:val="uk-UA"/>
        </w:rPr>
        <w:t xml:space="preserve">грн - придбання </w:t>
      </w:r>
      <w:r w:rsidR="00536883" w:rsidRPr="00152940">
        <w:rPr>
          <w:sz w:val="26"/>
          <w:szCs w:val="26"/>
          <w:lang w:val="uk-UA"/>
        </w:rPr>
        <w:t xml:space="preserve">нагородного матеріалу ( кубки, спортивні медалі) та друкованої продукції ( грамоти, дипломи, </w:t>
      </w:r>
      <w:proofErr w:type="spellStart"/>
      <w:r w:rsidR="00C44221" w:rsidRPr="00152940">
        <w:rPr>
          <w:sz w:val="26"/>
          <w:szCs w:val="26"/>
          <w:lang w:val="uk-UA"/>
        </w:rPr>
        <w:t>афіши</w:t>
      </w:r>
      <w:proofErr w:type="spellEnd"/>
      <w:r w:rsidR="00536883" w:rsidRPr="00152940">
        <w:rPr>
          <w:sz w:val="26"/>
          <w:szCs w:val="26"/>
          <w:lang w:val="uk-UA"/>
        </w:rPr>
        <w:t>);</w:t>
      </w:r>
    </w:p>
    <w:p w:rsidR="004268C4" w:rsidRPr="00152940" w:rsidRDefault="00517B66" w:rsidP="005D1DD0">
      <w:pPr>
        <w:ind w:firstLine="284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 </w:t>
      </w:r>
      <w:r w:rsidR="004268C4" w:rsidRPr="00152940">
        <w:rPr>
          <w:sz w:val="26"/>
          <w:szCs w:val="26"/>
          <w:lang w:val="uk-UA"/>
        </w:rPr>
        <w:t xml:space="preserve">- </w:t>
      </w:r>
      <w:r w:rsidR="00540F46" w:rsidRPr="00152940">
        <w:rPr>
          <w:sz w:val="26"/>
          <w:szCs w:val="26"/>
          <w:lang w:val="uk-UA"/>
        </w:rPr>
        <w:t xml:space="preserve"> </w:t>
      </w:r>
      <w:r w:rsidR="00C44221" w:rsidRPr="00152940">
        <w:rPr>
          <w:sz w:val="26"/>
          <w:szCs w:val="26"/>
          <w:lang w:val="uk-UA"/>
        </w:rPr>
        <w:t>153 454</w:t>
      </w:r>
      <w:r w:rsidR="00E744B8" w:rsidRPr="00152940">
        <w:rPr>
          <w:sz w:val="26"/>
          <w:szCs w:val="26"/>
          <w:lang w:val="uk-UA"/>
        </w:rPr>
        <w:t xml:space="preserve"> </w:t>
      </w:r>
      <w:r w:rsidR="0022449B" w:rsidRPr="00152940">
        <w:rPr>
          <w:sz w:val="26"/>
          <w:szCs w:val="26"/>
          <w:lang w:val="uk-UA"/>
        </w:rPr>
        <w:t xml:space="preserve">грн - </w:t>
      </w:r>
      <w:r w:rsidR="004268C4" w:rsidRPr="00152940">
        <w:rPr>
          <w:sz w:val="26"/>
          <w:szCs w:val="26"/>
          <w:lang w:val="uk-UA"/>
        </w:rPr>
        <w:t xml:space="preserve">інші </w:t>
      </w:r>
      <w:r w:rsidR="006E4BBD" w:rsidRPr="00152940">
        <w:rPr>
          <w:sz w:val="26"/>
          <w:szCs w:val="26"/>
          <w:lang w:val="uk-UA"/>
        </w:rPr>
        <w:t>в</w:t>
      </w:r>
      <w:r w:rsidR="0022449B" w:rsidRPr="00152940">
        <w:rPr>
          <w:sz w:val="26"/>
          <w:szCs w:val="26"/>
          <w:lang w:val="uk-UA"/>
        </w:rPr>
        <w:t>идатки.</w:t>
      </w:r>
    </w:p>
    <w:p w:rsidR="005D1DD0" w:rsidRPr="00152940" w:rsidRDefault="005D1DD0" w:rsidP="005D1DD0">
      <w:pPr>
        <w:jc w:val="both"/>
        <w:rPr>
          <w:sz w:val="16"/>
          <w:szCs w:val="16"/>
          <w:lang w:val="uk-UA"/>
        </w:rPr>
      </w:pPr>
    </w:p>
    <w:p w:rsidR="006E4BBD" w:rsidRPr="00152940" w:rsidRDefault="006E4BBD" w:rsidP="00187550">
      <w:pPr>
        <w:ind w:firstLine="567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Видатки по </w:t>
      </w:r>
      <w:r w:rsidRPr="00152940">
        <w:rPr>
          <w:b/>
          <w:sz w:val="26"/>
          <w:szCs w:val="26"/>
          <w:lang w:val="uk-UA"/>
        </w:rPr>
        <w:t>управлінню комунальної власності та земельних відносин Чорноморської міської ради</w:t>
      </w:r>
      <w:r w:rsidRPr="00152940">
        <w:rPr>
          <w:sz w:val="26"/>
          <w:szCs w:val="26"/>
          <w:lang w:val="uk-UA"/>
        </w:rPr>
        <w:t xml:space="preserve"> Одеської області за </w:t>
      </w:r>
      <w:r w:rsidR="002F0379" w:rsidRPr="00152940">
        <w:rPr>
          <w:sz w:val="26"/>
          <w:szCs w:val="26"/>
          <w:lang w:val="uk-UA"/>
        </w:rPr>
        <w:t>січень</w:t>
      </w:r>
      <w:r w:rsidR="00BB639C" w:rsidRPr="00152940">
        <w:rPr>
          <w:sz w:val="26"/>
          <w:szCs w:val="26"/>
          <w:lang w:val="uk-UA"/>
        </w:rPr>
        <w:t>-</w:t>
      </w:r>
      <w:r w:rsidR="006533F2" w:rsidRPr="00152940">
        <w:rPr>
          <w:sz w:val="26"/>
          <w:szCs w:val="26"/>
          <w:lang w:val="uk-UA"/>
        </w:rPr>
        <w:t>червень</w:t>
      </w:r>
      <w:r w:rsidR="002F0379" w:rsidRPr="00152940">
        <w:rPr>
          <w:sz w:val="26"/>
          <w:szCs w:val="26"/>
          <w:lang w:val="uk-UA"/>
        </w:rPr>
        <w:t xml:space="preserve"> </w:t>
      </w:r>
      <w:r w:rsidRPr="00152940">
        <w:rPr>
          <w:sz w:val="26"/>
          <w:szCs w:val="26"/>
          <w:lang w:val="uk-UA"/>
        </w:rPr>
        <w:t>20</w:t>
      </w:r>
      <w:r w:rsidR="002F0379" w:rsidRPr="00152940">
        <w:rPr>
          <w:sz w:val="26"/>
          <w:szCs w:val="26"/>
          <w:lang w:val="uk-UA"/>
        </w:rPr>
        <w:t>20</w:t>
      </w:r>
      <w:r w:rsidRPr="00152940">
        <w:rPr>
          <w:sz w:val="26"/>
          <w:szCs w:val="26"/>
          <w:lang w:val="uk-UA"/>
        </w:rPr>
        <w:t xml:space="preserve"> року становлять    </w:t>
      </w:r>
      <w:r w:rsidR="003F188E" w:rsidRPr="00152940">
        <w:rPr>
          <w:b/>
          <w:sz w:val="26"/>
          <w:szCs w:val="26"/>
          <w:lang w:val="uk-UA"/>
        </w:rPr>
        <w:t xml:space="preserve">4 521 662 </w:t>
      </w:r>
      <w:r w:rsidRPr="00152940">
        <w:rPr>
          <w:b/>
          <w:sz w:val="26"/>
          <w:szCs w:val="26"/>
          <w:lang w:val="uk-UA"/>
        </w:rPr>
        <w:t>грн</w:t>
      </w:r>
      <w:r w:rsidR="00B85A94" w:rsidRPr="00152940">
        <w:rPr>
          <w:sz w:val="26"/>
          <w:szCs w:val="26"/>
          <w:lang w:val="uk-UA"/>
        </w:rPr>
        <w:t>, зокрема:</w:t>
      </w:r>
    </w:p>
    <w:p w:rsidR="00200B2F" w:rsidRPr="00152940" w:rsidRDefault="00200B2F" w:rsidP="005D1DD0">
      <w:pPr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- </w:t>
      </w:r>
      <w:r w:rsidR="00E52C7E" w:rsidRPr="00152940">
        <w:rPr>
          <w:sz w:val="26"/>
          <w:szCs w:val="26"/>
          <w:lang w:val="uk-UA"/>
        </w:rPr>
        <w:t xml:space="preserve">1 </w:t>
      </w:r>
      <w:r w:rsidR="003F188E" w:rsidRPr="00152940">
        <w:rPr>
          <w:sz w:val="26"/>
          <w:szCs w:val="26"/>
          <w:lang w:val="uk-UA"/>
        </w:rPr>
        <w:t>225 517</w:t>
      </w:r>
      <w:r w:rsidR="00F42648" w:rsidRPr="00152940">
        <w:rPr>
          <w:sz w:val="26"/>
          <w:szCs w:val="26"/>
          <w:lang w:val="uk-UA"/>
        </w:rPr>
        <w:t xml:space="preserve"> </w:t>
      </w:r>
      <w:r w:rsidRPr="00152940">
        <w:rPr>
          <w:sz w:val="26"/>
          <w:szCs w:val="26"/>
          <w:lang w:val="uk-UA"/>
        </w:rPr>
        <w:t xml:space="preserve">грн - видатки на </w:t>
      </w:r>
      <w:r w:rsidR="00E52C7E" w:rsidRPr="00152940">
        <w:rPr>
          <w:sz w:val="26"/>
          <w:szCs w:val="26"/>
          <w:lang w:val="uk-UA"/>
        </w:rPr>
        <w:t xml:space="preserve">утримання </w:t>
      </w:r>
      <w:r w:rsidR="007774D7" w:rsidRPr="00152940">
        <w:rPr>
          <w:sz w:val="26"/>
          <w:szCs w:val="26"/>
          <w:lang w:val="uk-UA"/>
        </w:rPr>
        <w:t>управління</w:t>
      </w:r>
      <w:r w:rsidR="00E52C7E" w:rsidRPr="00152940">
        <w:rPr>
          <w:sz w:val="26"/>
          <w:szCs w:val="26"/>
          <w:lang w:val="uk-UA"/>
        </w:rPr>
        <w:t xml:space="preserve"> комунальної власності та земельних відносин</w:t>
      </w:r>
      <w:r w:rsidRPr="00152940">
        <w:rPr>
          <w:sz w:val="26"/>
          <w:szCs w:val="26"/>
          <w:lang w:val="uk-UA"/>
        </w:rPr>
        <w:t>;</w:t>
      </w:r>
    </w:p>
    <w:p w:rsidR="00C93B02" w:rsidRPr="00152940" w:rsidRDefault="00FE237D" w:rsidP="001B6907">
      <w:pPr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- </w:t>
      </w:r>
      <w:r w:rsidR="003F188E" w:rsidRPr="00152940">
        <w:rPr>
          <w:sz w:val="26"/>
          <w:szCs w:val="26"/>
          <w:lang w:val="uk-UA"/>
        </w:rPr>
        <w:t xml:space="preserve">3 </w:t>
      </w:r>
      <w:r w:rsidR="00507FAB" w:rsidRPr="00152940">
        <w:rPr>
          <w:sz w:val="26"/>
          <w:szCs w:val="26"/>
          <w:lang w:val="uk-UA"/>
        </w:rPr>
        <w:t>296 145</w:t>
      </w:r>
      <w:r w:rsidR="00F42648" w:rsidRPr="00152940">
        <w:rPr>
          <w:sz w:val="26"/>
          <w:szCs w:val="26"/>
          <w:lang w:val="uk-UA"/>
        </w:rPr>
        <w:t xml:space="preserve"> </w:t>
      </w:r>
      <w:r w:rsidR="00BB639C" w:rsidRPr="00152940">
        <w:rPr>
          <w:sz w:val="26"/>
          <w:szCs w:val="26"/>
          <w:lang w:val="uk-UA"/>
        </w:rPr>
        <w:t xml:space="preserve"> </w:t>
      </w:r>
      <w:r w:rsidRPr="00152940">
        <w:rPr>
          <w:sz w:val="26"/>
          <w:szCs w:val="26"/>
          <w:lang w:val="uk-UA"/>
        </w:rPr>
        <w:t>грн - видатки з</w:t>
      </w:r>
      <w:r w:rsidR="00200B2F" w:rsidRPr="00152940">
        <w:rPr>
          <w:sz w:val="26"/>
          <w:szCs w:val="26"/>
          <w:lang w:val="uk-UA"/>
        </w:rPr>
        <w:t>а о</w:t>
      </w:r>
      <w:r w:rsidR="001B6907" w:rsidRPr="00152940">
        <w:rPr>
          <w:sz w:val="26"/>
          <w:szCs w:val="26"/>
          <w:lang w:val="uk-UA"/>
        </w:rPr>
        <w:t>держувач</w:t>
      </w:r>
      <w:r w:rsidR="003F188E" w:rsidRPr="00152940">
        <w:rPr>
          <w:sz w:val="26"/>
          <w:szCs w:val="26"/>
          <w:lang w:val="uk-UA"/>
        </w:rPr>
        <w:t>а</w:t>
      </w:r>
      <w:r w:rsidR="001B6907" w:rsidRPr="00152940">
        <w:rPr>
          <w:sz w:val="26"/>
          <w:szCs w:val="26"/>
          <w:lang w:val="uk-UA"/>
        </w:rPr>
        <w:t>м</w:t>
      </w:r>
      <w:r w:rsidR="003F188E" w:rsidRPr="00152940">
        <w:rPr>
          <w:sz w:val="26"/>
          <w:szCs w:val="26"/>
          <w:lang w:val="uk-UA"/>
        </w:rPr>
        <w:t>и</w:t>
      </w:r>
      <w:r w:rsidR="00200B2F" w:rsidRPr="00152940">
        <w:rPr>
          <w:sz w:val="26"/>
          <w:szCs w:val="26"/>
          <w:lang w:val="uk-UA"/>
        </w:rPr>
        <w:t xml:space="preserve"> коштів бюджету </w:t>
      </w:r>
      <w:r w:rsidR="00C93B02" w:rsidRPr="00152940">
        <w:rPr>
          <w:sz w:val="26"/>
          <w:szCs w:val="26"/>
          <w:lang w:val="uk-UA"/>
        </w:rPr>
        <w:t>із них:</w:t>
      </w:r>
    </w:p>
    <w:p w:rsidR="009E54C9" w:rsidRPr="00152940" w:rsidRDefault="00E652AB" w:rsidP="00E652AB">
      <w:pPr>
        <w:pStyle w:val="a6"/>
        <w:numPr>
          <w:ilvl w:val="0"/>
          <w:numId w:val="32"/>
        </w:numPr>
        <w:jc w:val="both"/>
        <w:rPr>
          <w:sz w:val="26"/>
          <w:szCs w:val="26"/>
          <w:lang w:val="uk-UA"/>
        </w:rPr>
      </w:pPr>
      <w:proofErr w:type="spellStart"/>
      <w:r w:rsidRPr="00152940">
        <w:rPr>
          <w:sz w:val="26"/>
          <w:szCs w:val="26"/>
          <w:lang w:val="uk-UA"/>
        </w:rPr>
        <w:lastRenderedPageBreak/>
        <w:t>КП</w:t>
      </w:r>
      <w:proofErr w:type="spellEnd"/>
      <w:r w:rsidRPr="00152940">
        <w:rPr>
          <w:sz w:val="26"/>
          <w:szCs w:val="26"/>
          <w:lang w:val="uk-UA"/>
        </w:rPr>
        <w:t xml:space="preserve"> "Палац спорту</w:t>
      </w:r>
      <w:r w:rsidR="00200B2F" w:rsidRPr="00152940">
        <w:rPr>
          <w:sz w:val="26"/>
          <w:szCs w:val="26"/>
          <w:lang w:val="uk-UA"/>
        </w:rPr>
        <w:t xml:space="preserve"> "Юність"</w:t>
      </w:r>
      <w:r w:rsidR="00C93B02" w:rsidRPr="00152940">
        <w:rPr>
          <w:sz w:val="26"/>
          <w:szCs w:val="26"/>
          <w:lang w:val="uk-UA"/>
        </w:rPr>
        <w:t xml:space="preserve"> Чорноморської міської ради Одеської області - </w:t>
      </w:r>
      <w:r w:rsidRPr="00152940">
        <w:rPr>
          <w:sz w:val="26"/>
          <w:szCs w:val="26"/>
          <w:lang w:val="uk-UA"/>
        </w:rPr>
        <w:t xml:space="preserve">  </w:t>
      </w:r>
      <w:r w:rsidR="00FB6376" w:rsidRPr="00152940">
        <w:rPr>
          <w:sz w:val="26"/>
          <w:szCs w:val="26"/>
          <w:lang w:val="uk-UA"/>
        </w:rPr>
        <w:t>3 266 184</w:t>
      </w:r>
      <w:r w:rsidR="00C93B02" w:rsidRPr="00152940">
        <w:rPr>
          <w:sz w:val="26"/>
          <w:szCs w:val="26"/>
          <w:lang w:val="uk-UA"/>
        </w:rPr>
        <w:t xml:space="preserve"> грн, в </w:t>
      </w:r>
      <w:proofErr w:type="spellStart"/>
      <w:r w:rsidR="00C93B02" w:rsidRPr="00152940">
        <w:rPr>
          <w:sz w:val="26"/>
          <w:szCs w:val="26"/>
          <w:lang w:val="uk-UA"/>
        </w:rPr>
        <w:t>т.ч</w:t>
      </w:r>
      <w:proofErr w:type="spellEnd"/>
      <w:r w:rsidR="009E54C9" w:rsidRPr="00152940">
        <w:rPr>
          <w:sz w:val="26"/>
          <w:szCs w:val="26"/>
          <w:lang w:val="uk-UA"/>
        </w:rPr>
        <w:t>:</w:t>
      </w:r>
    </w:p>
    <w:p w:rsidR="00C349C9" w:rsidRPr="00152940" w:rsidRDefault="00DC01D0" w:rsidP="00C349C9">
      <w:pPr>
        <w:jc w:val="both"/>
        <w:rPr>
          <w:i/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      </w:t>
      </w:r>
      <w:r w:rsidR="009E54C9" w:rsidRPr="00152940">
        <w:rPr>
          <w:i/>
          <w:sz w:val="26"/>
          <w:szCs w:val="26"/>
          <w:lang w:val="uk-UA"/>
        </w:rPr>
        <w:t xml:space="preserve">- оплату праці з нарахуваннями - </w:t>
      </w:r>
      <w:r w:rsidR="003F188E" w:rsidRPr="00152940">
        <w:rPr>
          <w:i/>
          <w:sz w:val="26"/>
          <w:szCs w:val="26"/>
          <w:lang w:val="uk-UA"/>
        </w:rPr>
        <w:t>2 415 25</w:t>
      </w:r>
      <w:r w:rsidR="00C93B02" w:rsidRPr="00152940">
        <w:rPr>
          <w:i/>
          <w:sz w:val="26"/>
          <w:szCs w:val="26"/>
          <w:lang w:val="uk-UA"/>
        </w:rPr>
        <w:t>4</w:t>
      </w:r>
      <w:r w:rsidR="00F42648" w:rsidRPr="00152940">
        <w:rPr>
          <w:i/>
          <w:sz w:val="26"/>
          <w:szCs w:val="26"/>
          <w:lang w:val="uk-UA"/>
        </w:rPr>
        <w:t xml:space="preserve"> </w:t>
      </w:r>
      <w:r w:rsidR="009E54C9" w:rsidRPr="00152940">
        <w:rPr>
          <w:i/>
          <w:sz w:val="26"/>
          <w:szCs w:val="26"/>
          <w:lang w:val="uk-UA"/>
        </w:rPr>
        <w:t>грн;</w:t>
      </w:r>
    </w:p>
    <w:p w:rsidR="009E54C9" w:rsidRPr="00152940" w:rsidRDefault="00DC01D0" w:rsidP="00C349C9">
      <w:pPr>
        <w:jc w:val="both"/>
        <w:rPr>
          <w:i/>
          <w:sz w:val="26"/>
          <w:szCs w:val="26"/>
          <w:lang w:val="uk-UA"/>
        </w:rPr>
      </w:pPr>
      <w:r w:rsidRPr="00152940">
        <w:rPr>
          <w:i/>
          <w:sz w:val="26"/>
          <w:szCs w:val="26"/>
          <w:lang w:val="uk-UA"/>
        </w:rPr>
        <w:t xml:space="preserve">      </w:t>
      </w:r>
      <w:r w:rsidR="009E54C9" w:rsidRPr="00152940">
        <w:rPr>
          <w:i/>
          <w:sz w:val="26"/>
          <w:szCs w:val="26"/>
          <w:lang w:val="uk-UA"/>
        </w:rPr>
        <w:t xml:space="preserve">- оплату теплопостачання - </w:t>
      </w:r>
      <w:r w:rsidR="003F188E" w:rsidRPr="00152940">
        <w:rPr>
          <w:i/>
          <w:sz w:val="26"/>
          <w:szCs w:val="26"/>
          <w:lang w:val="uk-UA"/>
        </w:rPr>
        <w:t>447</w:t>
      </w:r>
      <w:r w:rsidR="00FB6376" w:rsidRPr="00152940">
        <w:rPr>
          <w:i/>
          <w:sz w:val="26"/>
          <w:szCs w:val="26"/>
          <w:lang w:val="uk-UA"/>
        </w:rPr>
        <w:t xml:space="preserve"> </w:t>
      </w:r>
      <w:r w:rsidR="003F188E" w:rsidRPr="00152940">
        <w:rPr>
          <w:i/>
          <w:sz w:val="26"/>
          <w:szCs w:val="26"/>
          <w:lang w:val="uk-UA"/>
        </w:rPr>
        <w:t>682</w:t>
      </w:r>
      <w:r w:rsidR="007774D7" w:rsidRPr="00152940">
        <w:rPr>
          <w:i/>
          <w:sz w:val="26"/>
          <w:szCs w:val="26"/>
          <w:lang w:val="uk-UA"/>
        </w:rPr>
        <w:t xml:space="preserve"> </w:t>
      </w:r>
      <w:r w:rsidR="00376D7D" w:rsidRPr="00152940">
        <w:rPr>
          <w:i/>
          <w:sz w:val="26"/>
          <w:szCs w:val="26"/>
          <w:lang w:val="uk-UA"/>
        </w:rPr>
        <w:t xml:space="preserve"> </w:t>
      </w:r>
      <w:r w:rsidR="009E54C9" w:rsidRPr="00152940">
        <w:rPr>
          <w:i/>
          <w:sz w:val="26"/>
          <w:szCs w:val="26"/>
          <w:lang w:val="uk-UA"/>
        </w:rPr>
        <w:t>грн</w:t>
      </w:r>
      <w:r w:rsidR="00376D7D" w:rsidRPr="00152940">
        <w:rPr>
          <w:i/>
          <w:sz w:val="26"/>
          <w:szCs w:val="26"/>
          <w:lang w:val="uk-UA"/>
        </w:rPr>
        <w:t>;</w:t>
      </w:r>
    </w:p>
    <w:p w:rsidR="00376D7D" w:rsidRPr="00152940" w:rsidRDefault="00DC01D0" w:rsidP="00C349C9">
      <w:pPr>
        <w:jc w:val="both"/>
        <w:rPr>
          <w:i/>
          <w:sz w:val="26"/>
          <w:szCs w:val="26"/>
          <w:lang w:val="uk-UA"/>
        </w:rPr>
      </w:pPr>
      <w:r w:rsidRPr="00152940">
        <w:rPr>
          <w:i/>
          <w:sz w:val="26"/>
          <w:szCs w:val="26"/>
          <w:lang w:val="uk-UA"/>
        </w:rPr>
        <w:t xml:space="preserve">      </w:t>
      </w:r>
      <w:r w:rsidR="007774D7" w:rsidRPr="00152940">
        <w:rPr>
          <w:i/>
          <w:sz w:val="26"/>
          <w:szCs w:val="26"/>
          <w:lang w:val="uk-UA"/>
        </w:rPr>
        <w:t xml:space="preserve">- оплата електроенергії - </w:t>
      </w:r>
      <w:r w:rsidR="00507FAB" w:rsidRPr="00152940">
        <w:rPr>
          <w:i/>
          <w:sz w:val="26"/>
          <w:szCs w:val="26"/>
          <w:lang w:val="uk-UA"/>
        </w:rPr>
        <w:t>53</w:t>
      </w:r>
      <w:r w:rsidR="00FB6376" w:rsidRPr="00152940">
        <w:rPr>
          <w:i/>
          <w:sz w:val="26"/>
          <w:szCs w:val="26"/>
          <w:lang w:val="uk-UA"/>
        </w:rPr>
        <w:t xml:space="preserve"> </w:t>
      </w:r>
      <w:r w:rsidR="00507FAB" w:rsidRPr="00152940">
        <w:rPr>
          <w:i/>
          <w:sz w:val="26"/>
          <w:szCs w:val="26"/>
          <w:lang w:val="uk-UA"/>
        </w:rPr>
        <w:t>24</w:t>
      </w:r>
      <w:r w:rsidR="00FB6376" w:rsidRPr="00152940">
        <w:rPr>
          <w:i/>
          <w:sz w:val="26"/>
          <w:szCs w:val="26"/>
          <w:lang w:val="uk-UA"/>
        </w:rPr>
        <w:t>8</w:t>
      </w:r>
      <w:r w:rsidR="007774D7" w:rsidRPr="00152940">
        <w:rPr>
          <w:i/>
          <w:sz w:val="26"/>
          <w:szCs w:val="26"/>
          <w:lang w:val="uk-UA"/>
        </w:rPr>
        <w:t xml:space="preserve"> </w:t>
      </w:r>
      <w:r w:rsidR="00FF32E6" w:rsidRPr="00152940">
        <w:rPr>
          <w:i/>
          <w:sz w:val="26"/>
          <w:szCs w:val="26"/>
          <w:lang w:val="uk-UA"/>
        </w:rPr>
        <w:t xml:space="preserve"> грн;</w:t>
      </w:r>
    </w:p>
    <w:p w:rsidR="007774D7" w:rsidRPr="00152940" w:rsidRDefault="00DC01D0" w:rsidP="00C349C9">
      <w:pPr>
        <w:jc w:val="both"/>
        <w:rPr>
          <w:i/>
          <w:sz w:val="26"/>
          <w:szCs w:val="26"/>
          <w:lang w:val="uk-UA"/>
        </w:rPr>
      </w:pPr>
      <w:r w:rsidRPr="00152940">
        <w:rPr>
          <w:i/>
          <w:sz w:val="26"/>
          <w:szCs w:val="26"/>
          <w:lang w:val="uk-UA"/>
        </w:rPr>
        <w:t xml:space="preserve">      - придбання спортивного обладнання</w:t>
      </w:r>
      <w:r w:rsidR="007774D7" w:rsidRPr="00152940">
        <w:rPr>
          <w:i/>
          <w:sz w:val="26"/>
          <w:szCs w:val="26"/>
          <w:lang w:val="uk-UA"/>
        </w:rPr>
        <w:t xml:space="preserve"> (професійний поміст для занять з  </w:t>
      </w:r>
    </w:p>
    <w:p w:rsidR="007774D7" w:rsidRPr="00152940" w:rsidRDefault="007774D7" w:rsidP="00C349C9">
      <w:pPr>
        <w:jc w:val="both"/>
        <w:rPr>
          <w:i/>
          <w:sz w:val="26"/>
          <w:szCs w:val="26"/>
          <w:lang w:val="uk-UA"/>
        </w:rPr>
      </w:pPr>
      <w:r w:rsidRPr="00152940">
        <w:rPr>
          <w:i/>
          <w:sz w:val="26"/>
          <w:szCs w:val="26"/>
          <w:lang w:val="uk-UA"/>
        </w:rPr>
        <w:t xml:space="preserve">      художньої гімнастики, професійне покриття для гімнастики з протиковзкою </w:t>
      </w:r>
    </w:p>
    <w:p w:rsidR="00DC01D0" w:rsidRPr="00152940" w:rsidRDefault="007774D7" w:rsidP="00C349C9">
      <w:pPr>
        <w:jc w:val="both"/>
        <w:rPr>
          <w:i/>
          <w:sz w:val="26"/>
          <w:szCs w:val="26"/>
          <w:lang w:val="uk-UA"/>
        </w:rPr>
      </w:pPr>
      <w:r w:rsidRPr="00152940">
        <w:rPr>
          <w:i/>
          <w:sz w:val="26"/>
          <w:szCs w:val="26"/>
          <w:lang w:val="uk-UA"/>
        </w:rPr>
        <w:t xml:space="preserve">      поверхнею)</w:t>
      </w:r>
      <w:r w:rsidR="00DC01D0" w:rsidRPr="00152940">
        <w:rPr>
          <w:i/>
          <w:sz w:val="26"/>
          <w:szCs w:val="26"/>
          <w:lang w:val="uk-UA"/>
        </w:rPr>
        <w:t xml:space="preserve"> - 350 000 грн.</w:t>
      </w:r>
      <w:r w:rsidR="00C93B02" w:rsidRPr="00152940">
        <w:rPr>
          <w:i/>
          <w:sz w:val="26"/>
          <w:szCs w:val="26"/>
          <w:lang w:val="uk-UA"/>
        </w:rPr>
        <w:t>;</w:t>
      </w:r>
    </w:p>
    <w:p w:rsidR="00C93B02" w:rsidRPr="00152940" w:rsidRDefault="00C93B02" w:rsidP="00E652AB">
      <w:pPr>
        <w:pStyle w:val="a6"/>
        <w:numPr>
          <w:ilvl w:val="0"/>
          <w:numId w:val="32"/>
        </w:numPr>
        <w:jc w:val="both"/>
        <w:rPr>
          <w:sz w:val="26"/>
          <w:szCs w:val="26"/>
          <w:lang w:val="uk-UA"/>
        </w:rPr>
      </w:pPr>
      <w:proofErr w:type="spellStart"/>
      <w:r w:rsidRPr="00152940">
        <w:rPr>
          <w:sz w:val="26"/>
          <w:szCs w:val="26"/>
          <w:lang w:val="uk-UA"/>
        </w:rPr>
        <w:t>КП</w:t>
      </w:r>
      <w:proofErr w:type="spellEnd"/>
      <w:r w:rsidRPr="00152940">
        <w:rPr>
          <w:sz w:val="26"/>
          <w:szCs w:val="26"/>
          <w:lang w:val="uk-UA"/>
        </w:rPr>
        <w:t xml:space="preserve"> "</w:t>
      </w:r>
      <w:proofErr w:type="spellStart"/>
      <w:r w:rsidRPr="00152940">
        <w:rPr>
          <w:sz w:val="26"/>
          <w:szCs w:val="26"/>
          <w:lang w:val="uk-UA"/>
        </w:rPr>
        <w:t>Проєктно-виробниче</w:t>
      </w:r>
      <w:proofErr w:type="spellEnd"/>
      <w:r w:rsidR="00E652AB" w:rsidRPr="00152940">
        <w:rPr>
          <w:sz w:val="26"/>
          <w:szCs w:val="26"/>
          <w:lang w:val="uk-UA"/>
        </w:rPr>
        <w:t xml:space="preserve"> </w:t>
      </w:r>
      <w:r w:rsidRPr="00152940">
        <w:rPr>
          <w:sz w:val="26"/>
          <w:szCs w:val="26"/>
          <w:lang w:val="uk-UA"/>
        </w:rPr>
        <w:t>архітектурно-планувальне бюро" Чорноморської міської ради Одеської області</w:t>
      </w:r>
      <w:r w:rsidR="00FB6376" w:rsidRPr="00152940">
        <w:rPr>
          <w:sz w:val="26"/>
          <w:szCs w:val="26"/>
          <w:lang w:val="uk-UA"/>
        </w:rPr>
        <w:t xml:space="preserve"> </w:t>
      </w:r>
      <w:r w:rsidRPr="00152940">
        <w:rPr>
          <w:sz w:val="26"/>
          <w:szCs w:val="26"/>
          <w:lang w:val="uk-UA"/>
        </w:rPr>
        <w:t>- 24 773 г</w:t>
      </w:r>
      <w:r w:rsidR="00E652AB" w:rsidRPr="00152940">
        <w:rPr>
          <w:sz w:val="26"/>
          <w:szCs w:val="26"/>
          <w:lang w:val="uk-UA"/>
        </w:rPr>
        <w:t>рн (оплата</w:t>
      </w:r>
      <w:r w:rsidRPr="00152940">
        <w:rPr>
          <w:sz w:val="26"/>
          <w:szCs w:val="26"/>
          <w:lang w:val="uk-UA"/>
        </w:rPr>
        <w:t xml:space="preserve"> праці</w:t>
      </w:r>
      <w:r w:rsidR="00E652AB" w:rsidRPr="00152940">
        <w:rPr>
          <w:sz w:val="26"/>
          <w:szCs w:val="26"/>
          <w:lang w:val="uk-UA"/>
        </w:rPr>
        <w:t xml:space="preserve"> з нарахуваннями)</w:t>
      </w:r>
      <w:r w:rsidRPr="00152940">
        <w:rPr>
          <w:sz w:val="26"/>
          <w:szCs w:val="26"/>
          <w:lang w:val="uk-UA"/>
        </w:rPr>
        <w:t>;</w:t>
      </w:r>
    </w:p>
    <w:p w:rsidR="003F188E" w:rsidRPr="00152940" w:rsidRDefault="00C93B02" w:rsidP="00E652AB">
      <w:pPr>
        <w:pStyle w:val="a6"/>
        <w:numPr>
          <w:ilvl w:val="0"/>
          <w:numId w:val="34"/>
        </w:numPr>
        <w:jc w:val="both"/>
        <w:rPr>
          <w:i/>
          <w:sz w:val="26"/>
          <w:szCs w:val="26"/>
          <w:lang w:val="uk-UA"/>
        </w:rPr>
      </w:pPr>
      <w:proofErr w:type="spellStart"/>
      <w:r w:rsidRPr="00152940">
        <w:rPr>
          <w:sz w:val="26"/>
          <w:szCs w:val="26"/>
          <w:lang w:val="uk-UA"/>
        </w:rPr>
        <w:t>КП</w:t>
      </w:r>
      <w:proofErr w:type="spellEnd"/>
      <w:r w:rsidRPr="00152940">
        <w:rPr>
          <w:sz w:val="26"/>
          <w:szCs w:val="26"/>
          <w:lang w:val="uk-UA"/>
        </w:rPr>
        <w:t xml:space="preserve"> "Чорноморський аквапарк" Чорноморської міської ради Одеської області -         5 188 грн</w:t>
      </w:r>
      <w:r w:rsidR="00E652AB" w:rsidRPr="00152940">
        <w:rPr>
          <w:sz w:val="26"/>
          <w:szCs w:val="26"/>
          <w:lang w:val="uk-UA"/>
        </w:rPr>
        <w:t xml:space="preserve"> (оплата праці з нарахуваннями)</w:t>
      </w:r>
      <w:r w:rsidR="00507FAB" w:rsidRPr="00152940">
        <w:rPr>
          <w:sz w:val="26"/>
          <w:szCs w:val="26"/>
          <w:lang w:val="uk-UA"/>
        </w:rPr>
        <w:t>.</w:t>
      </w:r>
    </w:p>
    <w:p w:rsidR="002E528A" w:rsidRPr="00152940" w:rsidRDefault="002E528A" w:rsidP="00E3157C">
      <w:pPr>
        <w:jc w:val="both"/>
        <w:rPr>
          <w:sz w:val="26"/>
          <w:szCs w:val="26"/>
          <w:lang w:val="uk-UA"/>
        </w:rPr>
      </w:pPr>
    </w:p>
    <w:p w:rsidR="00E3157C" w:rsidRPr="00152940" w:rsidRDefault="00E3157C" w:rsidP="00187550">
      <w:pPr>
        <w:ind w:firstLine="567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Видатки по </w:t>
      </w:r>
      <w:r w:rsidRPr="00152940">
        <w:rPr>
          <w:b/>
          <w:sz w:val="26"/>
          <w:szCs w:val="26"/>
          <w:lang w:val="uk-UA"/>
        </w:rPr>
        <w:t>фінансовому управлінню Чорноморської міської ради</w:t>
      </w:r>
      <w:r w:rsidRPr="00152940">
        <w:rPr>
          <w:sz w:val="26"/>
          <w:szCs w:val="26"/>
          <w:lang w:val="uk-UA"/>
        </w:rPr>
        <w:t xml:space="preserve"> Одеської області за </w:t>
      </w:r>
      <w:r w:rsidR="00F74466" w:rsidRPr="00152940">
        <w:rPr>
          <w:sz w:val="26"/>
          <w:szCs w:val="26"/>
          <w:lang w:val="uk-UA"/>
        </w:rPr>
        <w:t>січень</w:t>
      </w:r>
      <w:r w:rsidR="00574C8D" w:rsidRPr="00152940">
        <w:rPr>
          <w:sz w:val="26"/>
          <w:szCs w:val="26"/>
          <w:lang w:val="uk-UA"/>
        </w:rPr>
        <w:t>-</w:t>
      </w:r>
      <w:r w:rsidR="00D90911" w:rsidRPr="00152940">
        <w:rPr>
          <w:sz w:val="26"/>
          <w:szCs w:val="26"/>
          <w:lang w:val="uk-UA"/>
        </w:rPr>
        <w:t>чер</w:t>
      </w:r>
      <w:r w:rsidR="00274343" w:rsidRPr="00152940">
        <w:rPr>
          <w:sz w:val="26"/>
          <w:szCs w:val="26"/>
          <w:lang w:val="uk-UA"/>
        </w:rPr>
        <w:t>в</w:t>
      </w:r>
      <w:r w:rsidR="00D12C45" w:rsidRPr="00152940">
        <w:rPr>
          <w:sz w:val="26"/>
          <w:szCs w:val="26"/>
          <w:lang w:val="uk-UA"/>
        </w:rPr>
        <w:t>ень</w:t>
      </w:r>
      <w:r w:rsidR="00F74466" w:rsidRPr="00152940">
        <w:rPr>
          <w:sz w:val="26"/>
          <w:szCs w:val="26"/>
          <w:lang w:val="uk-UA"/>
        </w:rPr>
        <w:t xml:space="preserve"> </w:t>
      </w:r>
      <w:r w:rsidRPr="00152940">
        <w:rPr>
          <w:sz w:val="26"/>
          <w:szCs w:val="26"/>
          <w:lang w:val="uk-UA"/>
        </w:rPr>
        <w:t>20</w:t>
      </w:r>
      <w:r w:rsidR="00F74466" w:rsidRPr="00152940">
        <w:rPr>
          <w:sz w:val="26"/>
          <w:szCs w:val="26"/>
          <w:lang w:val="uk-UA"/>
        </w:rPr>
        <w:t>20</w:t>
      </w:r>
      <w:r w:rsidRPr="00152940">
        <w:rPr>
          <w:sz w:val="26"/>
          <w:szCs w:val="26"/>
          <w:lang w:val="uk-UA"/>
        </w:rPr>
        <w:t xml:space="preserve"> року становлять  </w:t>
      </w:r>
      <w:r w:rsidR="008B15CB" w:rsidRPr="00152940">
        <w:rPr>
          <w:sz w:val="26"/>
          <w:szCs w:val="26"/>
          <w:lang w:val="uk-UA"/>
        </w:rPr>
        <w:t xml:space="preserve"> </w:t>
      </w:r>
      <w:r w:rsidR="00D90911" w:rsidRPr="00152940">
        <w:rPr>
          <w:b/>
          <w:sz w:val="26"/>
          <w:szCs w:val="26"/>
          <w:lang w:val="uk-UA"/>
        </w:rPr>
        <w:t>31 340 052</w:t>
      </w:r>
      <w:r w:rsidR="008B15CB" w:rsidRPr="00152940">
        <w:rPr>
          <w:sz w:val="26"/>
          <w:szCs w:val="26"/>
          <w:lang w:val="uk-UA"/>
        </w:rPr>
        <w:t xml:space="preserve"> </w:t>
      </w:r>
      <w:r w:rsidRPr="00152940">
        <w:rPr>
          <w:b/>
          <w:sz w:val="26"/>
          <w:szCs w:val="26"/>
          <w:lang w:val="uk-UA"/>
        </w:rPr>
        <w:t>грн</w:t>
      </w:r>
      <w:r w:rsidR="0008084C" w:rsidRPr="00152940">
        <w:rPr>
          <w:b/>
          <w:sz w:val="26"/>
          <w:szCs w:val="26"/>
          <w:lang w:val="uk-UA"/>
        </w:rPr>
        <w:t>.</w:t>
      </w:r>
    </w:p>
    <w:p w:rsidR="00D41096" w:rsidRPr="00152940" w:rsidRDefault="0008084C" w:rsidP="00187550">
      <w:pPr>
        <w:ind w:firstLine="567"/>
        <w:jc w:val="both"/>
        <w:rPr>
          <w:b/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>З</w:t>
      </w:r>
      <w:r w:rsidR="00D41096" w:rsidRPr="00152940">
        <w:rPr>
          <w:sz w:val="26"/>
          <w:szCs w:val="26"/>
          <w:lang w:val="uk-UA"/>
        </w:rPr>
        <w:t>а період січень</w:t>
      </w:r>
      <w:r w:rsidR="00574C8D" w:rsidRPr="00152940">
        <w:rPr>
          <w:sz w:val="26"/>
          <w:szCs w:val="26"/>
          <w:lang w:val="uk-UA"/>
        </w:rPr>
        <w:t>-</w:t>
      </w:r>
      <w:r w:rsidR="00D90911" w:rsidRPr="00152940">
        <w:rPr>
          <w:sz w:val="26"/>
          <w:szCs w:val="26"/>
          <w:lang w:val="uk-UA"/>
        </w:rPr>
        <w:t>чер</w:t>
      </w:r>
      <w:r w:rsidR="00274343" w:rsidRPr="00152940">
        <w:rPr>
          <w:sz w:val="26"/>
          <w:szCs w:val="26"/>
          <w:lang w:val="uk-UA"/>
        </w:rPr>
        <w:t>в</w:t>
      </w:r>
      <w:r w:rsidR="00FA1570" w:rsidRPr="00152940">
        <w:rPr>
          <w:sz w:val="26"/>
          <w:szCs w:val="26"/>
          <w:lang w:val="uk-UA"/>
        </w:rPr>
        <w:t xml:space="preserve">ень </w:t>
      </w:r>
      <w:r w:rsidR="00D41096" w:rsidRPr="00152940">
        <w:rPr>
          <w:sz w:val="26"/>
          <w:szCs w:val="26"/>
          <w:lang w:val="uk-UA"/>
        </w:rPr>
        <w:t>20</w:t>
      </w:r>
      <w:r w:rsidR="00F74466" w:rsidRPr="00152940">
        <w:rPr>
          <w:sz w:val="26"/>
          <w:szCs w:val="26"/>
          <w:lang w:val="uk-UA"/>
        </w:rPr>
        <w:t>20</w:t>
      </w:r>
      <w:r w:rsidR="00D41096" w:rsidRPr="00152940">
        <w:rPr>
          <w:sz w:val="26"/>
          <w:szCs w:val="26"/>
          <w:lang w:val="uk-UA"/>
        </w:rPr>
        <w:t xml:space="preserve"> року перераховано до Державного бюджету України </w:t>
      </w:r>
      <w:r w:rsidR="00D41096" w:rsidRPr="00152940">
        <w:rPr>
          <w:b/>
          <w:sz w:val="26"/>
          <w:szCs w:val="26"/>
          <w:lang w:val="uk-UA"/>
        </w:rPr>
        <w:t xml:space="preserve">реверсну дотацію в сумі </w:t>
      </w:r>
      <w:r w:rsidR="00D90911" w:rsidRPr="00152940">
        <w:rPr>
          <w:b/>
          <w:sz w:val="26"/>
          <w:szCs w:val="26"/>
          <w:lang w:val="uk-UA"/>
        </w:rPr>
        <w:t>26 484 600</w:t>
      </w:r>
      <w:r w:rsidR="007C4ADD" w:rsidRPr="00152940">
        <w:rPr>
          <w:b/>
          <w:sz w:val="26"/>
          <w:szCs w:val="26"/>
          <w:lang w:val="uk-UA"/>
        </w:rPr>
        <w:t xml:space="preserve"> </w:t>
      </w:r>
      <w:r w:rsidR="00D41096" w:rsidRPr="00152940">
        <w:rPr>
          <w:b/>
          <w:sz w:val="26"/>
          <w:szCs w:val="26"/>
          <w:lang w:val="uk-UA"/>
        </w:rPr>
        <w:t>грн</w:t>
      </w:r>
      <w:r w:rsidRPr="00152940">
        <w:rPr>
          <w:b/>
          <w:sz w:val="26"/>
          <w:szCs w:val="26"/>
          <w:lang w:val="uk-UA"/>
        </w:rPr>
        <w:t>.</w:t>
      </w:r>
      <w:r w:rsidR="00DB75BE" w:rsidRPr="00152940">
        <w:rPr>
          <w:b/>
          <w:sz w:val="26"/>
          <w:szCs w:val="26"/>
          <w:lang w:val="uk-UA"/>
        </w:rPr>
        <w:t xml:space="preserve"> </w:t>
      </w:r>
    </w:p>
    <w:p w:rsidR="00DB75BE" w:rsidRPr="00152940" w:rsidRDefault="00AE5320" w:rsidP="00187550">
      <w:pPr>
        <w:ind w:firstLine="567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>Н</w:t>
      </w:r>
      <w:r w:rsidR="00DB75BE" w:rsidRPr="00152940">
        <w:rPr>
          <w:sz w:val="26"/>
          <w:szCs w:val="26"/>
          <w:lang w:val="uk-UA"/>
        </w:rPr>
        <w:t xml:space="preserve">а фінансування заходів, затверджених міськими програми, спрямовано                             </w:t>
      </w:r>
      <w:r w:rsidR="00A126A2" w:rsidRPr="00152940">
        <w:rPr>
          <w:b/>
          <w:sz w:val="26"/>
          <w:szCs w:val="26"/>
          <w:lang w:val="uk-UA"/>
        </w:rPr>
        <w:t>2 730 000</w:t>
      </w:r>
      <w:r w:rsidR="00A41636" w:rsidRPr="00152940">
        <w:rPr>
          <w:sz w:val="26"/>
          <w:szCs w:val="26"/>
          <w:lang w:val="uk-UA"/>
        </w:rPr>
        <w:t xml:space="preserve"> </w:t>
      </w:r>
      <w:r w:rsidR="00DB75BE" w:rsidRPr="00152940">
        <w:rPr>
          <w:b/>
          <w:sz w:val="26"/>
          <w:szCs w:val="26"/>
          <w:lang w:val="uk-UA"/>
        </w:rPr>
        <w:t>грн</w:t>
      </w:r>
      <w:r w:rsidR="00DB75BE" w:rsidRPr="00152940">
        <w:rPr>
          <w:sz w:val="26"/>
          <w:szCs w:val="26"/>
          <w:lang w:val="uk-UA"/>
        </w:rPr>
        <w:t>, в тому числі:</w:t>
      </w:r>
    </w:p>
    <w:p w:rsidR="00DB75BE" w:rsidRPr="00152940" w:rsidRDefault="00DB75BE" w:rsidP="00DB75BE">
      <w:pPr>
        <w:ind w:left="284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- Міська програма протидії  злочинності  та  посилення  громадської  безпеки  на  території   Чорноморської міської ради Одеської області на  2019 – 2022  роки -           </w:t>
      </w:r>
      <w:r w:rsidR="000607F2" w:rsidRPr="00152940">
        <w:rPr>
          <w:sz w:val="26"/>
          <w:szCs w:val="26"/>
          <w:lang w:val="uk-UA"/>
        </w:rPr>
        <w:t xml:space="preserve">600 000 </w:t>
      </w:r>
      <w:r w:rsidRPr="00152940">
        <w:rPr>
          <w:sz w:val="26"/>
          <w:szCs w:val="26"/>
          <w:lang w:val="uk-UA"/>
        </w:rPr>
        <w:t>грн;</w:t>
      </w:r>
    </w:p>
    <w:p w:rsidR="00DB75BE" w:rsidRPr="00152940" w:rsidRDefault="00DB75BE" w:rsidP="00DB75BE">
      <w:pPr>
        <w:ind w:left="284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>- Міська цільова соціальна програма розвитку цивільного захисту на 2016 – 2020 роки -  6</w:t>
      </w:r>
      <w:r w:rsidR="000607F2" w:rsidRPr="00152940">
        <w:rPr>
          <w:sz w:val="26"/>
          <w:szCs w:val="26"/>
          <w:lang w:val="uk-UA"/>
        </w:rPr>
        <w:t>0</w:t>
      </w:r>
      <w:r w:rsidRPr="00152940">
        <w:rPr>
          <w:sz w:val="26"/>
          <w:szCs w:val="26"/>
          <w:lang w:val="uk-UA"/>
        </w:rPr>
        <w:t>0 000 грн;</w:t>
      </w:r>
    </w:p>
    <w:p w:rsidR="00DB75BE" w:rsidRPr="00152940" w:rsidRDefault="00DB75BE" w:rsidP="00DB75BE">
      <w:pPr>
        <w:ind w:left="284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>- Міська програма підтримки і розвитку навчально-матеріальної бази та соціального захисту студентів  Чорноморського  морського  коледжу  Одеського  національного морського університету на 20</w:t>
      </w:r>
      <w:r w:rsidR="00321443" w:rsidRPr="00152940">
        <w:rPr>
          <w:sz w:val="26"/>
          <w:szCs w:val="26"/>
          <w:lang w:val="uk-UA"/>
        </w:rPr>
        <w:t>20</w:t>
      </w:r>
      <w:r w:rsidRPr="00152940">
        <w:rPr>
          <w:sz w:val="26"/>
          <w:szCs w:val="26"/>
          <w:lang w:val="uk-UA"/>
        </w:rPr>
        <w:t xml:space="preserve"> рік - </w:t>
      </w:r>
      <w:r w:rsidR="00321443" w:rsidRPr="00152940">
        <w:rPr>
          <w:sz w:val="26"/>
          <w:szCs w:val="26"/>
          <w:lang w:val="uk-UA"/>
        </w:rPr>
        <w:t xml:space="preserve">750 000 </w:t>
      </w:r>
      <w:r w:rsidRPr="00152940">
        <w:rPr>
          <w:sz w:val="26"/>
          <w:szCs w:val="26"/>
          <w:lang w:val="uk-UA"/>
        </w:rPr>
        <w:t>грн;</w:t>
      </w:r>
    </w:p>
    <w:p w:rsidR="00A126A2" w:rsidRPr="00152940" w:rsidRDefault="00A126A2" w:rsidP="00A126A2">
      <w:pPr>
        <w:ind w:left="284" w:hanging="284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    - </w:t>
      </w:r>
      <w:proofErr w:type="spellStart"/>
      <w:r w:rsidRPr="00152940">
        <w:rPr>
          <w:sz w:val="26"/>
          <w:szCs w:val="26"/>
        </w:rPr>
        <w:t>Міська</w:t>
      </w:r>
      <w:proofErr w:type="spellEnd"/>
      <w:r w:rsidRPr="00152940">
        <w:rPr>
          <w:sz w:val="26"/>
          <w:szCs w:val="26"/>
        </w:rPr>
        <w:t xml:space="preserve"> </w:t>
      </w:r>
      <w:proofErr w:type="spellStart"/>
      <w:r w:rsidRPr="00152940">
        <w:rPr>
          <w:sz w:val="26"/>
          <w:szCs w:val="26"/>
        </w:rPr>
        <w:t>програма</w:t>
      </w:r>
      <w:proofErr w:type="spellEnd"/>
      <w:r w:rsidRPr="00152940">
        <w:rPr>
          <w:sz w:val="26"/>
          <w:szCs w:val="26"/>
        </w:rPr>
        <w:t xml:space="preserve"> </w:t>
      </w:r>
      <w:proofErr w:type="spellStart"/>
      <w:r w:rsidRPr="00152940">
        <w:rPr>
          <w:sz w:val="26"/>
          <w:szCs w:val="26"/>
        </w:rPr>
        <w:t>підтримки</w:t>
      </w:r>
      <w:proofErr w:type="spellEnd"/>
      <w:r w:rsidRPr="00152940">
        <w:rPr>
          <w:sz w:val="26"/>
          <w:szCs w:val="26"/>
        </w:rPr>
        <w:t xml:space="preserve"> та </w:t>
      </w:r>
      <w:proofErr w:type="spellStart"/>
      <w:r w:rsidRPr="00152940">
        <w:rPr>
          <w:sz w:val="26"/>
          <w:szCs w:val="26"/>
        </w:rPr>
        <w:t>розвитку</w:t>
      </w:r>
      <w:proofErr w:type="spellEnd"/>
      <w:r w:rsidRPr="00152940">
        <w:rPr>
          <w:sz w:val="26"/>
          <w:szCs w:val="26"/>
        </w:rPr>
        <w:t xml:space="preserve"> </w:t>
      </w:r>
      <w:proofErr w:type="spellStart"/>
      <w:r w:rsidRPr="00152940">
        <w:rPr>
          <w:sz w:val="26"/>
          <w:szCs w:val="26"/>
        </w:rPr>
        <w:t>навчально-матеріальної</w:t>
      </w:r>
      <w:proofErr w:type="spellEnd"/>
      <w:r w:rsidRPr="00152940">
        <w:rPr>
          <w:sz w:val="26"/>
          <w:szCs w:val="26"/>
        </w:rPr>
        <w:t xml:space="preserve"> </w:t>
      </w:r>
      <w:proofErr w:type="spellStart"/>
      <w:r w:rsidRPr="00152940">
        <w:rPr>
          <w:sz w:val="26"/>
          <w:szCs w:val="26"/>
        </w:rPr>
        <w:t>бази</w:t>
      </w:r>
      <w:proofErr w:type="spellEnd"/>
      <w:r w:rsidRPr="00152940">
        <w:rPr>
          <w:sz w:val="26"/>
          <w:szCs w:val="26"/>
        </w:rPr>
        <w:t xml:space="preserve"> </w:t>
      </w:r>
      <w:r w:rsidRPr="00152940">
        <w:rPr>
          <w:sz w:val="26"/>
          <w:szCs w:val="26"/>
          <w:lang w:val="uk-UA"/>
        </w:rPr>
        <w:t xml:space="preserve">    </w:t>
      </w:r>
      <w:r w:rsidRPr="00152940">
        <w:rPr>
          <w:sz w:val="26"/>
          <w:szCs w:val="26"/>
        </w:rPr>
        <w:t xml:space="preserve">Державного </w:t>
      </w:r>
      <w:proofErr w:type="spellStart"/>
      <w:r w:rsidRPr="00152940">
        <w:rPr>
          <w:sz w:val="26"/>
          <w:szCs w:val="26"/>
        </w:rPr>
        <w:t>навчального</w:t>
      </w:r>
      <w:proofErr w:type="spellEnd"/>
      <w:r w:rsidRPr="00152940">
        <w:rPr>
          <w:sz w:val="26"/>
          <w:szCs w:val="26"/>
        </w:rPr>
        <w:t xml:space="preserve"> закладу "Іллічівський </w:t>
      </w:r>
      <w:proofErr w:type="spellStart"/>
      <w:r w:rsidRPr="00152940">
        <w:rPr>
          <w:sz w:val="26"/>
          <w:szCs w:val="26"/>
        </w:rPr>
        <w:t>професійний</w:t>
      </w:r>
      <w:proofErr w:type="spellEnd"/>
      <w:r w:rsidRPr="00152940">
        <w:rPr>
          <w:sz w:val="26"/>
          <w:szCs w:val="26"/>
        </w:rPr>
        <w:t xml:space="preserve"> </w:t>
      </w:r>
      <w:proofErr w:type="spellStart"/>
      <w:r w:rsidRPr="00152940">
        <w:rPr>
          <w:sz w:val="26"/>
          <w:szCs w:val="26"/>
        </w:rPr>
        <w:t>судноремонтний</w:t>
      </w:r>
      <w:proofErr w:type="spellEnd"/>
      <w:r w:rsidRPr="00152940">
        <w:rPr>
          <w:sz w:val="26"/>
          <w:szCs w:val="26"/>
        </w:rPr>
        <w:t xml:space="preserve"> </w:t>
      </w:r>
      <w:proofErr w:type="spellStart"/>
      <w:r w:rsidRPr="00152940">
        <w:rPr>
          <w:sz w:val="26"/>
          <w:szCs w:val="26"/>
        </w:rPr>
        <w:t>ліцей</w:t>
      </w:r>
      <w:proofErr w:type="spellEnd"/>
      <w:r w:rsidRPr="00152940">
        <w:rPr>
          <w:sz w:val="26"/>
          <w:szCs w:val="26"/>
        </w:rPr>
        <w:t>" на 2020 рік</w:t>
      </w:r>
      <w:r w:rsidRPr="00152940">
        <w:rPr>
          <w:sz w:val="26"/>
          <w:szCs w:val="26"/>
          <w:lang w:val="uk-UA"/>
        </w:rPr>
        <w:t xml:space="preserve"> - 750 000 грн;</w:t>
      </w:r>
    </w:p>
    <w:p w:rsidR="00302A17" w:rsidRPr="00152940" w:rsidRDefault="00DB75BE" w:rsidP="00576CFF">
      <w:pPr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   </w:t>
      </w:r>
      <w:r w:rsidR="00302A17" w:rsidRPr="00152940">
        <w:rPr>
          <w:sz w:val="26"/>
          <w:szCs w:val="26"/>
          <w:lang w:val="uk-UA"/>
        </w:rPr>
        <w:t xml:space="preserve"> </w:t>
      </w:r>
      <w:r w:rsidRPr="00152940">
        <w:rPr>
          <w:sz w:val="26"/>
          <w:szCs w:val="26"/>
          <w:lang w:val="uk-UA"/>
        </w:rPr>
        <w:t xml:space="preserve">- </w:t>
      </w:r>
      <w:r w:rsidR="00576CFF" w:rsidRPr="00152940">
        <w:rPr>
          <w:sz w:val="26"/>
          <w:szCs w:val="26"/>
          <w:lang w:val="uk-UA"/>
        </w:rPr>
        <w:t xml:space="preserve">  </w:t>
      </w:r>
      <w:r w:rsidRPr="00152940">
        <w:rPr>
          <w:sz w:val="26"/>
          <w:szCs w:val="26"/>
          <w:lang w:val="uk-UA"/>
        </w:rPr>
        <w:t xml:space="preserve">Міська </w:t>
      </w:r>
      <w:r w:rsidR="00576CFF" w:rsidRPr="00152940">
        <w:rPr>
          <w:sz w:val="26"/>
          <w:szCs w:val="26"/>
          <w:lang w:val="uk-UA"/>
        </w:rPr>
        <w:t xml:space="preserve"> </w:t>
      </w:r>
      <w:r w:rsidRPr="00152940">
        <w:rPr>
          <w:sz w:val="26"/>
          <w:szCs w:val="26"/>
          <w:lang w:val="uk-UA"/>
        </w:rPr>
        <w:t>програма</w:t>
      </w:r>
      <w:r w:rsidR="00576CFF" w:rsidRPr="00152940">
        <w:rPr>
          <w:sz w:val="26"/>
          <w:szCs w:val="26"/>
          <w:lang w:val="uk-UA"/>
        </w:rPr>
        <w:t xml:space="preserve">   </w:t>
      </w:r>
      <w:r w:rsidRPr="00152940">
        <w:rPr>
          <w:sz w:val="26"/>
          <w:szCs w:val="26"/>
          <w:lang w:val="uk-UA"/>
        </w:rPr>
        <w:t xml:space="preserve"> удосконалення </w:t>
      </w:r>
      <w:r w:rsidR="00576CFF" w:rsidRPr="00152940">
        <w:rPr>
          <w:sz w:val="26"/>
          <w:szCs w:val="26"/>
          <w:lang w:val="uk-UA"/>
        </w:rPr>
        <w:t xml:space="preserve">  </w:t>
      </w:r>
      <w:r w:rsidRPr="00152940">
        <w:rPr>
          <w:sz w:val="26"/>
          <w:szCs w:val="26"/>
          <w:lang w:val="uk-UA"/>
        </w:rPr>
        <w:t xml:space="preserve">казначейського </w:t>
      </w:r>
      <w:r w:rsidR="00576CFF" w:rsidRPr="00152940">
        <w:rPr>
          <w:sz w:val="26"/>
          <w:szCs w:val="26"/>
          <w:lang w:val="uk-UA"/>
        </w:rPr>
        <w:t xml:space="preserve"> </w:t>
      </w:r>
      <w:r w:rsidRPr="00152940">
        <w:rPr>
          <w:sz w:val="26"/>
          <w:szCs w:val="26"/>
          <w:lang w:val="uk-UA"/>
        </w:rPr>
        <w:t>обслуговування</w:t>
      </w:r>
      <w:r w:rsidR="00576CFF" w:rsidRPr="00152940">
        <w:rPr>
          <w:sz w:val="26"/>
          <w:szCs w:val="26"/>
          <w:lang w:val="uk-UA"/>
        </w:rPr>
        <w:t xml:space="preserve"> </w:t>
      </w:r>
      <w:r w:rsidRPr="00152940">
        <w:rPr>
          <w:sz w:val="26"/>
          <w:szCs w:val="26"/>
          <w:lang w:val="uk-UA"/>
        </w:rPr>
        <w:t xml:space="preserve"> міського бюджету м. Чорноморська та забезпечення обслуговування розпорядників та </w:t>
      </w:r>
      <w:r w:rsidR="00302A17" w:rsidRPr="00152940">
        <w:rPr>
          <w:sz w:val="26"/>
          <w:szCs w:val="26"/>
          <w:lang w:val="uk-UA"/>
        </w:rPr>
        <w:t xml:space="preserve">  </w:t>
      </w:r>
      <w:r w:rsidRPr="00152940">
        <w:rPr>
          <w:sz w:val="26"/>
          <w:szCs w:val="26"/>
          <w:lang w:val="uk-UA"/>
        </w:rPr>
        <w:t xml:space="preserve">одержувачів </w:t>
      </w:r>
      <w:r w:rsidR="00310C90" w:rsidRPr="00152940">
        <w:rPr>
          <w:sz w:val="26"/>
          <w:szCs w:val="26"/>
          <w:lang w:val="uk-UA"/>
        </w:rPr>
        <w:t xml:space="preserve"> </w:t>
      </w:r>
      <w:r w:rsidRPr="00152940">
        <w:rPr>
          <w:sz w:val="26"/>
          <w:szCs w:val="26"/>
          <w:lang w:val="uk-UA"/>
        </w:rPr>
        <w:t xml:space="preserve">бюджетних </w:t>
      </w:r>
      <w:r w:rsidR="00310C90" w:rsidRPr="00152940">
        <w:rPr>
          <w:sz w:val="26"/>
          <w:szCs w:val="26"/>
          <w:lang w:val="uk-UA"/>
        </w:rPr>
        <w:t xml:space="preserve">  </w:t>
      </w:r>
      <w:r w:rsidRPr="00152940">
        <w:rPr>
          <w:sz w:val="26"/>
          <w:szCs w:val="26"/>
          <w:lang w:val="uk-UA"/>
        </w:rPr>
        <w:t xml:space="preserve">коштів </w:t>
      </w:r>
      <w:r w:rsidR="00310C90" w:rsidRPr="00152940">
        <w:rPr>
          <w:sz w:val="26"/>
          <w:szCs w:val="26"/>
          <w:lang w:val="uk-UA"/>
        </w:rPr>
        <w:t xml:space="preserve">  </w:t>
      </w:r>
      <w:r w:rsidRPr="00152940">
        <w:rPr>
          <w:sz w:val="26"/>
          <w:szCs w:val="26"/>
          <w:lang w:val="uk-UA"/>
        </w:rPr>
        <w:t>Управлінням</w:t>
      </w:r>
      <w:r w:rsidR="00310C90" w:rsidRPr="00152940">
        <w:rPr>
          <w:sz w:val="26"/>
          <w:szCs w:val="26"/>
          <w:lang w:val="uk-UA"/>
        </w:rPr>
        <w:t xml:space="preserve"> </w:t>
      </w:r>
      <w:r w:rsidRPr="00152940">
        <w:rPr>
          <w:sz w:val="26"/>
          <w:szCs w:val="26"/>
          <w:lang w:val="uk-UA"/>
        </w:rPr>
        <w:t xml:space="preserve"> Державної </w:t>
      </w:r>
      <w:r w:rsidR="00310C90" w:rsidRPr="00152940">
        <w:rPr>
          <w:sz w:val="26"/>
          <w:szCs w:val="26"/>
          <w:lang w:val="uk-UA"/>
        </w:rPr>
        <w:t xml:space="preserve"> </w:t>
      </w:r>
      <w:r w:rsidRPr="00152940">
        <w:rPr>
          <w:sz w:val="26"/>
          <w:szCs w:val="26"/>
          <w:lang w:val="uk-UA"/>
        </w:rPr>
        <w:t xml:space="preserve">казначейської </w:t>
      </w:r>
      <w:r w:rsidR="00310C90" w:rsidRPr="00152940">
        <w:rPr>
          <w:sz w:val="26"/>
          <w:szCs w:val="26"/>
          <w:lang w:val="uk-UA"/>
        </w:rPr>
        <w:t xml:space="preserve"> </w:t>
      </w:r>
      <w:r w:rsidRPr="00152940">
        <w:rPr>
          <w:sz w:val="26"/>
          <w:szCs w:val="26"/>
          <w:lang w:val="uk-UA"/>
        </w:rPr>
        <w:t xml:space="preserve">служби </w:t>
      </w:r>
    </w:p>
    <w:p w:rsidR="00DB75BE" w:rsidRPr="00152940" w:rsidRDefault="00DB75BE" w:rsidP="00576CFF">
      <w:pPr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>України у м. Чорноморську Одеської області на 20</w:t>
      </w:r>
      <w:r w:rsidR="00321443" w:rsidRPr="00152940">
        <w:rPr>
          <w:sz w:val="26"/>
          <w:szCs w:val="26"/>
          <w:lang w:val="uk-UA"/>
        </w:rPr>
        <w:t>20</w:t>
      </w:r>
      <w:r w:rsidRPr="00152940">
        <w:rPr>
          <w:sz w:val="26"/>
          <w:szCs w:val="26"/>
          <w:lang w:val="uk-UA"/>
        </w:rPr>
        <w:t xml:space="preserve"> рік - 30 000 грн</w:t>
      </w:r>
      <w:r w:rsidR="00EF5A09" w:rsidRPr="00152940">
        <w:rPr>
          <w:sz w:val="26"/>
          <w:szCs w:val="26"/>
          <w:lang w:val="uk-UA"/>
        </w:rPr>
        <w:t>.</w:t>
      </w:r>
    </w:p>
    <w:p w:rsidR="00DB75BE" w:rsidRPr="00152940" w:rsidRDefault="000630CB" w:rsidP="00576CFF">
      <w:pPr>
        <w:jc w:val="both"/>
        <w:rPr>
          <w:b/>
          <w:sz w:val="26"/>
          <w:szCs w:val="26"/>
          <w:lang w:val="uk-UA"/>
        </w:rPr>
      </w:pPr>
      <w:r w:rsidRPr="00152940">
        <w:rPr>
          <w:b/>
          <w:sz w:val="26"/>
          <w:szCs w:val="26"/>
          <w:lang w:val="uk-UA"/>
        </w:rPr>
        <w:t xml:space="preserve"> </w:t>
      </w:r>
    </w:p>
    <w:p w:rsidR="00C71458" w:rsidRPr="00152940" w:rsidRDefault="00C71180" w:rsidP="00187550">
      <w:pPr>
        <w:pStyle w:val="a6"/>
        <w:ind w:left="0" w:firstLine="567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Основними напрямками використання бюджетних ресурсів є забезпечення </w:t>
      </w:r>
      <w:r w:rsidR="00642D66" w:rsidRPr="00152940">
        <w:rPr>
          <w:sz w:val="26"/>
          <w:szCs w:val="26"/>
          <w:lang w:val="uk-UA"/>
        </w:rPr>
        <w:t xml:space="preserve">бюджетними </w:t>
      </w:r>
      <w:r w:rsidRPr="00152940">
        <w:rPr>
          <w:sz w:val="26"/>
          <w:szCs w:val="26"/>
          <w:lang w:val="uk-UA"/>
        </w:rPr>
        <w:t xml:space="preserve">асигнуваннями витрат на захищені статті, частка яких у видатковій частині загального фонду бюджету міста становить </w:t>
      </w:r>
      <w:r w:rsidR="002C41B0" w:rsidRPr="00152940">
        <w:rPr>
          <w:sz w:val="26"/>
          <w:szCs w:val="26"/>
          <w:lang w:val="uk-UA"/>
        </w:rPr>
        <w:t>68,3</w:t>
      </w:r>
      <w:r w:rsidR="00A4689E" w:rsidRPr="00152940">
        <w:rPr>
          <w:sz w:val="26"/>
          <w:szCs w:val="26"/>
          <w:lang w:val="uk-UA"/>
        </w:rPr>
        <w:t xml:space="preserve"> </w:t>
      </w:r>
      <w:r w:rsidRPr="00152940">
        <w:rPr>
          <w:sz w:val="26"/>
          <w:szCs w:val="26"/>
          <w:lang w:val="uk-UA"/>
        </w:rPr>
        <w:t xml:space="preserve">відсотка, або </w:t>
      </w:r>
      <w:r w:rsidR="007800A1" w:rsidRPr="00152940">
        <w:rPr>
          <w:sz w:val="26"/>
          <w:szCs w:val="26"/>
          <w:lang w:val="uk-UA"/>
        </w:rPr>
        <w:t xml:space="preserve">                                </w:t>
      </w:r>
      <w:r w:rsidR="007B0082" w:rsidRPr="00152940">
        <w:rPr>
          <w:sz w:val="26"/>
          <w:szCs w:val="26"/>
          <w:lang w:val="uk-UA"/>
        </w:rPr>
        <w:t xml:space="preserve"> </w:t>
      </w:r>
      <w:r w:rsidR="002C41B0" w:rsidRPr="00152940">
        <w:rPr>
          <w:sz w:val="26"/>
          <w:szCs w:val="26"/>
          <w:lang w:val="uk-UA"/>
        </w:rPr>
        <w:t>216 614 391</w:t>
      </w:r>
      <w:r w:rsidR="00A4689E" w:rsidRPr="00152940">
        <w:rPr>
          <w:sz w:val="26"/>
          <w:szCs w:val="26"/>
          <w:lang w:val="uk-UA"/>
        </w:rPr>
        <w:t xml:space="preserve"> </w:t>
      </w:r>
      <w:r w:rsidRPr="00152940">
        <w:rPr>
          <w:sz w:val="26"/>
          <w:szCs w:val="26"/>
          <w:lang w:val="uk-UA"/>
        </w:rPr>
        <w:t xml:space="preserve">гривень із  </w:t>
      </w:r>
      <w:r w:rsidR="00C91450" w:rsidRPr="00152940">
        <w:rPr>
          <w:sz w:val="26"/>
          <w:szCs w:val="26"/>
          <w:lang w:val="uk-UA"/>
        </w:rPr>
        <w:t xml:space="preserve"> </w:t>
      </w:r>
      <w:r w:rsidR="00A4689E" w:rsidRPr="00152940">
        <w:rPr>
          <w:sz w:val="26"/>
          <w:szCs w:val="26"/>
          <w:lang w:val="uk-UA"/>
        </w:rPr>
        <w:t xml:space="preserve">316 971 930 </w:t>
      </w:r>
      <w:r w:rsidRPr="00152940">
        <w:rPr>
          <w:sz w:val="26"/>
          <w:szCs w:val="26"/>
          <w:lang w:val="uk-UA"/>
        </w:rPr>
        <w:t>гривень</w:t>
      </w:r>
      <w:r w:rsidR="004268C4" w:rsidRPr="00152940">
        <w:rPr>
          <w:sz w:val="26"/>
          <w:szCs w:val="26"/>
          <w:lang w:val="uk-UA"/>
        </w:rPr>
        <w:t>.</w:t>
      </w:r>
    </w:p>
    <w:p w:rsidR="004268C4" w:rsidRPr="00152940" w:rsidRDefault="004268C4" w:rsidP="00187550">
      <w:pPr>
        <w:pStyle w:val="a6"/>
        <w:ind w:left="0" w:firstLine="567"/>
        <w:jc w:val="both"/>
        <w:rPr>
          <w:sz w:val="26"/>
          <w:szCs w:val="26"/>
          <w:lang w:val="uk-UA"/>
        </w:rPr>
      </w:pPr>
    </w:p>
    <w:p w:rsidR="004268C4" w:rsidRPr="00152940" w:rsidRDefault="004268C4" w:rsidP="00187550">
      <w:pPr>
        <w:pStyle w:val="a6"/>
        <w:ind w:left="0" w:firstLine="567"/>
        <w:jc w:val="both"/>
        <w:rPr>
          <w:sz w:val="26"/>
          <w:szCs w:val="26"/>
          <w:lang w:val="uk-UA"/>
        </w:rPr>
      </w:pPr>
      <w:r w:rsidRPr="00152940">
        <w:rPr>
          <w:sz w:val="26"/>
          <w:szCs w:val="26"/>
          <w:lang w:val="uk-UA"/>
        </w:rPr>
        <w:t xml:space="preserve">Видатки на оплату праці </w:t>
      </w:r>
      <w:r w:rsidR="001B6907" w:rsidRPr="00152940">
        <w:rPr>
          <w:sz w:val="26"/>
          <w:szCs w:val="26"/>
          <w:lang w:val="uk-UA"/>
        </w:rPr>
        <w:t xml:space="preserve">працівникам бюджетних установ </w:t>
      </w:r>
      <w:r w:rsidRPr="00152940">
        <w:rPr>
          <w:sz w:val="26"/>
          <w:szCs w:val="26"/>
          <w:lang w:val="uk-UA"/>
        </w:rPr>
        <w:t>та розрахунки за енергоносії</w:t>
      </w:r>
      <w:r w:rsidR="001B6907" w:rsidRPr="00152940">
        <w:rPr>
          <w:sz w:val="26"/>
          <w:szCs w:val="26"/>
          <w:lang w:val="uk-UA"/>
        </w:rPr>
        <w:t xml:space="preserve">, що споживають бюджетні установи, які </w:t>
      </w:r>
      <w:r w:rsidRPr="00152940">
        <w:rPr>
          <w:sz w:val="26"/>
          <w:szCs w:val="26"/>
          <w:lang w:val="uk-UA"/>
        </w:rPr>
        <w:t xml:space="preserve">фінансуються з бюджету </w:t>
      </w:r>
      <w:r w:rsidR="001B6907" w:rsidRPr="00152940">
        <w:rPr>
          <w:sz w:val="26"/>
          <w:szCs w:val="26"/>
          <w:lang w:val="uk-UA"/>
        </w:rPr>
        <w:t xml:space="preserve">               </w:t>
      </w:r>
      <w:r w:rsidRPr="00152940">
        <w:rPr>
          <w:sz w:val="26"/>
          <w:szCs w:val="26"/>
          <w:lang w:val="uk-UA"/>
        </w:rPr>
        <w:t>м. Чорноморська, забезпечені в повному обсязі. Заборгованість по заробітній платі відсутня.</w:t>
      </w:r>
    </w:p>
    <w:p w:rsidR="00953F32" w:rsidRPr="00152940" w:rsidRDefault="00953F32" w:rsidP="003E1F7B">
      <w:pPr>
        <w:ind w:right="-1" w:firstLine="708"/>
        <w:jc w:val="right"/>
        <w:rPr>
          <w:b/>
          <w:sz w:val="26"/>
          <w:szCs w:val="26"/>
          <w:lang w:val="uk-UA"/>
        </w:rPr>
      </w:pPr>
      <w:r w:rsidRPr="00152940">
        <w:rPr>
          <w:b/>
          <w:sz w:val="26"/>
          <w:szCs w:val="26"/>
          <w:lang w:val="uk-UA"/>
        </w:rPr>
        <w:t xml:space="preserve">Фінансове управління </w:t>
      </w:r>
    </w:p>
    <w:p w:rsidR="00953F32" w:rsidRPr="00152940" w:rsidRDefault="00953F32" w:rsidP="00953F32">
      <w:pPr>
        <w:ind w:firstLine="708"/>
        <w:jc w:val="right"/>
        <w:rPr>
          <w:b/>
          <w:sz w:val="26"/>
          <w:szCs w:val="26"/>
          <w:lang w:val="uk-UA"/>
        </w:rPr>
      </w:pPr>
      <w:r w:rsidRPr="00152940">
        <w:rPr>
          <w:b/>
          <w:sz w:val="26"/>
          <w:szCs w:val="26"/>
          <w:lang w:val="uk-UA"/>
        </w:rPr>
        <w:t>Чорноморської міської ради</w:t>
      </w:r>
    </w:p>
    <w:p w:rsidR="006E4BBD" w:rsidRPr="008121D4" w:rsidRDefault="006E4BBD" w:rsidP="00953F32">
      <w:pPr>
        <w:ind w:firstLine="708"/>
        <w:jc w:val="right"/>
        <w:rPr>
          <w:b/>
          <w:sz w:val="26"/>
          <w:szCs w:val="26"/>
          <w:lang w:val="uk-UA"/>
        </w:rPr>
      </w:pPr>
      <w:r w:rsidRPr="00152940">
        <w:rPr>
          <w:b/>
          <w:sz w:val="26"/>
          <w:szCs w:val="26"/>
          <w:lang w:val="uk-UA"/>
        </w:rPr>
        <w:t>Одеської області</w:t>
      </w:r>
    </w:p>
    <w:sectPr w:rsidR="006E4BBD" w:rsidRPr="008121D4" w:rsidSect="00D456DA">
      <w:footerReference w:type="default" r:id="rId10"/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6FE4" w:rsidRDefault="00FA6FE4" w:rsidP="00AC652D">
      <w:r>
        <w:separator/>
      </w:r>
    </w:p>
  </w:endnote>
  <w:endnote w:type="continuationSeparator" w:id="0">
    <w:p w:rsidR="00FA6FE4" w:rsidRDefault="00FA6FE4" w:rsidP="00AC65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28431998"/>
      <w:docPartObj>
        <w:docPartGallery w:val="Page Numbers (Bottom of Page)"/>
        <w:docPartUnique/>
      </w:docPartObj>
    </w:sdtPr>
    <w:sdtContent>
      <w:p w:rsidR="00C93B02" w:rsidRDefault="00785D63">
        <w:pPr>
          <w:pStyle w:val="ac"/>
          <w:jc w:val="right"/>
        </w:pPr>
        <w:fldSimple w:instr=" PAGE   \* MERGEFORMAT ">
          <w:r w:rsidR="0064490A">
            <w:rPr>
              <w:noProof/>
            </w:rPr>
            <w:t>14</w:t>
          </w:r>
        </w:fldSimple>
      </w:p>
    </w:sdtContent>
  </w:sdt>
  <w:p w:rsidR="00C93B02" w:rsidRDefault="00C93B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6FE4" w:rsidRDefault="00FA6FE4" w:rsidP="00AC652D">
      <w:r>
        <w:separator/>
      </w:r>
    </w:p>
  </w:footnote>
  <w:footnote w:type="continuationSeparator" w:id="0">
    <w:p w:rsidR="00FA6FE4" w:rsidRDefault="00FA6FE4" w:rsidP="00AC65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273C9"/>
    <w:multiLevelType w:val="hybridMultilevel"/>
    <w:tmpl w:val="AF68CCA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1A06BF"/>
    <w:multiLevelType w:val="hybridMultilevel"/>
    <w:tmpl w:val="027CCC1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381031F"/>
    <w:multiLevelType w:val="hybridMultilevel"/>
    <w:tmpl w:val="1024BAE6"/>
    <w:lvl w:ilvl="0" w:tplc="949E206C"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">
    <w:nsid w:val="14787B8C"/>
    <w:multiLevelType w:val="hybridMultilevel"/>
    <w:tmpl w:val="1AFA48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1C6DC1"/>
    <w:multiLevelType w:val="hybridMultilevel"/>
    <w:tmpl w:val="C56E968E"/>
    <w:lvl w:ilvl="0" w:tplc="58B2FC06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>
    <w:nsid w:val="17F3073B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>
    <w:nsid w:val="185B1AE3"/>
    <w:multiLevelType w:val="hybridMultilevel"/>
    <w:tmpl w:val="8E7CB304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7">
    <w:nsid w:val="196C01F5"/>
    <w:multiLevelType w:val="hybridMultilevel"/>
    <w:tmpl w:val="82C08A8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03E2519"/>
    <w:multiLevelType w:val="hybridMultilevel"/>
    <w:tmpl w:val="BBB6CA3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9">
    <w:nsid w:val="20C25ADB"/>
    <w:multiLevelType w:val="hybridMultilevel"/>
    <w:tmpl w:val="996C69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041ADA"/>
    <w:multiLevelType w:val="hybridMultilevel"/>
    <w:tmpl w:val="93ACBFA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23CC025B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>
    <w:nsid w:val="2CAA36BA"/>
    <w:multiLevelType w:val="hybridMultilevel"/>
    <w:tmpl w:val="E7B24842"/>
    <w:lvl w:ilvl="0" w:tplc="E7F64FB2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3B0C09AB"/>
    <w:multiLevelType w:val="hybridMultilevel"/>
    <w:tmpl w:val="E23A88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C92099"/>
    <w:multiLevelType w:val="hybridMultilevel"/>
    <w:tmpl w:val="6C902DE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670E1B"/>
    <w:multiLevelType w:val="hybridMultilevel"/>
    <w:tmpl w:val="29945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9745FC"/>
    <w:multiLevelType w:val="hybridMultilevel"/>
    <w:tmpl w:val="FB7C79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1A744E5"/>
    <w:multiLevelType w:val="hybridMultilevel"/>
    <w:tmpl w:val="ACC0D5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1A74B6"/>
    <w:multiLevelType w:val="hybridMultilevel"/>
    <w:tmpl w:val="6BF8627E"/>
    <w:lvl w:ilvl="0" w:tplc="0419000D">
      <w:start w:val="1"/>
      <w:numFmt w:val="bullet"/>
      <w:lvlText w:val=""/>
      <w:lvlJc w:val="left"/>
      <w:pPr>
        <w:ind w:left="11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9">
    <w:nsid w:val="5CBA218C"/>
    <w:multiLevelType w:val="hybridMultilevel"/>
    <w:tmpl w:val="711474A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5E2442F7"/>
    <w:multiLevelType w:val="hybridMultilevel"/>
    <w:tmpl w:val="9CBE8D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2F0958"/>
    <w:multiLevelType w:val="hybridMultilevel"/>
    <w:tmpl w:val="4B86C274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A60902"/>
    <w:multiLevelType w:val="hybridMultilevel"/>
    <w:tmpl w:val="AD54F762"/>
    <w:lvl w:ilvl="0" w:tplc="04190001">
      <w:start w:val="1"/>
      <w:numFmt w:val="bullet"/>
      <w:lvlText w:val=""/>
      <w:lvlJc w:val="left"/>
      <w:pPr>
        <w:ind w:left="9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9" w:hanging="360"/>
      </w:pPr>
      <w:rPr>
        <w:rFonts w:ascii="Wingdings" w:hAnsi="Wingdings" w:hint="default"/>
      </w:rPr>
    </w:lvl>
  </w:abstractNum>
  <w:abstractNum w:abstractNumId="23">
    <w:nsid w:val="68C46344"/>
    <w:multiLevelType w:val="hybridMultilevel"/>
    <w:tmpl w:val="A80EB93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6AC85367"/>
    <w:multiLevelType w:val="hybridMultilevel"/>
    <w:tmpl w:val="A992F1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8A22F8"/>
    <w:multiLevelType w:val="hybridMultilevel"/>
    <w:tmpl w:val="5B566A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37652F5"/>
    <w:multiLevelType w:val="hybridMultilevel"/>
    <w:tmpl w:val="9F74A6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C91A51"/>
    <w:multiLevelType w:val="hybridMultilevel"/>
    <w:tmpl w:val="8334E9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7037F4B"/>
    <w:multiLevelType w:val="hybridMultilevel"/>
    <w:tmpl w:val="57C812E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8A1C73"/>
    <w:multiLevelType w:val="hybridMultilevel"/>
    <w:tmpl w:val="4156D3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DEF6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A67BC7"/>
    <w:multiLevelType w:val="hybridMultilevel"/>
    <w:tmpl w:val="12A252E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>
    <w:nsid w:val="7B1C3D1F"/>
    <w:multiLevelType w:val="hybridMultilevel"/>
    <w:tmpl w:val="FF7281B4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7B6362BE"/>
    <w:multiLevelType w:val="hybridMultilevel"/>
    <w:tmpl w:val="B66E1D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E4302B"/>
    <w:multiLevelType w:val="hybridMultilevel"/>
    <w:tmpl w:val="5A68DF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3"/>
  </w:num>
  <w:num w:numId="3">
    <w:abstractNumId w:val="12"/>
  </w:num>
  <w:num w:numId="4">
    <w:abstractNumId w:val="27"/>
  </w:num>
  <w:num w:numId="5">
    <w:abstractNumId w:val="2"/>
  </w:num>
  <w:num w:numId="6">
    <w:abstractNumId w:val="26"/>
  </w:num>
  <w:num w:numId="7">
    <w:abstractNumId w:val="21"/>
  </w:num>
  <w:num w:numId="8">
    <w:abstractNumId w:val="32"/>
  </w:num>
  <w:num w:numId="9">
    <w:abstractNumId w:val="0"/>
  </w:num>
  <w:num w:numId="10">
    <w:abstractNumId w:val="14"/>
  </w:num>
  <w:num w:numId="11">
    <w:abstractNumId w:val="19"/>
  </w:num>
  <w:num w:numId="12">
    <w:abstractNumId w:val="9"/>
  </w:num>
  <w:num w:numId="13">
    <w:abstractNumId w:val="28"/>
  </w:num>
  <w:num w:numId="14">
    <w:abstractNumId w:val="7"/>
  </w:num>
  <w:num w:numId="15">
    <w:abstractNumId w:val="23"/>
  </w:num>
  <w:num w:numId="16">
    <w:abstractNumId w:val="31"/>
  </w:num>
  <w:num w:numId="17">
    <w:abstractNumId w:val="29"/>
  </w:num>
  <w:num w:numId="18">
    <w:abstractNumId w:val="6"/>
  </w:num>
  <w:num w:numId="19">
    <w:abstractNumId w:val="10"/>
  </w:num>
  <w:num w:numId="20">
    <w:abstractNumId w:val="15"/>
  </w:num>
  <w:num w:numId="21">
    <w:abstractNumId w:val="16"/>
  </w:num>
  <w:num w:numId="22">
    <w:abstractNumId w:val="8"/>
  </w:num>
  <w:num w:numId="23">
    <w:abstractNumId w:val="25"/>
  </w:num>
  <w:num w:numId="24">
    <w:abstractNumId w:val="4"/>
  </w:num>
  <w:num w:numId="25">
    <w:abstractNumId w:val="5"/>
  </w:num>
  <w:num w:numId="26">
    <w:abstractNumId w:val="11"/>
  </w:num>
  <w:num w:numId="27">
    <w:abstractNumId w:val="24"/>
  </w:num>
  <w:num w:numId="28">
    <w:abstractNumId w:val="20"/>
  </w:num>
  <w:num w:numId="29">
    <w:abstractNumId w:val="22"/>
  </w:num>
  <w:num w:numId="30">
    <w:abstractNumId w:val="30"/>
  </w:num>
  <w:num w:numId="31">
    <w:abstractNumId w:val="1"/>
  </w:num>
  <w:num w:numId="32">
    <w:abstractNumId w:val="13"/>
  </w:num>
  <w:num w:numId="33">
    <w:abstractNumId w:val="17"/>
  </w:num>
  <w:num w:numId="3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684B"/>
    <w:rsid w:val="00000495"/>
    <w:rsid w:val="00000A13"/>
    <w:rsid w:val="00001105"/>
    <w:rsid w:val="00001C89"/>
    <w:rsid w:val="0000368D"/>
    <w:rsid w:val="00003A89"/>
    <w:rsid w:val="000051FA"/>
    <w:rsid w:val="000066BD"/>
    <w:rsid w:val="0000686B"/>
    <w:rsid w:val="000069F2"/>
    <w:rsid w:val="00006A5C"/>
    <w:rsid w:val="00007525"/>
    <w:rsid w:val="00007801"/>
    <w:rsid w:val="000079F4"/>
    <w:rsid w:val="00007D66"/>
    <w:rsid w:val="000104BD"/>
    <w:rsid w:val="000121A1"/>
    <w:rsid w:val="0001393F"/>
    <w:rsid w:val="00013D1C"/>
    <w:rsid w:val="000141A5"/>
    <w:rsid w:val="00014B22"/>
    <w:rsid w:val="00015B3B"/>
    <w:rsid w:val="000173A0"/>
    <w:rsid w:val="00017457"/>
    <w:rsid w:val="000176B2"/>
    <w:rsid w:val="00017A9C"/>
    <w:rsid w:val="00017F58"/>
    <w:rsid w:val="00020D4A"/>
    <w:rsid w:val="0002123B"/>
    <w:rsid w:val="000233A3"/>
    <w:rsid w:val="00023EAD"/>
    <w:rsid w:val="00024310"/>
    <w:rsid w:val="0002488E"/>
    <w:rsid w:val="000257EB"/>
    <w:rsid w:val="00027A66"/>
    <w:rsid w:val="00030165"/>
    <w:rsid w:val="00031500"/>
    <w:rsid w:val="00031D67"/>
    <w:rsid w:val="0003434F"/>
    <w:rsid w:val="00035BE9"/>
    <w:rsid w:val="000366DC"/>
    <w:rsid w:val="00040CDB"/>
    <w:rsid w:val="000420CA"/>
    <w:rsid w:val="00042B87"/>
    <w:rsid w:val="00043369"/>
    <w:rsid w:val="00043A3A"/>
    <w:rsid w:val="00044957"/>
    <w:rsid w:val="00044AAF"/>
    <w:rsid w:val="00045027"/>
    <w:rsid w:val="00045B6B"/>
    <w:rsid w:val="00046117"/>
    <w:rsid w:val="00046A7D"/>
    <w:rsid w:val="00047217"/>
    <w:rsid w:val="00047554"/>
    <w:rsid w:val="00047921"/>
    <w:rsid w:val="00047AFD"/>
    <w:rsid w:val="00047E59"/>
    <w:rsid w:val="000504E2"/>
    <w:rsid w:val="0005214C"/>
    <w:rsid w:val="000521B2"/>
    <w:rsid w:val="000528D8"/>
    <w:rsid w:val="00053194"/>
    <w:rsid w:val="0005341C"/>
    <w:rsid w:val="00054485"/>
    <w:rsid w:val="00055252"/>
    <w:rsid w:val="00055439"/>
    <w:rsid w:val="00056072"/>
    <w:rsid w:val="000570CC"/>
    <w:rsid w:val="00057823"/>
    <w:rsid w:val="000600CE"/>
    <w:rsid w:val="000607F2"/>
    <w:rsid w:val="00060ED2"/>
    <w:rsid w:val="0006124E"/>
    <w:rsid w:val="000615EC"/>
    <w:rsid w:val="00061738"/>
    <w:rsid w:val="000630CB"/>
    <w:rsid w:val="00063458"/>
    <w:rsid w:val="000635B1"/>
    <w:rsid w:val="0006704D"/>
    <w:rsid w:val="000673F4"/>
    <w:rsid w:val="000678D1"/>
    <w:rsid w:val="00070DEC"/>
    <w:rsid w:val="00071B90"/>
    <w:rsid w:val="00072A6D"/>
    <w:rsid w:val="00074615"/>
    <w:rsid w:val="00074AE2"/>
    <w:rsid w:val="00074B45"/>
    <w:rsid w:val="00074DE3"/>
    <w:rsid w:val="00075062"/>
    <w:rsid w:val="0007659D"/>
    <w:rsid w:val="00077080"/>
    <w:rsid w:val="0007730B"/>
    <w:rsid w:val="0008084C"/>
    <w:rsid w:val="00081256"/>
    <w:rsid w:val="00082460"/>
    <w:rsid w:val="00083E4A"/>
    <w:rsid w:val="000840CB"/>
    <w:rsid w:val="00084104"/>
    <w:rsid w:val="00086F60"/>
    <w:rsid w:val="000904C1"/>
    <w:rsid w:val="000907C7"/>
    <w:rsid w:val="000938D5"/>
    <w:rsid w:val="000941BF"/>
    <w:rsid w:val="00096949"/>
    <w:rsid w:val="00097C0C"/>
    <w:rsid w:val="000A0157"/>
    <w:rsid w:val="000A024A"/>
    <w:rsid w:val="000A0333"/>
    <w:rsid w:val="000A1105"/>
    <w:rsid w:val="000A1614"/>
    <w:rsid w:val="000A1F68"/>
    <w:rsid w:val="000A2683"/>
    <w:rsid w:val="000A2AE9"/>
    <w:rsid w:val="000A4F66"/>
    <w:rsid w:val="000A501C"/>
    <w:rsid w:val="000A5C76"/>
    <w:rsid w:val="000A6820"/>
    <w:rsid w:val="000A6BA3"/>
    <w:rsid w:val="000A7182"/>
    <w:rsid w:val="000A74C6"/>
    <w:rsid w:val="000B0B77"/>
    <w:rsid w:val="000B102D"/>
    <w:rsid w:val="000B1670"/>
    <w:rsid w:val="000B1F4E"/>
    <w:rsid w:val="000B204E"/>
    <w:rsid w:val="000B2C0D"/>
    <w:rsid w:val="000B3D77"/>
    <w:rsid w:val="000B40CD"/>
    <w:rsid w:val="000B4B7A"/>
    <w:rsid w:val="000B5F45"/>
    <w:rsid w:val="000B5F59"/>
    <w:rsid w:val="000B7035"/>
    <w:rsid w:val="000C01C0"/>
    <w:rsid w:val="000C31E7"/>
    <w:rsid w:val="000C517A"/>
    <w:rsid w:val="000C5B48"/>
    <w:rsid w:val="000C5E72"/>
    <w:rsid w:val="000C68B2"/>
    <w:rsid w:val="000C6CAC"/>
    <w:rsid w:val="000C6DC4"/>
    <w:rsid w:val="000C70A0"/>
    <w:rsid w:val="000C7612"/>
    <w:rsid w:val="000D189D"/>
    <w:rsid w:val="000D1917"/>
    <w:rsid w:val="000D2335"/>
    <w:rsid w:val="000D35CE"/>
    <w:rsid w:val="000D4D0C"/>
    <w:rsid w:val="000D51F3"/>
    <w:rsid w:val="000D5C2C"/>
    <w:rsid w:val="000D62ED"/>
    <w:rsid w:val="000D6602"/>
    <w:rsid w:val="000D72E6"/>
    <w:rsid w:val="000D7365"/>
    <w:rsid w:val="000E094F"/>
    <w:rsid w:val="000E1615"/>
    <w:rsid w:val="000E2AA1"/>
    <w:rsid w:val="000E4465"/>
    <w:rsid w:val="000E4A8F"/>
    <w:rsid w:val="000E7864"/>
    <w:rsid w:val="000E7967"/>
    <w:rsid w:val="000F0CB9"/>
    <w:rsid w:val="000F0DC4"/>
    <w:rsid w:val="000F1077"/>
    <w:rsid w:val="000F1DEF"/>
    <w:rsid w:val="000F27DD"/>
    <w:rsid w:val="000F3232"/>
    <w:rsid w:val="000F3A8E"/>
    <w:rsid w:val="000F518F"/>
    <w:rsid w:val="000F5211"/>
    <w:rsid w:val="000F593A"/>
    <w:rsid w:val="000F5ADD"/>
    <w:rsid w:val="000F5FF8"/>
    <w:rsid w:val="000F62D3"/>
    <w:rsid w:val="00100DD7"/>
    <w:rsid w:val="00100E8D"/>
    <w:rsid w:val="001011F3"/>
    <w:rsid w:val="00101D24"/>
    <w:rsid w:val="00102036"/>
    <w:rsid w:val="00104553"/>
    <w:rsid w:val="00105240"/>
    <w:rsid w:val="00105A14"/>
    <w:rsid w:val="00106DAF"/>
    <w:rsid w:val="001075D7"/>
    <w:rsid w:val="00110448"/>
    <w:rsid w:val="00110ED8"/>
    <w:rsid w:val="00111333"/>
    <w:rsid w:val="00111401"/>
    <w:rsid w:val="00111675"/>
    <w:rsid w:val="001119FF"/>
    <w:rsid w:val="001132E9"/>
    <w:rsid w:val="00113CC2"/>
    <w:rsid w:val="00115234"/>
    <w:rsid w:val="0011572D"/>
    <w:rsid w:val="00115D47"/>
    <w:rsid w:val="001169D7"/>
    <w:rsid w:val="001172BF"/>
    <w:rsid w:val="0011756B"/>
    <w:rsid w:val="00120400"/>
    <w:rsid w:val="001207EC"/>
    <w:rsid w:val="0012162B"/>
    <w:rsid w:val="00123BEC"/>
    <w:rsid w:val="0012432F"/>
    <w:rsid w:val="0012486E"/>
    <w:rsid w:val="00124913"/>
    <w:rsid w:val="001259E7"/>
    <w:rsid w:val="00125BCF"/>
    <w:rsid w:val="00127208"/>
    <w:rsid w:val="00127E40"/>
    <w:rsid w:val="001301CE"/>
    <w:rsid w:val="001304B6"/>
    <w:rsid w:val="00130924"/>
    <w:rsid w:val="00130CA9"/>
    <w:rsid w:val="00130CE1"/>
    <w:rsid w:val="00133350"/>
    <w:rsid w:val="0013537F"/>
    <w:rsid w:val="00135900"/>
    <w:rsid w:val="0013740A"/>
    <w:rsid w:val="001408C0"/>
    <w:rsid w:val="00140AC5"/>
    <w:rsid w:val="00140B69"/>
    <w:rsid w:val="00141015"/>
    <w:rsid w:val="00141727"/>
    <w:rsid w:val="00142BDD"/>
    <w:rsid w:val="00142D82"/>
    <w:rsid w:val="00142EE2"/>
    <w:rsid w:val="0014353B"/>
    <w:rsid w:val="001440A6"/>
    <w:rsid w:val="001445D2"/>
    <w:rsid w:val="00145249"/>
    <w:rsid w:val="001454BB"/>
    <w:rsid w:val="001457AA"/>
    <w:rsid w:val="00145EFD"/>
    <w:rsid w:val="00146998"/>
    <w:rsid w:val="00147D17"/>
    <w:rsid w:val="00150991"/>
    <w:rsid w:val="001509F9"/>
    <w:rsid w:val="00150A27"/>
    <w:rsid w:val="001511FA"/>
    <w:rsid w:val="00151BE9"/>
    <w:rsid w:val="001521AD"/>
    <w:rsid w:val="001527A3"/>
    <w:rsid w:val="00152940"/>
    <w:rsid w:val="00152A47"/>
    <w:rsid w:val="00152BC7"/>
    <w:rsid w:val="0015313C"/>
    <w:rsid w:val="00154507"/>
    <w:rsid w:val="00154D55"/>
    <w:rsid w:val="0015614C"/>
    <w:rsid w:val="00156984"/>
    <w:rsid w:val="00157967"/>
    <w:rsid w:val="00157DC9"/>
    <w:rsid w:val="00157F05"/>
    <w:rsid w:val="00160C37"/>
    <w:rsid w:val="00161149"/>
    <w:rsid w:val="0016178D"/>
    <w:rsid w:val="001619F0"/>
    <w:rsid w:val="0016357F"/>
    <w:rsid w:val="00163A8C"/>
    <w:rsid w:val="001642AD"/>
    <w:rsid w:val="001642B6"/>
    <w:rsid w:val="00164636"/>
    <w:rsid w:val="00165975"/>
    <w:rsid w:val="001678F5"/>
    <w:rsid w:val="00167B9B"/>
    <w:rsid w:val="001706A1"/>
    <w:rsid w:val="00170F34"/>
    <w:rsid w:val="001714B6"/>
    <w:rsid w:val="00171ABD"/>
    <w:rsid w:val="0017272E"/>
    <w:rsid w:val="001727EC"/>
    <w:rsid w:val="00172ED2"/>
    <w:rsid w:val="00173589"/>
    <w:rsid w:val="001743FC"/>
    <w:rsid w:val="00174886"/>
    <w:rsid w:val="001749A5"/>
    <w:rsid w:val="00174BE3"/>
    <w:rsid w:val="00175668"/>
    <w:rsid w:val="00176373"/>
    <w:rsid w:val="00177B45"/>
    <w:rsid w:val="00182B6B"/>
    <w:rsid w:val="0018387E"/>
    <w:rsid w:val="00183A15"/>
    <w:rsid w:val="001844A6"/>
    <w:rsid w:val="0018467F"/>
    <w:rsid w:val="001849B1"/>
    <w:rsid w:val="00184DFF"/>
    <w:rsid w:val="00185806"/>
    <w:rsid w:val="00185C15"/>
    <w:rsid w:val="00186176"/>
    <w:rsid w:val="001870CE"/>
    <w:rsid w:val="00187550"/>
    <w:rsid w:val="001876E9"/>
    <w:rsid w:val="00190C21"/>
    <w:rsid w:val="001926AF"/>
    <w:rsid w:val="00192B96"/>
    <w:rsid w:val="00193762"/>
    <w:rsid w:val="001947C8"/>
    <w:rsid w:val="00196AB6"/>
    <w:rsid w:val="001972E7"/>
    <w:rsid w:val="00197F9E"/>
    <w:rsid w:val="001A33E2"/>
    <w:rsid w:val="001A3B71"/>
    <w:rsid w:val="001A46C2"/>
    <w:rsid w:val="001A5B01"/>
    <w:rsid w:val="001A6065"/>
    <w:rsid w:val="001A691D"/>
    <w:rsid w:val="001B0767"/>
    <w:rsid w:val="001B1F96"/>
    <w:rsid w:val="001B2227"/>
    <w:rsid w:val="001B24DD"/>
    <w:rsid w:val="001B29F1"/>
    <w:rsid w:val="001B5719"/>
    <w:rsid w:val="001B6230"/>
    <w:rsid w:val="001B6907"/>
    <w:rsid w:val="001B6F24"/>
    <w:rsid w:val="001B73AF"/>
    <w:rsid w:val="001C057C"/>
    <w:rsid w:val="001C1A4A"/>
    <w:rsid w:val="001C27AF"/>
    <w:rsid w:val="001C4F82"/>
    <w:rsid w:val="001C68E2"/>
    <w:rsid w:val="001C697F"/>
    <w:rsid w:val="001C7208"/>
    <w:rsid w:val="001C762C"/>
    <w:rsid w:val="001C7765"/>
    <w:rsid w:val="001C7AF9"/>
    <w:rsid w:val="001D088A"/>
    <w:rsid w:val="001D088C"/>
    <w:rsid w:val="001D28D7"/>
    <w:rsid w:val="001D3BFF"/>
    <w:rsid w:val="001D47F1"/>
    <w:rsid w:val="001D4BE2"/>
    <w:rsid w:val="001D4CBD"/>
    <w:rsid w:val="001D5DEC"/>
    <w:rsid w:val="001D61A7"/>
    <w:rsid w:val="001D64B9"/>
    <w:rsid w:val="001D6BAA"/>
    <w:rsid w:val="001D70DA"/>
    <w:rsid w:val="001E0138"/>
    <w:rsid w:val="001E08BF"/>
    <w:rsid w:val="001E0D51"/>
    <w:rsid w:val="001E131E"/>
    <w:rsid w:val="001E1351"/>
    <w:rsid w:val="001E1452"/>
    <w:rsid w:val="001E19C5"/>
    <w:rsid w:val="001E24B2"/>
    <w:rsid w:val="001E2A3D"/>
    <w:rsid w:val="001E2ABA"/>
    <w:rsid w:val="001E33BC"/>
    <w:rsid w:val="001E4106"/>
    <w:rsid w:val="001E58E1"/>
    <w:rsid w:val="001E5B9F"/>
    <w:rsid w:val="001E71DD"/>
    <w:rsid w:val="001E736F"/>
    <w:rsid w:val="001E7536"/>
    <w:rsid w:val="001E7ED8"/>
    <w:rsid w:val="001F110E"/>
    <w:rsid w:val="001F15D9"/>
    <w:rsid w:val="001F32BA"/>
    <w:rsid w:val="001F355E"/>
    <w:rsid w:val="001F36CE"/>
    <w:rsid w:val="001F42BD"/>
    <w:rsid w:val="001F4361"/>
    <w:rsid w:val="001F43F1"/>
    <w:rsid w:val="001F50FA"/>
    <w:rsid w:val="001F57B1"/>
    <w:rsid w:val="00200B2F"/>
    <w:rsid w:val="0020188C"/>
    <w:rsid w:val="00201FA8"/>
    <w:rsid w:val="002025C9"/>
    <w:rsid w:val="00203031"/>
    <w:rsid w:val="00203342"/>
    <w:rsid w:val="0020389C"/>
    <w:rsid w:val="00203AF0"/>
    <w:rsid w:val="00204796"/>
    <w:rsid w:val="00204AD4"/>
    <w:rsid w:val="00205987"/>
    <w:rsid w:val="00205DC7"/>
    <w:rsid w:val="00207C4C"/>
    <w:rsid w:val="00210174"/>
    <w:rsid w:val="00210AA3"/>
    <w:rsid w:val="002114F8"/>
    <w:rsid w:val="00211A2A"/>
    <w:rsid w:val="00211AAF"/>
    <w:rsid w:val="00212CA9"/>
    <w:rsid w:val="00213988"/>
    <w:rsid w:val="00213C89"/>
    <w:rsid w:val="00213DC7"/>
    <w:rsid w:val="00214997"/>
    <w:rsid w:val="00215667"/>
    <w:rsid w:val="00215B7D"/>
    <w:rsid w:val="00215D9D"/>
    <w:rsid w:val="0021719C"/>
    <w:rsid w:val="002171A4"/>
    <w:rsid w:val="002173F6"/>
    <w:rsid w:val="00221B54"/>
    <w:rsid w:val="00222257"/>
    <w:rsid w:val="0022233E"/>
    <w:rsid w:val="002223AE"/>
    <w:rsid w:val="00222A06"/>
    <w:rsid w:val="00222A53"/>
    <w:rsid w:val="00223ACA"/>
    <w:rsid w:val="00223C6F"/>
    <w:rsid w:val="0022449B"/>
    <w:rsid w:val="00225681"/>
    <w:rsid w:val="0022622D"/>
    <w:rsid w:val="00227206"/>
    <w:rsid w:val="00227F37"/>
    <w:rsid w:val="002310AF"/>
    <w:rsid w:val="00231A4C"/>
    <w:rsid w:val="00231AE2"/>
    <w:rsid w:val="00231AFC"/>
    <w:rsid w:val="00231FB1"/>
    <w:rsid w:val="0023406A"/>
    <w:rsid w:val="0023498C"/>
    <w:rsid w:val="00235647"/>
    <w:rsid w:val="00235D3B"/>
    <w:rsid w:val="00236E8F"/>
    <w:rsid w:val="002370BF"/>
    <w:rsid w:val="00237430"/>
    <w:rsid w:val="00237CB7"/>
    <w:rsid w:val="0024038C"/>
    <w:rsid w:val="00240A21"/>
    <w:rsid w:val="00240C26"/>
    <w:rsid w:val="002425B2"/>
    <w:rsid w:val="0024298E"/>
    <w:rsid w:val="00242C77"/>
    <w:rsid w:val="00242E2D"/>
    <w:rsid w:val="00244937"/>
    <w:rsid w:val="00246630"/>
    <w:rsid w:val="002472CA"/>
    <w:rsid w:val="002475A3"/>
    <w:rsid w:val="002475B3"/>
    <w:rsid w:val="00247BCA"/>
    <w:rsid w:val="00247CCC"/>
    <w:rsid w:val="002505FA"/>
    <w:rsid w:val="002512D9"/>
    <w:rsid w:val="002515B5"/>
    <w:rsid w:val="002521C5"/>
    <w:rsid w:val="00254442"/>
    <w:rsid w:val="00254B6D"/>
    <w:rsid w:val="002551CD"/>
    <w:rsid w:val="00255B7B"/>
    <w:rsid w:val="00256013"/>
    <w:rsid w:val="00257348"/>
    <w:rsid w:val="002573DF"/>
    <w:rsid w:val="002577E4"/>
    <w:rsid w:val="00257DBD"/>
    <w:rsid w:val="00260C2A"/>
    <w:rsid w:val="00260E21"/>
    <w:rsid w:val="00261ADC"/>
    <w:rsid w:val="002620B6"/>
    <w:rsid w:val="002639ED"/>
    <w:rsid w:val="00264762"/>
    <w:rsid w:val="00264B1C"/>
    <w:rsid w:val="00264DBF"/>
    <w:rsid w:val="0026678D"/>
    <w:rsid w:val="0026762C"/>
    <w:rsid w:val="0026771B"/>
    <w:rsid w:val="00267BF4"/>
    <w:rsid w:val="002710D2"/>
    <w:rsid w:val="00271565"/>
    <w:rsid w:val="0027244F"/>
    <w:rsid w:val="00272860"/>
    <w:rsid w:val="00273491"/>
    <w:rsid w:val="00274343"/>
    <w:rsid w:val="0027439B"/>
    <w:rsid w:val="002759CA"/>
    <w:rsid w:val="00275F82"/>
    <w:rsid w:val="00276207"/>
    <w:rsid w:val="00280A18"/>
    <w:rsid w:val="0028187A"/>
    <w:rsid w:val="00281C62"/>
    <w:rsid w:val="00281DF9"/>
    <w:rsid w:val="002821D2"/>
    <w:rsid w:val="002825C5"/>
    <w:rsid w:val="0028434E"/>
    <w:rsid w:val="00284358"/>
    <w:rsid w:val="002843D0"/>
    <w:rsid w:val="00284661"/>
    <w:rsid w:val="002861EE"/>
    <w:rsid w:val="00286887"/>
    <w:rsid w:val="00287104"/>
    <w:rsid w:val="00290031"/>
    <w:rsid w:val="0029064A"/>
    <w:rsid w:val="00290AAE"/>
    <w:rsid w:val="0029187C"/>
    <w:rsid w:val="00291EC9"/>
    <w:rsid w:val="00291F27"/>
    <w:rsid w:val="00292CE1"/>
    <w:rsid w:val="00292D28"/>
    <w:rsid w:val="0029350B"/>
    <w:rsid w:val="0029487C"/>
    <w:rsid w:val="00296DA2"/>
    <w:rsid w:val="0029745B"/>
    <w:rsid w:val="002A015D"/>
    <w:rsid w:val="002A2AA3"/>
    <w:rsid w:val="002A2C1C"/>
    <w:rsid w:val="002A31C2"/>
    <w:rsid w:val="002A32CB"/>
    <w:rsid w:val="002A3575"/>
    <w:rsid w:val="002A38D5"/>
    <w:rsid w:val="002A43B0"/>
    <w:rsid w:val="002A5C08"/>
    <w:rsid w:val="002A5C85"/>
    <w:rsid w:val="002A69B9"/>
    <w:rsid w:val="002A7BB2"/>
    <w:rsid w:val="002A7E95"/>
    <w:rsid w:val="002A7F17"/>
    <w:rsid w:val="002B005C"/>
    <w:rsid w:val="002B05F3"/>
    <w:rsid w:val="002B0B0B"/>
    <w:rsid w:val="002B0EA7"/>
    <w:rsid w:val="002B1C7F"/>
    <w:rsid w:val="002B2F79"/>
    <w:rsid w:val="002B362D"/>
    <w:rsid w:val="002B3BE0"/>
    <w:rsid w:val="002B4C71"/>
    <w:rsid w:val="002B4D5E"/>
    <w:rsid w:val="002B612A"/>
    <w:rsid w:val="002B62E4"/>
    <w:rsid w:val="002B75BF"/>
    <w:rsid w:val="002C0056"/>
    <w:rsid w:val="002C0865"/>
    <w:rsid w:val="002C08D9"/>
    <w:rsid w:val="002C0F2C"/>
    <w:rsid w:val="002C13B3"/>
    <w:rsid w:val="002C15EF"/>
    <w:rsid w:val="002C1AF8"/>
    <w:rsid w:val="002C1DED"/>
    <w:rsid w:val="002C231C"/>
    <w:rsid w:val="002C26B5"/>
    <w:rsid w:val="002C2771"/>
    <w:rsid w:val="002C3F12"/>
    <w:rsid w:val="002C41B0"/>
    <w:rsid w:val="002C449F"/>
    <w:rsid w:val="002C44DB"/>
    <w:rsid w:val="002C50F1"/>
    <w:rsid w:val="002C51C8"/>
    <w:rsid w:val="002C640B"/>
    <w:rsid w:val="002C7DE1"/>
    <w:rsid w:val="002C7F70"/>
    <w:rsid w:val="002D08C5"/>
    <w:rsid w:val="002D10A2"/>
    <w:rsid w:val="002D1E1E"/>
    <w:rsid w:val="002D44AC"/>
    <w:rsid w:val="002D4788"/>
    <w:rsid w:val="002D4DDC"/>
    <w:rsid w:val="002D4F20"/>
    <w:rsid w:val="002D5184"/>
    <w:rsid w:val="002D5810"/>
    <w:rsid w:val="002D6769"/>
    <w:rsid w:val="002D680F"/>
    <w:rsid w:val="002D70B9"/>
    <w:rsid w:val="002D710C"/>
    <w:rsid w:val="002D76D8"/>
    <w:rsid w:val="002E0054"/>
    <w:rsid w:val="002E01A5"/>
    <w:rsid w:val="002E0F3B"/>
    <w:rsid w:val="002E1559"/>
    <w:rsid w:val="002E1948"/>
    <w:rsid w:val="002E2021"/>
    <w:rsid w:val="002E24F5"/>
    <w:rsid w:val="002E2592"/>
    <w:rsid w:val="002E2690"/>
    <w:rsid w:val="002E4294"/>
    <w:rsid w:val="002E528A"/>
    <w:rsid w:val="002E535E"/>
    <w:rsid w:val="002E5827"/>
    <w:rsid w:val="002E64A4"/>
    <w:rsid w:val="002E6555"/>
    <w:rsid w:val="002E6AD3"/>
    <w:rsid w:val="002E6C61"/>
    <w:rsid w:val="002E6CAF"/>
    <w:rsid w:val="002E6EF0"/>
    <w:rsid w:val="002E7CFC"/>
    <w:rsid w:val="002E7FD3"/>
    <w:rsid w:val="002F0379"/>
    <w:rsid w:val="002F0718"/>
    <w:rsid w:val="002F1107"/>
    <w:rsid w:val="002F1220"/>
    <w:rsid w:val="002F1CBC"/>
    <w:rsid w:val="002F1E1C"/>
    <w:rsid w:val="002F1F49"/>
    <w:rsid w:val="002F3A21"/>
    <w:rsid w:val="002F3B2A"/>
    <w:rsid w:val="002F4925"/>
    <w:rsid w:val="002F499F"/>
    <w:rsid w:val="002F601C"/>
    <w:rsid w:val="002F6859"/>
    <w:rsid w:val="002F7C80"/>
    <w:rsid w:val="00300A49"/>
    <w:rsid w:val="00300ED5"/>
    <w:rsid w:val="00301180"/>
    <w:rsid w:val="003020A8"/>
    <w:rsid w:val="0030269B"/>
    <w:rsid w:val="00302990"/>
    <w:rsid w:val="00302A17"/>
    <w:rsid w:val="00303E47"/>
    <w:rsid w:val="00304BA2"/>
    <w:rsid w:val="00304EBD"/>
    <w:rsid w:val="00306040"/>
    <w:rsid w:val="00307A16"/>
    <w:rsid w:val="00307F65"/>
    <w:rsid w:val="0031004B"/>
    <w:rsid w:val="00310255"/>
    <w:rsid w:val="003104FA"/>
    <w:rsid w:val="00310731"/>
    <w:rsid w:val="003107F6"/>
    <w:rsid w:val="00310BF1"/>
    <w:rsid w:val="00310C90"/>
    <w:rsid w:val="00311659"/>
    <w:rsid w:val="00313D24"/>
    <w:rsid w:val="003140C5"/>
    <w:rsid w:val="00314309"/>
    <w:rsid w:val="003145EB"/>
    <w:rsid w:val="00314955"/>
    <w:rsid w:val="00314CAD"/>
    <w:rsid w:val="003158F9"/>
    <w:rsid w:val="00315C66"/>
    <w:rsid w:val="00316898"/>
    <w:rsid w:val="0031716E"/>
    <w:rsid w:val="0032066F"/>
    <w:rsid w:val="0032087A"/>
    <w:rsid w:val="00320EB2"/>
    <w:rsid w:val="00321443"/>
    <w:rsid w:val="003215A4"/>
    <w:rsid w:val="003216A8"/>
    <w:rsid w:val="003217B8"/>
    <w:rsid w:val="00321BDE"/>
    <w:rsid w:val="00322282"/>
    <w:rsid w:val="00322D0F"/>
    <w:rsid w:val="003235C3"/>
    <w:rsid w:val="00325987"/>
    <w:rsid w:val="00327082"/>
    <w:rsid w:val="00327652"/>
    <w:rsid w:val="00327804"/>
    <w:rsid w:val="00327B7B"/>
    <w:rsid w:val="00330AD6"/>
    <w:rsid w:val="00331689"/>
    <w:rsid w:val="003319B4"/>
    <w:rsid w:val="00331F84"/>
    <w:rsid w:val="00332633"/>
    <w:rsid w:val="003328BC"/>
    <w:rsid w:val="00332B2A"/>
    <w:rsid w:val="00333409"/>
    <w:rsid w:val="00334385"/>
    <w:rsid w:val="00335186"/>
    <w:rsid w:val="00335AD8"/>
    <w:rsid w:val="00335E6E"/>
    <w:rsid w:val="00336152"/>
    <w:rsid w:val="00336C7C"/>
    <w:rsid w:val="003375F2"/>
    <w:rsid w:val="00341055"/>
    <w:rsid w:val="00341F6E"/>
    <w:rsid w:val="00342696"/>
    <w:rsid w:val="00342E39"/>
    <w:rsid w:val="0034393F"/>
    <w:rsid w:val="00343A59"/>
    <w:rsid w:val="00343B24"/>
    <w:rsid w:val="00343B61"/>
    <w:rsid w:val="00343BE0"/>
    <w:rsid w:val="00344058"/>
    <w:rsid w:val="0034432C"/>
    <w:rsid w:val="00345315"/>
    <w:rsid w:val="003455A5"/>
    <w:rsid w:val="00346A7A"/>
    <w:rsid w:val="00346FF3"/>
    <w:rsid w:val="003470FC"/>
    <w:rsid w:val="003510F0"/>
    <w:rsid w:val="00351666"/>
    <w:rsid w:val="003534FB"/>
    <w:rsid w:val="00354D1B"/>
    <w:rsid w:val="00356E72"/>
    <w:rsid w:val="00356F06"/>
    <w:rsid w:val="003575AF"/>
    <w:rsid w:val="00360C80"/>
    <w:rsid w:val="0036133C"/>
    <w:rsid w:val="003615C7"/>
    <w:rsid w:val="00361ADC"/>
    <w:rsid w:val="00361B06"/>
    <w:rsid w:val="00362CDA"/>
    <w:rsid w:val="00363132"/>
    <w:rsid w:val="00363C76"/>
    <w:rsid w:val="00363F64"/>
    <w:rsid w:val="00363FD6"/>
    <w:rsid w:val="003641D9"/>
    <w:rsid w:val="00365AE4"/>
    <w:rsid w:val="00367B69"/>
    <w:rsid w:val="00370154"/>
    <w:rsid w:val="003708A6"/>
    <w:rsid w:val="00370ECB"/>
    <w:rsid w:val="00371133"/>
    <w:rsid w:val="00371C01"/>
    <w:rsid w:val="00371EC0"/>
    <w:rsid w:val="0037230C"/>
    <w:rsid w:val="0037383D"/>
    <w:rsid w:val="00373C27"/>
    <w:rsid w:val="003744E5"/>
    <w:rsid w:val="00374906"/>
    <w:rsid w:val="00376CEA"/>
    <w:rsid w:val="00376D7D"/>
    <w:rsid w:val="00377B8E"/>
    <w:rsid w:val="00377F5B"/>
    <w:rsid w:val="0038042F"/>
    <w:rsid w:val="0038086C"/>
    <w:rsid w:val="00380B49"/>
    <w:rsid w:val="00380C6A"/>
    <w:rsid w:val="00382689"/>
    <w:rsid w:val="003829B5"/>
    <w:rsid w:val="00382B26"/>
    <w:rsid w:val="0038343B"/>
    <w:rsid w:val="00383836"/>
    <w:rsid w:val="003838CB"/>
    <w:rsid w:val="0038469D"/>
    <w:rsid w:val="003855D0"/>
    <w:rsid w:val="003859FA"/>
    <w:rsid w:val="003868C4"/>
    <w:rsid w:val="00387689"/>
    <w:rsid w:val="003900AA"/>
    <w:rsid w:val="00390BE6"/>
    <w:rsid w:val="00390F3A"/>
    <w:rsid w:val="0039142D"/>
    <w:rsid w:val="003924B4"/>
    <w:rsid w:val="00392C59"/>
    <w:rsid w:val="0039359F"/>
    <w:rsid w:val="003938C5"/>
    <w:rsid w:val="00393DEC"/>
    <w:rsid w:val="00394925"/>
    <w:rsid w:val="003955D9"/>
    <w:rsid w:val="0039593E"/>
    <w:rsid w:val="00395AA3"/>
    <w:rsid w:val="00395C0E"/>
    <w:rsid w:val="00395DC7"/>
    <w:rsid w:val="00396224"/>
    <w:rsid w:val="00396AC3"/>
    <w:rsid w:val="00397874"/>
    <w:rsid w:val="00397ABD"/>
    <w:rsid w:val="00397E60"/>
    <w:rsid w:val="003A0635"/>
    <w:rsid w:val="003A1864"/>
    <w:rsid w:val="003A3ECC"/>
    <w:rsid w:val="003A4083"/>
    <w:rsid w:val="003A4736"/>
    <w:rsid w:val="003A4764"/>
    <w:rsid w:val="003A6923"/>
    <w:rsid w:val="003A6F59"/>
    <w:rsid w:val="003A76CC"/>
    <w:rsid w:val="003A7704"/>
    <w:rsid w:val="003A7E4B"/>
    <w:rsid w:val="003B10D1"/>
    <w:rsid w:val="003B1FFC"/>
    <w:rsid w:val="003B267E"/>
    <w:rsid w:val="003B4489"/>
    <w:rsid w:val="003B4AFA"/>
    <w:rsid w:val="003B603D"/>
    <w:rsid w:val="003B69E2"/>
    <w:rsid w:val="003B721A"/>
    <w:rsid w:val="003B731C"/>
    <w:rsid w:val="003B7F92"/>
    <w:rsid w:val="003C012C"/>
    <w:rsid w:val="003C05F5"/>
    <w:rsid w:val="003C0AAC"/>
    <w:rsid w:val="003C1864"/>
    <w:rsid w:val="003C3790"/>
    <w:rsid w:val="003C5F5C"/>
    <w:rsid w:val="003C65DC"/>
    <w:rsid w:val="003C6C20"/>
    <w:rsid w:val="003D13DD"/>
    <w:rsid w:val="003D20FD"/>
    <w:rsid w:val="003D4555"/>
    <w:rsid w:val="003D4D03"/>
    <w:rsid w:val="003D5856"/>
    <w:rsid w:val="003D5869"/>
    <w:rsid w:val="003D5A75"/>
    <w:rsid w:val="003D5BCB"/>
    <w:rsid w:val="003D5E36"/>
    <w:rsid w:val="003D698F"/>
    <w:rsid w:val="003D734B"/>
    <w:rsid w:val="003E0701"/>
    <w:rsid w:val="003E0F20"/>
    <w:rsid w:val="003E18AB"/>
    <w:rsid w:val="003E1CB6"/>
    <w:rsid w:val="003E1F7B"/>
    <w:rsid w:val="003E2CE6"/>
    <w:rsid w:val="003E395E"/>
    <w:rsid w:val="003E554E"/>
    <w:rsid w:val="003E56DA"/>
    <w:rsid w:val="003E5B4F"/>
    <w:rsid w:val="003E68CD"/>
    <w:rsid w:val="003E6A7C"/>
    <w:rsid w:val="003F0410"/>
    <w:rsid w:val="003F08DB"/>
    <w:rsid w:val="003F188E"/>
    <w:rsid w:val="003F192A"/>
    <w:rsid w:val="003F1A0E"/>
    <w:rsid w:val="003F29A0"/>
    <w:rsid w:val="003F365F"/>
    <w:rsid w:val="003F3DBE"/>
    <w:rsid w:val="003F5F21"/>
    <w:rsid w:val="003F6D73"/>
    <w:rsid w:val="003F708A"/>
    <w:rsid w:val="003F71D3"/>
    <w:rsid w:val="003F736F"/>
    <w:rsid w:val="00400138"/>
    <w:rsid w:val="00400818"/>
    <w:rsid w:val="00400B9C"/>
    <w:rsid w:val="00401287"/>
    <w:rsid w:val="00402DB4"/>
    <w:rsid w:val="00402F0F"/>
    <w:rsid w:val="00403626"/>
    <w:rsid w:val="0040388A"/>
    <w:rsid w:val="00404920"/>
    <w:rsid w:val="00404F4D"/>
    <w:rsid w:val="00405B5D"/>
    <w:rsid w:val="00407A9E"/>
    <w:rsid w:val="00410A79"/>
    <w:rsid w:val="00410D06"/>
    <w:rsid w:val="004120BE"/>
    <w:rsid w:val="00412344"/>
    <w:rsid w:val="00412F27"/>
    <w:rsid w:val="00413111"/>
    <w:rsid w:val="0041347C"/>
    <w:rsid w:val="00413C34"/>
    <w:rsid w:val="004141FC"/>
    <w:rsid w:val="004150FD"/>
    <w:rsid w:val="004153AA"/>
    <w:rsid w:val="00415454"/>
    <w:rsid w:val="004175AD"/>
    <w:rsid w:val="00420646"/>
    <w:rsid w:val="00420FA1"/>
    <w:rsid w:val="00421A40"/>
    <w:rsid w:val="00421D1E"/>
    <w:rsid w:val="00421EBE"/>
    <w:rsid w:val="00421EC2"/>
    <w:rsid w:val="00422693"/>
    <w:rsid w:val="00423FB7"/>
    <w:rsid w:val="00424C4E"/>
    <w:rsid w:val="00425D2B"/>
    <w:rsid w:val="0042611B"/>
    <w:rsid w:val="004268C4"/>
    <w:rsid w:val="00426AC4"/>
    <w:rsid w:val="00427673"/>
    <w:rsid w:val="00427AC4"/>
    <w:rsid w:val="004305A8"/>
    <w:rsid w:val="00430774"/>
    <w:rsid w:val="00430C76"/>
    <w:rsid w:val="00432231"/>
    <w:rsid w:val="00432482"/>
    <w:rsid w:val="0043363F"/>
    <w:rsid w:val="00433E05"/>
    <w:rsid w:val="004340CE"/>
    <w:rsid w:val="0043419C"/>
    <w:rsid w:val="004342BA"/>
    <w:rsid w:val="00435190"/>
    <w:rsid w:val="00440162"/>
    <w:rsid w:val="004414B2"/>
    <w:rsid w:val="00442112"/>
    <w:rsid w:val="0044374F"/>
    <w:rsid w:val="00445A57"/>
    <w:rsid w:val="00445F9A"/>
    <w:rsid w:val="004501B2"/>
    <w:rsid w:val="00452EC7"/>
    <w:rsid w:val="00453026"/>
    <w:rsid w:val="004531AC"/>
    <w:rsid w:val="004533F2"/>
    <w:rsid w:val="0045358F"/>
    <w:rsid w:val="004538E9"/>
    <w:rsid w:val="0045394F"/>
    <w:rsid w:val="00454801"/>
    <w:rsid w:val="00455CFB"/>
    <w:rsid w:val="00456075"/>
    <w:rsid w:val="00456313"/>
    <w:rsid w:val="0045672A"/>
    <w:rsid w:val="004572A2"/>
    <w:rsid w:val="0046059D"/>
    <w:rsid w:val="00461AEE"/>
    <w:rsid w:val="00462E26"/>
    <w:rsid w:val="0046341F"/>
    <w:rsid w:val="0046375B"/>
    <w:rsid w:val="004637FC"/>
    <w:rsid w:val="00463E6A"/>
    <w:rsid w:val="00464631"/>
    <w:rsid w:val="00465308"/>
    <w:rsid w:val="00466900"/>
    <w:rsid w:val="00466E7A"/>
    <w:rsid w:val="004677B4"/>
    <w:rsid w:val="0047032E"/>
    <w:rsid w:val="00470B06"/>
    <w:rsid w:val="004727B3"/>
    <w:rsid w:val="00472A41"/>
    <w:rsid w:val="00472EFD"/>
    <w:rsid w:val="00472F54"/>
    <w:rsid w:val="00473719"/>
    <w:rsid w:val="00473CF7"/>
    <w:rsid w:val="00473DFD"/>
    <w:rsid w:val="004743E3"/>
    <w:rsid w:val="00475EB6"/>
    <w:rsid w:val="004760DC"/>
    <w:rsid w:val="0047749C"/>
    <w:rsid w:val="004778D1"/>
    <w:rsid w:val="00477A97"/>
    <w:rsid w:val="00481234"/>
    <w:rsid w:val="004833A3"/>
    <w:rsid w:val="0048392B"/>
    <w:rsid w:val="00484815"/>
    <w:rsid w:val="004856E4"/>
    <w:rsid w:val="00485BAD"/>
    <w:rsid w:val="00486355"/>
    <w:rsid w:val="004868DF"/>
    <w:rsid w:val="004869CC"/>
    <w:rsid w:val="00487690"/>
    <w:rsid w:val="0049125C"/>
    <w:rsid w:val="00491352"/>
    <w:rsid w:val="00491BF7"/>
    <w:rsid w:val="0049227A"/>
    <w:rsid w:val="00492F4A"/>
    <w:rsid w:val="00493CB2"/>
    <w:rsid w:val="00494332"/>
    <w:rsid w:val="00494904"/>
    <w:rsid w:val="00495C07"/>
    <w:rsid w:val="00495CAE"/>
    <w:rsid w:val="00496875"/>
    <w:rsid w:val="0049693F"/>
    <w:rsid w:val="0049782E"/>
    <w:rsid w:val="004A0175"/>
    <w:rsid w:val="004A0421"/>
    <w:rsid w:val="004A181B"/>
    <w:rsid w:val="004A184C"/>
    <w:rsid w:val="004A2221"/>
    <w:rsid w:val="004A271D"/>
    <w:rsid w:val="004A2A11"/>
    <w:rsid w:val="004A31E4"/>
    <w:rsid w:val="004A321D"/>
    <w:rsid w:val="004A32AA"/>
    <w:rsid w:val="004A377A"/>
    <w:rsid w:val="004A422C"/>
    <w:rsid w:val="004A49FD"/>
    <w:rsid w:val="004A5413"/>
    <w:rsid w:val="004A62B9"/>
    <w:rsid w:val="004A6393"/>
    <w:rsid w:val="004A6E9E"/>
    <w:rsid w:val="004A6F34"/>
    <w:rsid w:val="004B0987"/>
    <w:rsid w:val="004B1EE7"/>
    <w:rsid w:val="004B20F9"/>
    <w:rsid w:val="004B29C0"/>
    <w:rsid w:val="004B3AE1"/>
    <w:rsid w:val="004B4A2B"/>
    <w:rsid w:val="004B6364"/>
    <w:rsid w:val="004B6365"/>
    <w:rsid w:val="004B6BEA"/>
    <w:rsid w:val="004B6E41"/>
    <w:rsid w:val="004B6FC0"/>
    <w:rsid w:val="004B7220"/>
    <w:rsid w:val="004C0F08"/>
    <w:rsid w:val="004C147F"/>
    <w:rsid w:val="004C1901"/>
    <w:rsid w:val="004C1F8E"/>
    <w:rsid w:val="004C287E"/>
    <w:rsid w:val="004C41AE"/>
    <w:rsid w:val="004C4A16"/>
    <w:rsid w:val="004C5AFD"/>
    <w:rsid w:val="004C6154"/>
    <w:rsid w:val="004C6D2E"/>
    <w:rsid w:val="004D1BF3"/>
    <w:rsid w:val="004D291B"/>
    <w:rsid w:val="004D2D93"/>
    <w:rsid w:val="004D4231"/>
    <w:rsid w:val="004D48C3"/>
    <w:rsid w:val="004D4B5A"/>
    <w:rsid w:val="004D4D8D"/>
    <w:rsid w:val="004D4E04"/>
    <w:rsid w:val="004D50F3"/>
    <w:rsid w:val="004D5547"/>
    <w:rsid w:val="004D5E5E"/>
    <w:rsid w:val="004D6CC6"/>
    <w:rsid w:val="004E1489"/>
    <w:rsid w:val="004E191E"/>
    <w:rsid w:val="004E2061"/>
    <w:rsid w:val="004E34B1"/>
    <w:rsid w:val="004E3893"/>
    <w:rsid w:val="004E405B"/>
    <w:rsid w:val="004E40A8"/>
    <w:rsid w:val="004E40F7"/>
    <w:rsid w:val="004E42CD"/>
    <w:rsid w:val="004E464E"/>
    <w:rsid w:val="004E4BD8"/>
    <w:rsid w:val="004E4CFD"/>
    <w:rsid w:val="004E594F"/>
    <w:rsid w:val="004E65C4"/>
    <w:rsid w:val="004E75F7"/>
    <w:rsid w:val="004E7E32"/>
    <w:rsid w:val="004F276F"/>
    <w:rsid w:val="004F2E53"/>
    <w:rsid w:val="004F3149"/>
    <w:rsid w:val="004F41D7"/>
    <w:rsid w:val="004F58C7"/>
    <w:rsid w:val="004F5992"/>
    <w:rsid w:val="004F5F8D"/>
    <w:rsid w:val="00500208"/>
    <w:rsid w:val="00500A6F"/>
    <w:rsid w:val="00500CB1"/>
    <w:rsid w:val="0050273D"/>
    <w:rsid w:val="0050310F"/>
    <w:rsid w:val="0050333E"/>
    <w:rsid w:val="0050364E"/>
    <w:rsid w:val="0050481D"/>
    <w:rsid w:val="00504B01"/>
    <w:rsid w:val="0050551B"/>
    <w:rsid w:val="005060B8"/>
    <w:rsid w:val="00506A52"/>
    <w:rsid w:val="00506CCB"/>
    <w:rsid w:val="0050782D"/>
    <w:rsid w:val="00507FAB"/>
    <w:rsid w:val="00510909"/>
    <w:rsid w:val="005112E7"/>
    <w:rsid w:val="00511641"/>
    <w:rsid w:val="00512794"/>
    <w:rsid w:val="00512AB0"/>
    <w:rsid w:val="00514349"/>
    <w:rsid w:val="00514836"/>
    <w:rsid w:val="00515D7E"/>
    <w:rsid w:val="00515F27"/>
    <w:rsid w:val="0051760B"/>
    <w:rsid w:val="00517B66"/>
    <w:rsid w:val="00517DE6"/>
    <w:rsid w:val="00520FAD"/>
    <w:rsid w:val="005216C9"/>
    <w:rsid w:val="005222CC"/>
    <w:rsid w:val="00523357"/>
    <w:rsid w:val="00524DAD"/>
    <w:rsid w:val="00525201"/>
    <w:rsid w:val="00525B9B"/>
    <w:rsid w:val="00526D2B"/>
    <w:rsid w:val="0053019C"/>
    <w:rsid w:val="00530345"/>
    <w:rsid w:val="0053141E"/>
    <w:rsid w:val="00531FDD"/>
    <w:rsid w:val="00532030"/>
    <w:rsid w:val="0053267E"/>
    <w:rsid w:val="005326B2"/>
    <w:rsid w:val="005335D9"/>
    <w:rsid w:val="0053537A"/>
    <w:rsid w:val="00535BE0"/>
    <w:rsid w:val="005362A5"/>
    <w:rsid w:val="005366E7"/>
    <w:rsid w:val="00536883"/>
    <w:rsid w:val="0054036D"/>
    <w:rsid w:val="00540AF8"/>
    <w:rsid w:val="00540B34"/>
    <w:rsid w:val="00540F46"/>
    <w:rsid w:val="00541BAB"/>
    <w:rsid w:val="00541EE2"/>
    <w:rsid w:val="00541F90"/>
    <w:rsid w:val="0054216A"/>
    <w:rsid w:val="00542348"/>
    <w:rsid w:val="00542769"/>
    <w:rsid w:val="005427A3"/>
    <w:rsid w:val="00542BC4"/>
    <w:rsid w:val="0054378A"/>
    <w:rsid w:val="00543B88"/>
    <w:rsid w:val="00544348"/>
    <w:rsid w:val="00545306"/>
    <w:rsid w:val="005457BC"/>
    <w:rsid w:val="00545D38"/>
    <w:rsid w:val="00546318"/>
    <w:rsid w:val="0054697F"/>
    <w:rsid w:val="005518D3"/>
    <w:rsid w:val="005529FF"/>
    <w:rsid w:val="00552AF4"/>
    <w:rsid w:val="005531C9"/>
    <w:rsid w:val="00553345"/>
    <w:rsid w:val="005540BF"/>
    <w:rsid w:val="00554B6E"/>
    <w:rsid w:val="00555360"/>
    <w:rsid w:val="0055550E"/>
    <w:rsid w:val="00555FBB"/>
    <w:rsid w:val="00556714"/>
    <w:rsid w:val="00557467"/>
    <w:rsid w:val="00557EBD"/>
    <w:rsid w:val="00557F98"/>
    <w:rsid w:val="00561F23"/>
    <w:rsid w:val="005621FC"/>
    <w:rsid w:val="005625EE"/>
    <w:rsid w:val="005630F9"/>
    <w:rsid w:val="0056316E"/>
    <w:rsid w:val="00563A65"/>
    <w:rsid w:val="00563FE5"/>
    <w:rsid w:val="0056468D"/>
    <w:rsid w:val="00564927"/>
    <w:rsid w:val="005672C9"/>
    <w:rsid w:val="00567A5D"/>
    <w:rsid w:val="00570D21"/>
    <w:rsid w:val="00572A81"/>
    <w:rsid w:val="00572B19"/>
    <w:rsid w:val="00572D69"/>
    <w:rsid w:val="00574C8D"/>
    <w:rsid w:val="00576CFF"/>
    <w:rsid w:val="00576FFC"/>
    <w:rsid w:val="00580282"/>
    <w:rsid w:val="00580303"/>
    <w:rsid w:val="00580B59"/>
    <w:rsid w:val="00585A1B"/>
    <w:rsid w:val="00585BF5"/>
    <w:rsid w:val="00585C89"/>
    <w:rsid w:val="005867AF"/>
    <w:rsid w:val="005879F3"/>
    <w:rsid w:val="005902D3"/>
    <w:rsid w:val="00591284"/>
    <w:rsid w:val="00591382"/>
    <w:rsid w:val="00591413"/>
    <w:rsid w:val="00592B66"/>
    <w:rsid w:val="00593A41"/>
    <w:rsid w:val="00593FEF"/>
    <w:rsid w:val="00594191"/>
    <w:rsid w:val="005957A7"/>
    <w:rsid w:val="00595A59"/>
    <w:rsid w:val="00596962"/>
    <w:rsid w:val="00596BBD"/>
    <w:rsid w:val="00597347"/>
    <w:rsid w:val="0059767C"/>
    <w:rsid w:val="00597B73"/>
    <w:rsid w:val="005A00BA"/>
    <w:rsid w:val="005A044B"/>
    <w:rsid w:val="005A09B9"/>
    <w:rsid w:val="005A0D88"/>
    <w:rsid w:val="005A1D98"/>
    <w:rsid w:val="005A233C"/>
    <w:rsid w:val="005A28BC"/>
    <w:rsid w:val="005A30A2"/>
    <w:rsid w:val="005A393E"/>
    <w:rsid w:val="005A42BA"/>
    <w:rsid w:val="005A5F4C"/>
    <w:rsid w:val="005A691F"/>
    <w:rsid w:val="005A7C4A"/>
    <w:rsid w:val="005B0BCF"/>
    <w:rsid w:val="005B1EF8"/>
    <w:rsid w:val="005B26D2"/>
    <w:rsid w:val="005B3957"/>
    <w:rsid w:val="005B511F"/>
    <w:rsid w:val="005B5225"/>
    <w:rsid w:val="005B5346"/>
    <w:rsid w:val="005B5415"/>
    <w:rsid w:val="005B572C"/>
    <w:rsid w:val="005B5DDC"/>
    <w:rsid w:val="005B6555"/>
    <w:rsid w:val="005C0482"/>
    <w:rsid w:val="005C0E93"/>
    <w:rsid w:val="005C2656"/>
    <w:rsid w:val="005C2930"/>
    <w:rsid w:val="005C3DC7"/>
    <w:rsid w:val="005C4702"/>
    <w:rsid w:val="005C5C09"/>
    <w:rsid w:val="005C6750"/>
    <w:rsid w:val="005D06C3"/>
    <w:rsid w:val="005D1931"/>
    <w:rsid w:val="005D1DD0"/>
    <w:rsid w:val="005D2195"/>
    <w:rsid w:val="005D220B"/>
    <w:rsid w:val="005D28F4"/>
    <w:rsid w:val="005D3602"/>
    <w:rsid w:val="005D37D1"/>
    <w:rsid w:val="005D3EA3"/>
    <w:rsid w:val="005D4343"/>
    <w:rsid w:val="005D4F06"/>
    <w:rsid w:val="005D5501"/>
    <w:rsid w:val="005D7BF6"/>
    <w:rsid w:val="005D7F05"/>
    <w:rsid w:val="005E168D"/>
    <w:rsid w:val="005E1A1F"/>
    <w:rsid w:val="005E2977"/>
    <w:rsid w:val="005E2DDC"/>
    <w:rsid w:val="005E324D"/>
    <w:rsid w:val="005E3CBC"/>
    <w:rsid w:val="005E52C6"/>
    <w:rsid w:val="005E5FC6"/>
    <w:rsid w:val="005E6D6C"/>
    <w:rsid w:val="005E7D56"/>
    <w:rsid w:val="005F0EE5"/>
    <w:rsid w:val="005F215F"/>
    <w:rsid w:val="005F2C26"/>
    <w:rsid w:val="005F2EBC"/>
    <w:rsid w:val="005F376A"/>
    <w:rsid w:val="005F3ADD"/>
    <w:rsid w:val="005F3BBD"/>
    <w:rsid w:val="005F4110"/>
    <w:rsid w:val="005F4198"/>
    <w:rsid w:val="005F44A0"/>
    <w:rsid w:val="005F45CF"/>
    <w:rsid w:val="005F4D15"/>
    <w:rsid w:val="005F67E3"/>
    <w:rsid w:val="005F7062"/>
    <w:rsid w:val="005F7622"/>
    <w:rsid w:val="00600C62"/>
    <w:rsid w:val="0060223E"/>
    <w:rsid w:val="00602F1F"/>
    <w:rsid w:val="00603817"/>
    <w:rsid w:val="00603970"/>
    <w:rsid w:val="00604DBB"/>
    <w:rsid w:val="00604E0C"/>
    <w:rsid w:val="00606110"/>
    <w:rsid w:val="00606433"/>
    <w:rsid w:val="00607521"/>
    <w:rsid w:val="00607873"/>
    <w:rsid w:val="00610201"/>
    <w:rsid w:val="00610F30"/>
    <w:rsid w:val="006110EF"/>
    <w:rsid w:val="006112E6"/>
    <w:rsid w:val="0061177C"/>
    <w:rsid w:val="00614285"/>
    <w:rsid w:val="00614665"/>
    <w:rsid w:val="00614A7D"/>
    <w:rsid w:val="00615A14"/>
    <w:rsid w:val="00615C6C"/>
    <w:rsid w:val="00616642"/>
    <w:rsid w:val="00617417"/>
    <w:rsid w:val="0061749F"/>
    <w:rsid w:val="00617742"/>
    <w:rsid w:val="00617E54"/>
    <w:rsid w:val="006211B4"/>
    <w:rsid w:val="00621450"/>
    <w:rsid w:val="006217E4"/>
    <w:rsid w:val="00621B48"/>
    <w:rsid w:val="0062280B"/>
    <w:rsid w:val="00625308"/>
    <w:rsid w:val="00625A5F"/>
    <w:rsid w:val="0062661B"/>
    <w:rsid w:val="00627EA8"/>
    <w:rsid w:val="00630C58"/>
    <w:rsid w:val="00630D58"/>
    <w:rsid w:val="006316CF"/>
    <w:rsid w:val="00631FAA"/>
    <w:rsid w:val="00632CCE"/>
    <w:rsid w:val="00633017"/>
    <w:rsid w:val="00633751"/>
    <w:rsid w:val="00633C04"/>
    <w:rsid w:val="0063470D"/>
    <w:rsid w:val="006348FF"/>
    <w:rsid w:val="006354D7"/>
    <w:rsid w:val="00635A71"/>
    <w:rsid w:val="00640197"/>
    <w:rsid w:val="00640E04"/>
    <w:rsid w:val="00642D66"/>
    <w:rsid w:val="00643B24"/>
    <w:rsid w:val="00643B8E"/>
    <w:rsid w:val="0064490A"/>
    <w:rsid w:val="00644C2D"/>
    <w:rsid w:val="00645128"/>
    <w:rsid w:val="00645195"/>
    <w:rsid w:val="00645B4E"/>
    <w:rsid w:val="00647E17"/>
    <w:rsid w:val="00650361"/>
    <w:rsid w:val="006506FD"/>
    <w:rsid w:val="00650C2C"/>
    <w:rsid w:val="00652861"/>
    <w:rsid w:val="00652BCA"/>
    <w:rsid w:val="00652D1E"/>
    <w:rsid w:val="006530D3"/>
    <w:rsid w:val="00653360"/>
    <w:rsid w:val="006533F2"/>
    <w:rsid w:val="00653814"/>
    <w:rsid w:val="0065422F"/>
    <w:rsid w:val="006542BC"/>
    <w:rsid w:val="006544A3"/>
    <w:rsid w:val="00654D8A"/>
    <w:rsid w:val="006563C4"/>
    <w:rsid w:val="006567C6"/>
    <w:rsid w:val="00656E17"/>
    <w:rsid w:val="00657959"/>
    <w:rsid w:val="006607FD"/>
    <w:rsid w:val="00663C6A"/>
    <w:rsid w:val="006647E9"/>
    <w:rsid w:val="006653B9"/>
    <w:rsid w:val="00667C8B"/>
    <w:rsid w:val="00670DC7"/>
    <w:rsid w:val="0067134D"/>
    <w:rsid w:val="0067182A"/>
    <w:rsid w:val="00671F1B"/>
    <w:rsid w:val="0067209F"/>
    <w:rsid w:val="00672124"/>
    <w:rsid w:val="0067222B"/>
    <w:rsid w:val="00672E71"/>
    <w:rsid w:val="006730A5"/>
    <w:rsid w:val="00673E5B"/>
    <w:rsid w:val="00674116"/>
    <w:rsid w:val="00674593"/>
    <w:rsid w:val="0067569F"/>
    <w:rsid w:val="0067666C"/>
    <w:rsid w:val="006766F6"/>
    <w:rsid w:val="00677665"/>
    <w:rsid w:val="00680FAE"/>
    <w:rsid w:val="0068128F"/>
    <w:rsid w:val="0068161A"/>
    <w:rsid w:val="00682377"/>
    <w:rsid w:val="0068317D"/>
    <w:rsid w:val="00683E3C"/>
    <w:rsid w:val="00684F5F"/>
    <w:rsid w:val="00685467"/>
    <w:rsid w:val="0068657F"/>
    <w:rsid w:val="00687592"/>
    <w:rsid w:val="00687994"/>
    <w:rsid w:val="006911AD"/>
    <w:rsid w:val="00691870"/>
    <w:rsid w:val="006926A4"/>
    <w:rsid w:val="00692ED3"/>
    <w:rsid w:val="00693802"/>
    <w:rsid w:val="00695426"/>
    <w:rsid w:val="006954AE"/>
    <w:rsid w:val="00695D42"/>
    <w:rsid w:val="00697665"/>
    <w:rsid w:val="006A0149"/>
    <w:rsid w:val="006A0B71"/>
    <w:rsid w:val="006A0CB5"/>
    <w:rsid w:val="006A15E3"/>
    <w:rsid w:val="006A1983"/>
    <w:rsid w:val="006A239D"/>
    <w:rsid w:val="006A4029"/>
    <w:rsid w:val="006A43F4"/>
    <w:rsid w:val="006A549D"/>
    <w:rsid w:val="006A6567"/>
    <w:rsid w:val="006A7032"/>
    <w:rsid w:val="006A70DC"/>
    <w:rsid w:val="006A7B35"/>
    <w:rsid w:val="006A7D44"/>
    <w:rsid w:val="006A7F9F"/>
    <w:rsid w:val="006B117C"/>
    <w:rsid w:val="006B16B3"/>
    <w:rsid w:val="006B1BAA"/>
    <w:rsid w:val="006B23EF"/>
    <w:rsid w:val="006B38AF"/>
    <w:rsid w:val="006B409F"/>
    <w:rsid w:val="006B44CF"/>
    <w:rsid w:val="006B463C"/>
    <w:rsid w:val="006B5049"/>
    <w:rsid w:val="006B6444"/>
    <w:rsid w:val="006B7EC6"/>
    <w:rsid w:val="006C0602"/>
    <w:rsid w:val="006C0620"/>
    <w:rsid w:val="006C0B3F"/>
    <w:rsid w:val="006C110D"/>
    <w:rsid w:val="006C125B"/>
    <w:rsid w:val="006C1A97"/>
    <w:rsid w:val="006C392E"/>
    <w:rsid w:val="006C3C1B"/>
    <w:rsid w:val="006C4254"/>
    <w:rsid w:val="006C469C"/>
    <w:rsid w:val="006C618F"/>
    <w:rsid w:val="006C6445"/>
    <w:rsid w:val="006C69CC"/>
    <w:rsid w:val="006C7691"/>
    <w:rsid w:val="006D0183"/>
    <w:rsid w:val="006D087B"/>
    <w:rsid w:val="006D2E75"/>
    <w:rsid w:val="006D4772"/>
    <w:rsid w:val="006D4DBC"/>
    <w:rsid w:val="006D52A2"/>
    <w:rsid w:val="006D53E8"/>
    <w:rsid w:val="006D54CB"/>
    <w:rsid w:val="006D6002"/>
    <w:rsid w:val="006D6009"/>
    <w:rsid w:val="006D6B7C"/>
    <w:rsid w:val="006D6D73"/>
    <w:rsid w:val="006D6E3C"/>
    <w:rsid w:val="006D7FD4"/>
    <w:rsid w:val="006E0086"/>
    <w:rsid w:val="006E094D"/>
    <w:rsid w:val="006E0D4B"/>
    <w:rsid w:val="006E1043"/>
    <w:rsid w:val="006E1BD1"/>
    <w:rsid w:val="006E2089"/>
    <w:rsid w:val="006E21A2"/>
    <w:rsid w:val="006E229E"/>
    <w:rsid w:val="006E44AF"/>
    <w:rsid w:val="006E470F"/>
    <w:rsid w:val="006E4BBD"/>
    <w:rsid w:val="006E5F47"/>
    <w:rsid w:val="006E6EF2"/>
    <w:rsid w:val="006E7802"/>
    <w:rsid w:val="006F098A"/>
    <w:rsid w:val="006F4075"/>
    <w:rsid w:val="006F638B"/>
    <w:rsid w:val="006F65E0"/>
    <w:rsid w:val="006F6989"/>
    <w:rsid w:val="006F6CF1"/>
    <w:rsid w:val="006F75BA"/>
    <w:rsid w:val="0070024A"/>
    <w:rsid w:val="007008EB"/>
    <w:rsid w:val="00700917"/>
    <w:rsid w:val="00701341"/>
    <w:rsid w:val="00701C54"/>
    <w:rsid w:val="00702E75"/>
    <w:rsid w:val="00703A8B"/>
    <w:rsid w:val="0070528C"/>
    <w:rsid w:val="00705FC5"/>
    <w:rsid w:val="00706AF5"/>
    <w:rsid w:val="00710374"/>
    <w:rsid w:val="00710EC9"/>
    <w:rsid w:val="007115E0"/>
    <w:rsid w:val="00712A4B"/>
    <w:rsid w:val="00712AB0"/>
    <w:rsid w:val="00712C92"/>
    <w:rsid w:val="00714251"/>
    <w:rsid w:val="00714564"/>
    <w:rsid w:val="007146D7"/>
    <w:rsid w:val="00714947"/>
    <w:rsid w:val="0071585A"/>
    <w:rsid w:val="007160C7"/>
    <w:rsid w:val="007161A0"/>
    <w:rsid w:val="0071641B"/>
    <w:rsid w:val="00717F77"/>
    <w:rsid w:val="00720474"/>
    <w:rsid w:val="0072110B"/>
    <w:rsid w:val="0072189A"/>
    <w:rsid w:val="007226E2"/>
    <w:rsid w:val="00722734"/>
    <w:rsid w:val="0072503F"/>
    <w:rsid w:val="00725333"/>
    <w:rsid w:val="00725595"/>
    <w:rsid w:val="00725C4F"/>
    <w:rsid w:val="00726A53"/>
    <w:rsid w:val="00726FE7"/>
    <w:rsid w:val="0072799A"/>
    <w:rsid w:val="007279EA"/>
    <w:rsid w:val="007302DE"/>
    <w:rsid w:val="00731096"/>
    <w:rsid w:val="007310B1"/>
    <w:rsid w:val="007331CA"/>
    <w:rsid w:val="007343AA"/>
    <w:rsid w:val="007347AA"/>
    <w:rsid w:val="007350FE"/>
    <w:rsid w:val="007353CC"/>
    <w:rsid w:val="007355AA"/>
    <w:rsid w:val="00735B67"/>
    <w:rsid w:val="00736BBE"/>
    <w:rsid w:val="007370BE"/>
    <w:rsid w:val="00740E39"/>
    <w:rsid w:val="00741CC2"/>
    <w:rsid w:val="00741F10"/>
    <w:rsid w:val="00742260"/>
    <w:rsid w:val="007423F0"/>
    <w:rsid w:val="00742E3C"/>
    <w:rsid w:val="007443C1"/>
    <w:rsid w:val="007446B7"/>
    <w:rsid w:val="00745177"/>
    <w:rsid w:val="00746674"/>
    <w:rsid w:val="007468BE"/>
    <w:rsid w:val="00747437"/>
    <w:rsid w:val="00747C56"/>
    <w:rsid w:val="00750DDB"/>
    <w:rsid w:val="00751295"/>
    <w:rsid w:val="007512B0"/>
    <w:rsid w:val="007517B2"/>
    <w:rsid w:val="00751901"/>
    <w:rsid w:val="00751F4E"/>
    <w:rsid w:val="00752473"/>
    <w:rsid w:val="00752C90"/>
    <w:rsid w:val="00753C14"/>
    <w:rsid w:val="0075400A"/>
    <w:rsid w:val="0075550E"/>
    <w:rsid w:val="007557F0"/>
    <w:rsid w:val="007561B0"/>
    <w:rsid w:val="00756C54"/>
    <w:rsid w:val="0075723A"/>
    <w:rsid w:val="00757A6E"/>
    <w:rsid w:val="00760647"/>
    <w:rsid w:val="007610C9"/>
    <w:rsid w:val="007648C9"/>
    <w:rsid w:val="007648EF"/>
    <w:rsid w:val="007656BC"/>
    <w:rsid w:val="007677E6"/>
    <w:rsid w:val="00767D68"/>
    <w:rsid w:val="00770A83"/>
    <w:rsid w:val="00770EE6"/>
    <w:rsid w:val="00771151"/>
    <w:rsid w:val="007718C7"/>
    <w:rsid w:val="00771B73"/>
    <w:rsid w:val="00771E47"/>
    <w:rsid w:val="00772791"/>
    <w:rsid w:val="00773312"/>
    <w:rsid w:val="00773740"/>
    <w:rsid w:val="00773929"/>
    <w:rsid w:val="00773987"/>
    <w:rsid w:val="00775BB7"/>
    <w:rsid w:val="00776650"/>
    <w:rsid w:val="00776C2C"/>
    <w:rsid w:val="00776F26"/>
    <w:rsid w:val="007774D7"/>
    <w:rsid w:val="00777A7F"/>
    <w:rsid w:val="007800A1"/>
    <w:rsid w:val="00781565"/>
    <w:rsid w:val="00781E26"/>
    <w:rsid w:val="00782911"/>
    <w:rsid w:val="0078384C"/>
    <w:rsid w:val="00783AA0"/>
    <w:rsid w:val="00783EA5"/>
    <w:rsid w:val="00785D63"/>
    <w:rsid w:val="0078709F"/>
    <w:rsid w:val="0078763B"/>
    <w:rsid w:val="007905C1"/>
    <w:rsid w:val="0079299F"/>
    <w:rsid w:val="00792C3A"/>
    <w:rsid w:val="007952F7"/>
    <w:rsid w:val="00795B50"/>
    <w:rsid w:val="0079746D"/>
    <w:rsid w:val="00797F8A"/>
    <w:rsid w:val="007A1A8D"/>
    <w:rsid w:val="007A2634"/>
    <w:rsid w:val="007A2FA1"/>
    <w:rsid w:val="007A40F6"/>
    <w:rsid w:val="007A4B24"/>
    <w:rsid w:val="007A5054"/>
    <w:rsid w:val="007A52DC"/>
    <w:rsid w:val="007A5E51"/>
    <w:rsid w:val="007A60DC"/>
    <w:rsid w:val="007A6815"/>
    <w:rsid w:val="007A7055"/>
    <w:rsid w:val="007B0082"/>
    <w:rsid w:val="007B0C65"/>
    <w:rsid w:val="007B141E"/>
    <w:rsid w:val="007B153F"/>
    <w:rsid w:val="007B5178"/>
    <w:rsid w:val="007B5CB7"/>
    <w:rsid w:val="007B5E4D"/>
    <w:rsid w:val="007B7F58"/>
    <w:rsid w:val="007C0210"/>
    <w:rsid w:val="007C0767"/>
    <w:rsid w:val="007C07C7"/>
    <w:rsid w:val="007C07DF"/>
    <w:rsid w:val="007C1418"/>
    <w:rsid w:val="007C360D"/>
    <w:rsid w:val="007C4AC9"/>
    <w:rsid w:val="007C4ADD"/>
    <w:rsid w:val="007C55CD"/>
    <w:rsid w:val="007C563A"/>
    <w:rsid w:val="007C765D"/>
    <w:rsid w:val="007C79BC"/>
    <w:rsid w:val="007C7DC9"/>
    <w:rsid w:val="007D0D8D"/>
    <w:rsid w:val="007D1614"/>
    <w:rsid w:val="007D25F4"/>
    <w:rsid w:val="007D2B7E"/>
    <w:rsid w:val="007D2D21"/>
    <w:rsid w:val="007D31E6"/>
    <w:rsid w:val="007D3414"/>
    <w:rsid w:val="007D429C"/>
    <w:rsid w:val="007D48BD"/>
    <w:rsid w:val="007D4BB9"/>
    <w:rsid w:val="007D4E68"/>
    <w:rsid w:val="007D4F12"/>
    <w:rsid w:val="007D549F"/>
    <w:rsid w:val="007D5819"/>
    <w:rsid w:val="007D5C82"/>
    <w:rsid w:val="007D71FB"/>
    <w:rsid w:val="007D74FB"/>
    <w:rsid w:val="007E0015"/>
    <w:rsid w:val="007E0DF9"/>
    <w:rsid w:val="007E0ED6"/>
    <w:rsid w:val="007E1278"/>
    <w:rsid w:val="007E23E8"/>
    <w:rsid w:val="007E3DA5"/>
    <w:rsid w:val="007E41F7"/>
    <w:rsid w:val="007E466B"/>
    <w:rsid w:val="007E46B9"/>
    <w:rsid w:val="007E471E"/>
    <w:rsid w:val="007E5A3B"/>
    <w:rsid w:val="007E5E88"/>
    <w:rsid w:val="007E6C5B"/>
    <w:rsid w:val="007E6E69"/>
    <w:rsid w:val="007E6EAE"/>
    <w:rsid w:val="007E73E4"/>
    <w:rsid w:val="007E7B7F"/>
    <w:rsid w:val="007E7C4E"/>
    <w:rsid w:val="007E7F32"/>
    <w:rsid w:val="007F05A5"/>
    <w:rsid w:val="007F09BD"/>
    <w:rsid w:val="007F1B91"/>
    <w:rsid w:val="007F26B0"/>
    <w:rsid w:val="007F3139"/>
    <w:rsid w:val="007F40E4"/>
    <w:rsid w:val="007F4A50"/>
    <w:rsid w:val="007F4B9E"/>
    <w:rsid w:val="007F59EC"/>
    <w:rsid w:val="007F5F29"/>
    <w:rsid w:val="007F75C4"/>
    <w:rsid w:val="007F77B6"/>
    <w:rsid w:val="007F7B31"/>
    <w:rsid w:val="00800D1C"/>
    <w:rsid w:val="00801158"/>
    <w:rsid w:val="00803581"/>
    <w:rsid w:val="008038EB"/>
    <w:rsid w:val="00803D0B"/>
    <w:rsid w:val="00803DF2"/>
    <w:rsid w:val="00804803"/>
    <w:rsid w:val="0080495A"/>
    <w:rsid w:val="00805C83"/>
    <w:rsid w:val="0080669C"/>
    <w:rsid w:val="00806D9A"/>
    <w:rsid w:val="008073A6"/>
    <w:rsid w:val="0081033C"/>
    <w:rsid w:val="00810DBB"/>
    <w:rsid w:val="00811A07"/>
    <w:rsid w:val="008121D4"/>
    <w:rsid w:val="0081226A"/>
    <w:rsid w:val="008134B5"/>
    <w:rsid w:val="008156DC"/>
    <w:rsid w:val="00817154"/>
    <w:rsid w:val="008175F1"/>
    <w:rsid w:val="0081790C"/>
    <w:rsid w:val="0082031B"/>
    <w:rsid w:val="00820F5B"/>
    <w:rsid w:val="00821F52"/>
    <w:rsid w:val="008228EE"/>
    <w:rsid w:val="00824A53"/>
    <w:rsid w:val="00824BE0"/>
    <w:rsid w:val="00824C2C"/>
    <w:rsid w:val="00824FEB"/>
    <w:rsid w:val="008254D7"/>
    <w:rsid w:val="00826804"/>
    <w:rsid w:val="00826ABA"/>
    <w:rsid w:val="00826D30"/>
    <w:rsid w:val="00826EA3"/>
    <w:rsid w:val="0082747F"/>
    <w:rsid w:val="00830A82"/>
    <w:rsid w:val="008313A0"/>
    <w:rsid w:val="00832D76"/>
    <w:rsid w:val="008343CE"/>
    <w:rsid w:val="00835F69"/>
    <w:rsid w:val="008379DE"/>
    <w:rsid w:val="00841786"/>
    <w:rsid w:val="00843051"/>
    <w:rsid w:val="00843A48"/>
    <w:rsid w:val="00843C0E"/>
    <w:rsid w:val="00844A81"/>
    <w:rsid w:val="00844EB6"/>
    <w:rsid w:val="0084649A"/>
    <w:rsid w:val="00846B8C"/>
    <w:rsid w:val="00850396"/>
    <w:rsid w:val="00850F23"/>
    <w:rsid w:val="0085124F"/>
    <w:rsid w:val="008512AD"/>
    <w:rsid w:val="00851414"/>
    <w:rsid w:val="00851592"/>
    <w:rsid w:val="0085181A"/>
    <w:rsid w:val="00852F02"/>
    <w:rsid w:val="00852F45"/>
    <w:rsid w:val="008541ED"/>
    <w:rsid w:val="008550C5"/>
    <w:rsid w:val="00855EF9"/>
    <w:rsid w:val="00856FA0"/>
    <w:rsid w:val="00857437"/>
    <w:rsid w:val="008578AA"/>
    <w:rsid w:val="00857AB5"/>
    <w:rsid w:val="008602E5"/>
    <w:rsid w:val="0086058F"/>
    <w:rsid w:val="008608C9"/>
    <w:rsid w:val="00860C8D"/>
    <w:rsid w:val="00861BC6"/>
    <w:rsid w:val="008620C1"/>
    <w:rsid w:val="00862C4E"/>
    <w:rsid w:val="0086359A"/>
    <w:rsid w:val="00864BBA"/>
    <w:rsid w:val="008650FB"/>
    <w:rsid w:val="00865617"/>
    <w:rsid w:val="0086628E"/>
    <w:rsid w:val="008662F7"/>
    <w:rsid w:val="008666DD"/>
    <w:rsid w:val="00866E66"/>
    <w:rsid w:val="008672D1"/>
    <w:rsid w:val="00870557"/>
    <w:rsid w:val="008706B3"/>
    <w:rsid w:val="00871644"/>
    <w:rsid w:val="008735FA"/>
    <w:rsid w:val="00873DA5"/>
    <w:rsid w:val="00875924"/>
    <w:rsid w:val="0087669A"/>
    <w:rsid w:val="00876932"/>
    <w:rsid w:val="00877F12"/>
    <w:rsid w:val="0088049E"/>
    <w:rsid w:val="00882A9C"/>
    <w:rsid w:val="00882C14"/>
    <w:rsid w:val="00882C15"/>
    <w:rsid w:val="008836DA"/>
    <w:rsid w:val="00884005"/>
    <w:rsid w:val="00884829"/>
    <w:rsid w:val="00886016"/>
    <w:rsid w:val="008860C3"/>
    <w:rsid w:val="0088698D"/>
    <w:rsid w:val="0088741E"/>
    <w:rsid w:val="008876A0"/>
    <w:rsid w:val="00887C27"/>
    <w:rsid w:val="00890C22"/>
    <w:rsid w:val="00890D07"/>
    <w:rsid w:val="00890EDA"/>
    <w:rsid w:val="00891552"/>
    <w:rsid w:val="00891674"/>
    <w:rsid w:val="00891F71"/>
    <w:rsid w:val="00892491"/>
    <w:rsid w:val="00892780"/>
    <w:rsid w:val="008928BC"/>
    <w:rsid w:val="008934C8"/>
    <w:rsid w:val="00893808"/>
    <w:rsid w:val="00893B7A"/>
    <w:rsid w:val="0089554B"/>
    <w:rsid w:val="008956F7"/>
    <w:rsid w:val="00895E05"/>
    <w:rsid w:val="00897C2E"/>
    <w:rsid w:val="008A02DD"/>
    <w:rsid w:val="008A095B"/>
    <w:rsid w:val="008A12E2"/>
    <w:rsid w:val="008A235B"/>
    <w:rsid w:val="008A2C42"/>
    <w:rsid w:val="008A3132"/>
    <w:rsid w:val="008A3556"/>
    <w:rsid w:val="008A3688"/>
    <w:rsid w:val="008A3E39"/>
    <w:rsid w:val="008A40C3"/>
    <w:rsid w:val="008A49CA"/>
    <w:rsid w:val="008A4E1A"/>
    <w:rsid w:val="008A5418"/>
    <w:rsid w:val="008A5CC5"/>
    <w:rsid w:val="008A61EB"/>
    <w:rsid w:val="008A636B"/>
    <w:rsid w:val="008A6AE9"/>
    <w:rsid w:val="008A7395"/>
    <w:rsid w:val="008A7CB8"/>
    <w:rsid w:val="008B03D0"/>
    <w:rsid w:val="008B0ED0"/>
    <w:rsid w:val="008B15CB"/>
    <w:rsid w:val="008B19E5"/>
    <w:rsid w:val="008B2C45"/>
    <w:rsid w:val="008B342C"/>
    <w:rsid w:val="008B3518"/>
    <w:rsid w:val="008B41FB"/>
    <w:rsid w:val="008B43F2"/>
    <w:rsid w:val="008B4E4A"/>
    <w:rsid w:val="008B4EAA"/>
    <w:rsid w:val="008B69AC"/>
    <w:rsid w:val="008B6D88"/>
    <w:rsid w:val="008B6E59"/>
    <w:rsid w:val="008B7462"/>
    <w:rsid w:val="008B7A80"/>
    <w:rsid w:val="008C121A"/>
    <w:rsid w:val="008C1695"/>
    <w:rsid w:val="008C2ED8"/>
    <w:rsid w:val="008C34AC"/>
    <w:rsid w:val="008C353A"/>
    <w:rsid w:val="008C360E"/>
    <w:rsid w:val="008C37A3"/>
    <w:rsid w:val="008C3851"/>
    <w:rsid w:val="008C3A08"/>
    <w:rsid w:val="008C3B91"/>
    <w:rsid w:val="008C3EFB"/>
    <w:rsid w:val="008C4050"/>
    <w:rsid w:val="008C433D"/>
    <w:rsid w:val="008C4DC2"/>
    <w:rsid w:val="008C5477"/>
    <w:rsid w:val="008C68DE"/>
    <w:rsid w:val="008C6D06"/>
    <w:rsid w:val="008C6E6C"/>
    <w:rsid w:val="008C6F23"/>
    <w:rsid w:val="008D0217"/>
    <w:rsid w:val="008D0A3C"/>
    <w:rsid w:val="008D0C03"/>
    <w:rsid w:val="008D0E0D"/>
    <w:rsid w:val="008D14BB"/>
    <w:rsid w:val="008D371C"/>
    <w:rsid w:val="008D3FF5"/>
    <w:rsid w:val="008D4457"/>
    <w:rsid w:val="008D7073"/>
    <w:rsid w:val="008D7B35"/>
    <w:rsid w:val="008E0556"/>
    <w:rsid w:val="008E0A77"/>
    <w:rsid w:val="008E17A2"/>
    <w:rsid w:val="008E227C"/>
    <w:rsid w:val="008E2A92"/>
    <w:rsid w:val="008E2B4F"/>
    <w:rsid w:val="008E2C19"/>
    <w:rsid w:val="008E2C83"/>
    <w:rsid w:val="008E3573"/>
    <w:rsid w:val="008E4092"/>
    <w:rsid w:val="008E4126"/>
    <w:rsid w:val="008E4CF6"/>
    <w:rsid w:val="008E509F"/>
    <w:rsid w:val="008E5C2B"/>
    <w:rsid w:val="008E6132"/>
    <w:rsid w:val="008E6646"/>
    <w:rsid w:val="008E753E"/>
    <w:rsid w:val="008E7B22"/>
    <w:rsid w:val="008E7C46"/>
    <w:rsid w:val="008E7DF6"/>
    <w:rsid w:val="008E7F1D"/>
    <w:rsid w:val="008F0A54"/>
    <w:rsid w:val="008F3290"/>
    <w:rsid w:val="008F4D62"/>
    <w:rsid w:val="008F5033"/>
    <w:rsid w:val="008F5191"/>
    <w:rsid w:val="008F52BB"/>
    <w:rsid w:val="008F6225"/>
    <w:rsid w:val="008F6A38"/>
    <w:rsid w:val="008F6B73"/>
    <w:rsid w:val="008F7023"/>
    <w:rsid w:val="008F752F"/>
    <w:rsid w:val="008F77B0"/>
    <w:rsid w:val="00900760"/>
    <w:rsid w:val="00901DD7"/>
    <w:rsid w:val="00902891"/>
    <w:rsid w:val="00902DCA"/>
    <w:rsid w:val="00903087"/>
    <w:rsid w:val="009030A3"/>
    <w:rsid w:val="00903ECD"/>
    <w:rsid w:val="00906514"/>
    <w:rsid w:val="00906775"/>
    <w:rsid w:val="00907130"/>
    <w:rsid w:val="009075AA"/>
    <w:rsid w:val="00907B49"/>
    <w:rsid w:val="00910B07"/>
    <w:rsid w:val="009110B6"/>
    <w:rsid w:val="0091352C"/>
    <w:rsid w:val="00913E3F"/>
    <w:rsid w:val="00914F99"/>
    <w:rsid w:val="00914FF9"/>
    <w:rsid w:val="0091571D"/>
    <w:rsid w:val="00917661"/>
    <w:rsid w:val="00917AEA"/>
    <w:rsid w:val="00917E21"/>
    <w:rsid w:val="00920D57"/>
    <w:rsid w:val="00921AB0"/>
    <w:rsid w:val="00923EAA"/>
    <w:rsid w:val="00924D36"/>
    <w:rsid w:val="0092513B"/>
    <w:rsid w:val="0092556F"/>
    <w:rsid w:val="00927E43"/>
    <w:rsid w:val="0093194C"/>
    <w:rsid w:val="00932330"/>
    <w:rsid w:val="00932BDF"/>
    <w:rsid w:val="0093402C"/>
    <w:rsid w:val="0093453E"/>
    <w:rsid w:val="0093593F"/>
    <w:rsid w:val="00936CFD"/>
    <w:rsid w:val="0094074D"/>
    <w:rsid w:val="00940FC7"/>
    <w:rsid w:val="00942B5B"/>
    <w:rsid w:val="009432D8"/>
    <w:rsid w:val="00944E78"/>
    <w:rsid w:val="0094564F"/>
    <w:rsid w:val="00945968"/>
    <w:rsid w:val="00946E48"/>
    <w:rsid w:val="00947CC7"/>
    <w:rsid w:val="0095142A"/>
    <w:rsid w:val="00951644"/>
    <w:rsid w:val="00951B23"/>
    <w:rsid w:val="00951F6D"/>
    <w:rsid w:val="0095290F"/>
    <w:rsid w:val="00953609"/>
    <w:rsid w:val="00953F32"/>
    <w:rsid w:val="0095438F"/>
    <w:rsid w:val="00954803"/>
    <w:rsid w:val="00955844"/>
    <w:rsid w:val="009565AC"/>
    <w:rsid w:val="00957D4F"/>
    <w:rsid w:val="009602C1"/>
    <w:rsid w:val="0096173A"/>
    <w:rsid w:val="00961772"/>
    <w:rsid w:val="00961C6B"/>
    <w:rsid w:val="00961D45"/>
    <w:rsid w:val="009622B5"/>
    <w:rsid w:val="00962C33"/>
    <w:rsid w:val="009638CC"/>
    <w:rsid w:val="00964150"/>
    <w:rsid w:val="009641A4"/>
    <w:rsid w:val="0096489B"/>
    <w:rsid w:val="009663B8"/>
    <w:rsid w:val="0096691D"/>
    <w:rsid w:val="009669B6"/>
    <w:rsid w:val="00966D60"/>
    <w:rsid w:val="00967043"/>
    <w:rsid w:val="0096708B"/>
    <w:rsid w:val="00967931"/>
    <w:rsid w:val="009700DE"/>
    <w:rsid w:val="00970234"/>
    <w:rsid w:val="009708F1"/>
    <w:rsid w:val="00970F20"/>
    <w:rsid w:val="00971332"/>
    <w:rsid w:val="00971E63"/>
    <w:rsid w:val="009731B5"/>
    <w:rsid w:val="009731C7"/>
    <w:rsid w:val="00973E88"/>
    <w:rsid w:val="00974E9F"/>
    <w:rsid w:val="00974F59"/>
    <w:rsid w:val="00975664"/>
    <w:rsid w:val="009756AD"/>
    <w:rsid w:val="009764E9"/>
    <w:rsid w:val="00977436"/>
    <w:rsid w:val="00981E44"/>
    <w:rsid w:val="009826AF"/>
    <w:rsid w:val="00982A8C"/>
    <w:rsid w:val="00983285"/>
    <w:rsid w:val="00984592"/>
    <w:rsid w:val="00984B9F"/>
    <w:rsid w:val="0098544A"/>
    <w:rsid w:val="009868B8"/>
    <w:rsid w:val="009904D7"/>
    <w:rsid w:val="009905C1"/>
    <w:rsid w:val="00990944"/>
    <w:rsid w:val="00990A58"/>
    <w:rsid w:val="00991C1E"/>
    <w:rsid w:val="00991D27"/>
    <w:rsid w:val="0099241F"/>
    <w:rsid w:val="009927F1"/>
    <w:rsid w:val="00993215"/>
    <w:rsid w:val="00994906"/>
    <w:rsid w:val="00995040"/>
    <w:rsid w:val="00995858"/>
    <w:rsid w:val="00996B06"/>
    <w:rsid w:val="00996E0F"/>
    <w:rsid w:val="00997088"/>
    <w:rsid w:val="009A0550"/>
    <w:rsid w:val="009A0921"/>
    <w:rsid w:val="009A09B4"/>
    <w:rsid w:val="009A1155"/>
    <w:rsid w:val="009A11CB"/>
    <w:rsid w:val="009A1ADC"/>
    <w:rsid w:val="009A36C7"/>
    <w:rsid w:val="009A3B1B"/>
    <w:rsid w:val="009A5135"/>
    <w:rsid w:val="009A5428"/>
    <w:rsid w:val="009A5996"/>
    <w:rsid w:val="009A6832"/>
    <w:rsid w:val="009A6A5C"/>
    <w:rsid w:val="009A6DAC"/>
    <w:rsid w:val="009A71A5"/>
    <w:rsid w:val="009A7256"/>
    <w:rsid w:val="009A747A"/>
    <w:rsid w:val="009A7940"/>
    <w:rsid w:val="009A7EDB"/>
    <w:rsid w:val="009B0232"/>
    <w:rsid w:val="009B2CF7"/>
    <w:rsid w:val="009B2E88"/>
    <w:rsid w:val="009B4A48"/>
    <w:rsid w:val="009B4A83"/>
    <w:rsid w:val="009B4D16"/>
    <w:rsid w:val="009B799D"/>
    <w:rsid w:val="009C0631"/>
    <w:rsid w:val="009C22DB"/>
    <w:rsid w:val="009C3037"/>
    <w:rsid w:val="009C3F9C"/>
    <w:rsid w:val="009C5A57"/>
    <w:rsid w:val="009C5B9F"/>
    <w:rsid w:val="009C62DC"/>
    <w:rsid w:val="009C770C"/>
    <w:rsid w:val="009D0235"/>
    <w:rsid w:val="009D029A"/>
    <w:rsid w:val="009D0DDE"/>
    <w:rsid w:val="009D1922"/>
    <w:rsid w:val="009D41C2"/>
    <w:rsid w:val="009D4BF1"/>
    <w:rsid w:val="009D5E4C"/>
    <w:rsid w:val="009D6FC8"/>
    <w:rsid w:val="009D7903"/>
    <w:rsid w:val="009D7D52"/>
    <w:rsid w:val="009E011C"/>
    <w:rsid w:val="009E0609"/>
    <w:rsid w:val="009E1ED6"/>
    <w:rsid w:val="009E31F0"/>
    <w:rsid w:val="009E4905"/>
    <w:rsid w:val="009E4FA8"/>
    <w:rsid w:val="009E54C9"/>
    <w:rsid w:val="009E661D"/>
    <w:rsid w:val="009E69AC"/>
    <w:rsid w:val="009E743C"/>
    <w:rsid w:val="009F08F0"/>
    <w:rsid w:val="009F0A27"/>
    <w:rsid w:val="009F15F4"/>
    <w:rsid w:val="009F1FEA"/>
    <w:rsid w:val="009F2365"/>
    <w:rsid w:val="009F24E7"/>
    <w:rsid w:val="009F30B6"/>
    <w:rsid w:val="009F3233"/>
    <w:rsid w:val="009F34CA"/>
    <w:rsid w:val="009F3560"/>
    <w:rsid w:val="009F4CF9"/>
    <w:rsid w:val="009F4FB6"/>
    <w:rsid w:val="009F57E5"/>
    <w:rsid w:val="009F5B51"/>
    <w:rsid w:val="009F5E67"/>
    <w:rsid w:val="009F6159"/>
    <w:rsid w:val="009F7FC4"/>
    <w:rsid w:val="00A044BB"/>
    <w:rsid w:val="00A04ADF"/>
    <w:rsid w:val="00A05E0D"/>
    <w:rsid w:val="00A06307"/>
    <w:rsid w:val="00A063F6"/>
    <w:rsid w:val="00A06A97"/>
    <w:rsid w:val="00A07D87"/>
    <w:rsid w:val="00A1048E"/>
    <w:rsid w:val="00A10925"/>
    <w:rsid w:val="00A11053"/>
    <w:rsid w:val="00A12052"/>
    <w:rsid w:val="00A126A2"/>
    <w:rsid w:val="00A13BDA"/>
    <w:rsid w:val="00A16723"/>
    <w:rsid w:val="00A168D3"/>
    <w:rsid w:val="00A17996"/>
    <w:rsid w:val="00A211A1"/>
    <w:rsid w:val="00A21546"/>
    <w:rsid w:val="00A215A4"/>
    <w:rsid w:val="00A21EA6"/>
    <w:rsid w:val="00A227DE"/>
    <w:rsid w:val="00A24CBE"/>
    <w:rsid w:val="00A25353"/>
    <w:rsid w:val="00A258CD"/>
    <w:rsid w:val="00A26F95"/>
    <w:rsid w:val="00A274B4"/>
    <w:rsid w:val="00A27897"/>
    <w:rsid w:val="00A27B2E"/>
    <w:rsid w:val="00A27DBE"/>
    <w:rsid w:val="00A3020D"/>
    <w:rsid w:val="00A31C41"/>
    <w:rsid w:val="00A3293B"/>
    <w:rsid w:val="00A33243"/>
    <w:rsid w:val="00A33393"/>
    <w:rsid w:val="00A33E2D"/>
    <w:rsid w:val="00A33F4E"/>
    <w:rsid w:val="00A34A0F"/>
    <w:rsid w:val="00A3641D"/>
    <w:rsid w:val="00A36C00"/>
    <w:rsid w:val="00A41636"/>
    <w:rsid w:val="00A4204E"/>
    <w:rsid w:val="00A420B1"/>
    <w:rsid w:val="00A430C5"/>
    <w:rsid w:val="00A43283"/>
    <w:rsid w:val="00A432CD"/>
    <w:rsid w:val="00A435F1"/>
    <w:rsid w:val="00A43716"/>
    <w:rsid w:val="00A43C04"/>
    <w:rsid w:val="00A447A3"/>
    <w:rsid w:val="00A447CD"/>
    <w:rsid w:val="00A44AFA"/>
    <w:rsid w:val="00A4630F"/>
    <w:rsid w:val="00A46617"/>
    <w:rsid w:val="00A4689E"/>
    <w:rsid w:val="00A46B86"/>
    <w:rsid w:val="00A47B64"/>
    <w:rsid w:val="00A506AE"/>
    <w:rsid w:val="00A5187B"/>
    <w:rsid w:val="00A51C64"/>
    <w:rsid w:val="00A528BB"/>
    <w:rsid w:val="00A53AF9"/>
    <w:rsid w:val="00A54689"/>
    <w:rsid w:val="00A54EC3"/>
    <w:rsid w:val="00A54F0D"/>
    <w:rsid w:val="00A5580B"/>
    <w:rsid w:val="00A57188"/>
    <w:rsid w:val="00A57B7B"/>
    <w:rsid w:val="00A6179F"/>
    <w:rsid w:val="00A61A0E"/>
    <w:rsid w:val="00A62479"/>
    <w:rsid w:val="00A62745"/>
    <w:rsid w:val="00A62F73"/>
    <w:rsid w:val="00A635E7"/>
    <w:rsid w:val="00A640C3"/>
    <w:rsid w:val="00A64D77"/>
    <w:rsid w:val="00A64E28"/>
    <w:rsid w:val="00A65DC2"/>
    <w:rsid w:val="00A66045"/>
    <w:rsid w:val="00A660BE"/>
    <w:rsid w:val="00A6647C"/>
    <w:rsid w:val="00A665F7"/>
    <w:rsid w:val="00A66A4C"/>
    <w:rsid w:val="00A67002"/>
    <w:rsid w:val="00A67D6E"/>
    <w:rsid w:val="00A70E0F"/>
    <w:rsid w:val="00A73A3D"/>
    <w:rsid w:val="00A73E35"/>
    <w:rsid w:val="00A74F20"/>
    <w:rsid w:val="00A7522A"/>
    <w:rsid w:val="00A75C10"/>
    <w:rsid w:val="00A75D77"/>
    <w:rsid w:val="00A76DDF"/>
    <w:rsid w:val="00A777F2"/>
    <w:rsid w:val="00A807AC"/>
    <w:rsid w:val="00A812CC"/>
    <w:rsid w:val="00A815A2"/>
    <w:rsid w:val="00A81930"/>
    <w:rsid w:val="00A81A09"/>
    <w:rsid w:val="00A81CB8"/>
    <w:rsid w:val="00A81FAF"/>
    <w:rsid w:val="00A83801"/>
    <w:rsid w:val="00A83A8E"/>
    <w:rsid w:val="00A85234"/>
    <w:rsid w:val="00A8526F"/>
    <w:rsid w:val="00A85F4D"/>
    <w:rsid w:val="00A87089"/>
    <w:rsid w:val="00A87260"/>
    <w:rsid w:val="00A878CC"/>
    <w:rsid w:val="00A90123"/>
    <w:rsid w:val="00A90949"/>
    <w:rsid w:val="00A90E28"/>
    <w:rsid w:val="00A91580"/>
    <w:rsid w:val="00A92B7E"/>
    <w:rsid w:val="00A92BF9"/>
    <w:rsid w:val="00A947E8"/>
    <w:rsid w:val="00A952F9"/>
    <w:rsid w:val="00A95A07"/>
    <w:rsid w:val="00AA01F5"/>
    <w:rsid w:val="00AA1AA0"/>
    <w:rsid w:val="00AA237F"/>
    <w:rsid w:val="00AA27B8"/>
    <w:rsid w:val="00AA2C35"/>
    <w:rsid w:val="00AA3DAD"/>
    <w:rsid w:val="00AA4946"/>
    <w:rsid w:val="00AA49E7"/>
    <w:rsid w:val="00AA4B91"/>
    <w:rsid w:val="00AA4C2C"/>
    <w:rsid w:val="00AA603D"/>
    <w:rsid w:val="00AA7598"/>
    <w:rsid w:val="00AA77F7"/>
    <w:rsid w:val="00AB08FB"/>
    <w:rsid w:val="00AB1820"/>
    <w:rsid w:val="00AB257B"/>
    <w:rsid w:val="00AB35E1"/>
    <w:rsid w:val="00AB3BD3"/>
    <w:rsid w:val="00AB49FC"/>
    <w:rsid w:val="00AB5E9C"/>
    <w:rsid w:val="00AB6725"/>
    <w:rsid w:val="00AB6974"/>
    <w:rsid w:val="00AB6CBF"/>
    <w:rsid w:val="00AB72B1"/>
    <w:rsid w:val="00AB7744"/>
    <w:rsid w:val="00AC0017"/>
    <w:rsid w:val="00AC0AA7"/>
    <w:rsid w:val="00AC0BE7"/>
    <w:rsid w:val="00AC191C"/>
    <w:rsid w:val="00AC469C"/>
    <w:rsid w:val="00AC47F5"/>
    <w:rsid w:val="00AC652D"/>
    <w:rsid w:val="00AC7075"/>
    <w:rsid w:val="00AC77FF"/>
    <w:rsid w:val="00AD0680"/>
    <w:rsid w:val="00AD0F12"/>
    <w:rsid w:val="00AD159B"/>
    <w:rsid w:val="00AD2018"/>
    <w:rsid w:val="00AD2341"/>
    <w:rsid w:val="00AD28AD"/>
    <w:rsid w:val="00AD53CE"/>
    <w:rsid w:val="00AD5A63"/>
    <w:rsid w:val="00AD6907"/>
    <w:rsid w:val="00AD7141"/>
    <w:rsid w:val="00AE0040"/>
    <w:rsid w:val="00AE0C90"/>
    <w:rsid w:val="00AE1638"/>
    <w:rsid w:val="00AE1C44"/>
    <w:rsid w:val="00AE3AC5"/>
    <w:rsid w:val="00AE4164"/>
    <w:rsid w:val="00AE42A1"/>
    <w:rsid w:val="00AE47B4"/>
    <w:rsid w:val="00AE5320"/>
    <w:rsid w:val="00AE5510"/>
    <w:rsid w:val="00AE5F08"/>
    <w:rsid w:val="00AE5F37"/>
    <w:rsid w:val="00AE6452"/>
    <w:rsid w:val="00AE722E"/>
    <w:rsid w:val="00AE7714"/>
    <w:rsid w:val="00AF1912"/>
    <w:rsid w:val="00AF1F66"/>
    <w:rsid w:val="00AF2CD3"/>
    <w:rsid w:val="00AF2EAD"/>
    <w:rsid w:val="00AF2FA1"/>
    <w:rsid w:val="00AF3139"/>
    <w:rsid w:val="00AF3310"/>
    <w:rsid w:val="00AF34A3"/>
    <w:rsid w:val="00AF3A9C"/>
    <w:rsid w:val="00AF3E1B"/>
    <w:rsid w:val="00AF586B"/>
    <w:rsid w:val="00AF5E4F"/>
    <w:rsid w:val="00AF6CD1"/>
    <w:rsid w:val="00B00E31"/>
    <w:rsid w:val="00B02E64"/>
    <w:rsid w:val="00B03637"/>
    <w:rsid w:val="00B038F3"/>
    <w:rsid w:val="00B03C73"/>
    <w:rsid w:val="00B04444"/>
    <w:rsid w:val="00B0515A"/>
    <w:rsid w:val="00B062F8"/>
    <w:rsid w:val="00B073E0"/>
    <w:rsid w:val="00B074DC"/>
    <w:rsid w:val="00B10166"/>
    <w:rsid w:val="00B10638"/>
    <w:rsid w:val="00B11575"/>
    <w:rsid w:val="00B124E4"/>
    <w:rsid w:val="00B12B8B"/>
    <w:rsid w:val="00B1330C"/>
    <w:rsid w:val="00B1337E"/>
    <w:rsid w:val="00B13E04"/>
    <w:rsid w:val="00B14AEF"/>
    <w:rsid w:val="00B15661"/>
    <w:rsid w:val="00B156B0"/>
    <w:rsid w:val="00B16173"/>
    <w:rsid w:val="00B16C4F"/>
    <w:rsid w:val="00B16DA7"/>
    <w:rsid w:val="00B17202"/>
    <w:rsid w:val="00B20A3B"/>
    <w:rsid w:val="00B21554"/>
    <w:rsid w:val="00B21F50"/>
    <w:rsid w:val="00B23099"/>
    <w:rsid w:val="00B243E9"/>
    <w:rsid w:val="00B246D0"/>
    <w:rsid w:val="00B24FC5"/>
    <w:rsid w:val="00B25138"/>
    <w:rsid w:val="00B25D20"/>
    <w:rsid w:val="00B27EEE"/>
    <w:rsid w:val="00B30BF5"/>
    <w:rsid w:val="00B30F11"/>
    <w:rsid w:val="00B318AC"/>
    <w:rsid w:val="00B329E4"/>
    <w:rsid w:val="00B33488"/>
    <w:rsid w:val="00B33609"/>
    <w:rsid w:val="00B3410D"/>
    <w:rsid w:val="00B34E91"/>
    <w:rsid w:val="00B35A5C"/>
    <w:rsid w:val="00B361A3"/>
    <w:rsid w:val="00B363EC"/>
    <w:rsid w:val="00B37530"/>
    <w:rsid w:val="00B37DED"/>
    <w:rsid w:val="00B4014E"/>
    <w:rsid w:val="00B40628"/>
    <w:rsid w:val="00B40BB3"/>
    <w:rsid w:val="00B40CFF"/>
    <w:rsid w:val="00B40E0D"/>
    <w:rsid w:val="00B411CA"/>
    <w:rsid w:val="00B42A48"/>
    <w:rsid w:val="00B44292"/>
    <w:rsid w:val="00B4462C"/>
    <w:rsid w:val="00B45CA6"/>
    <w:rsid w:val="00B45F02"/>
    <w:rsid w:val="00B46E7E"/>
    <w:rsid w:val="00B472BE"/>
    <w:rsid w:val="00B507EC"/>
    <w:rsid w:val="00B5124C"/>
    <w:rsid w:val="00B513C3"/>
    <w:rsid w:val="00B514DE"/>
    <w:rsid w:val="00B51A23"/>
    <w:rsid w:val="00B52390"/>
    <w:rsid w:val="00B53D95"/>
    <w:rsid w:val="00B543A0"/>
    <w:rsid w:val="00B55671"/>
    <w:rsid w:val="00B55DCC"/>
    <w:rsid w:val="00B55FA0"/>
    <w:rsid w:val="00B56EDB"/>
    <w:rsid w:val="00B5710E"/>
    <w:rsid w:val="00B574CA"/>
    <w:rsid w:val="00B578AE"/>
    <w:rsid w:val="00B57CC5"/>
    <w:rsid w:val="00B606A0"/>
    <w:rsid w:val="00B61DEF"/>
    <w:rsid w:val="00B61F2C"/>
    <w:rsid w:val="00B620A7"/>
    <w:rsid w:val="00B62132"/>
    <w:rsid w:val="00B63427"/>
    <w:rsid w:val="00B63691"/>
    <w:rsid w:val="00B64C0A"/>
    <w:rsid w:val="00B64ECF"/>
    <w:rsid w:val="00B6512D"/>
    <w:rsid w:val="00B65587"/>
    <w:rsid w:val="00B65D9E"/>
    <w:rsid w:val="00B65DAD"/>
    <w:rsid w:val="00B65E9E"/>
    <w:rsid w:val="00B679BD"/>
    <w:rsid w:val="00B67DA6"/>
    <w:rsid w:val="00B70E5A"/>
    <w:rsid w:val="00B72089"/>
    <w:rsid w:val="00B721F6"/>
    <w:rsid w:val="00B72EBA"/>
    <w:rsid w:val="00B74C43"/>
    <w:rsid w:val="00B75982"/>
    <w:rsid w:val="00B77C92"/>
    <w:rsid w:val="00B77CF3"/>
    <w:rsid w:val="00B814AB"/>
    <w:rsid w:val="00B81B89"/>
    <w:rsid w:val="00B82708"/>
    <w:rsid w:val="00B82B43"/>
    <w:rsid w:val="00B843D0"/>
    <w:rsid w:val="00B843F6"/>
    <w:rsid w:val="00B84FF7"/>
    <w:rsid w:val="00B85319"/>
    <w:rsid w:val="00B85A94"/>
    <w:rsid w:val="00B863B2"/>
    <w:rsid w:val="00B9036F"/>
    <w:rsid w:val="00B911AC"/>
    <w:rsid w:val="00B9124C"/>
    <w:rsid w:val="00B92AFB"/>
    <w:rsid w:val="00B92EBC"/>
    <w:rsid w:val="00B93482"/>
    <w:rsid w:val="00B93510"/>
    <w:rsid w:val="00B9495D"/>
    <w:rsid w:val="00B9573F"/>
    <w:rsid w:val="00B95E86"/>
    <w:rsid w:val="00B962B3"/>
    <w:rsid w:val="00B964F2"/>
    <w:rsid w:val="00B96808"/>
    <w:rsid w:val="00B96B81"/>
    <w:rsid w:val="00B975AB"/>
    <w:rsid w:val="00B97FCC"/>
    <w:rsid w:val="00BA03B4"/>
    <w:rsid w:val="00BA12B5"/>
    <w:rsid w:val="00BA1CA1"/>
    <w:rsid w:val="00BA3C4E"/>
    <w:rsid w:val="00BA3E9E"/>
    <w:rsid w:val="00BA3F9D"/>
    <w:rsid w:val="00BA41E5"/>
    <w:rsid w:val="00BA48FD"/>
    <w:rsid w:val="00BA4EA2"/>
    <w:rsid w:val="00BA538C"/>
    <w:rsid w:val="00BA6C1F"/>
    <w:rsid w:val="00BA706D"/>
    <w:rsid w:val="00BA76F6"/>
    <w:rsid w:val="00BA7967"/>
    <w:rsid w:val="00BA7B2D"/>
    <w:rsid w:val="00BA7FC4"/>
    <w:rsid w:val="00BB0669"/>
    <w:rsid w:val="00BB192C"/>
    <w:rsid w:val="00BB2017"/>
    <w:rsid w:val="00BB322B"/>
    <w:rsid w:val="00BB33C2"/>
    <w:rsid w:val="00BB35ED"/>
    <w:rsid w:val="00BB3603"/>
    <w:rsid w:val="00BB4176"/>
    <w:rsid w:val="00BB4355"/>
    <w:rsid w:val="00BB49B2"/>
    <w:rsid w:val="00BB5690"/>
    <w:rsid w:val="00BB601B"/>
    <w:rsid w:val="00BB6110"/>
    <w:rsid w:val="00BB639C"/>
    <w:rsid w:val="00BB709B"/>
    <w:rsid w:val="00BB78EC"/>
    <w:rsid w:val="00BC1AF4"/>
    <w:rsid w:val="00BC3766"/>
    <w:rsid w:val="00BC3C7B"/>
    <w:rsid w:val="00BC3E3B"/>
    <w:rsid w:val="00BC5A7C"/>
    <w:rsid w:val="00BC5D37"/>
    <w:rsid w:val="00BC66E0"/>
    <w:rsid w:val="00BC7797"/>
    <w:rsid w:val="00BD0192"/>
    <w:rsid w:val="00BD1381"/>
    <w:rsid w:val="00BD13A5"/>
    <w:rsid w:val="00BD1F42"/>
    <w:rsid w:val="00BD2869"/>
    <w:rsid w:val="00BD2886"/>
    <w:rsid w:val="00BD2A8B"/>
    <w:rsid w:val="00BD51DE"/>
    <w:rsid w:val="00BD5832"/>
    <w:rsid w:val="00BD6D5B"/>
    <w:rsid w:val="00BD6ECC"/>
    <w:rsid w:val="00BD74D0"/>
    <w:rsid w:val="00BD7C74"/>
    <w:rsid w:val="00BE1027"/>
    <w:rsid w:val="00BE130E"/>
    <w:rsid w:val="00BE1486"/>
    <w:rsid w:val="00BE156C"/>
    <w:rsid w:val="00BE1EC9"/>
    <w:rsid w:val="00BE2883"/>
    <w:rsid w:val="00BE3F31"/>
    <w:rsid w:val="00BE44DB"/>
    <w:rsid w:val="00BE4EDF"/>
    <w:rsid w:val="00BE5E91"/>
    <w:rsid w:val="00BE6088"/>
    <w:rsid w:val="00BE7F41"/>
    <w:rsid w:val="00BF0BF1"/>
    <w:rsid w:val="00BF27CB"/>
    <w:rsid w:val="00BF324B"/>
    <w:rsid w:val="00BF3AFC"/>
    <w:rsid w:val="00BF4961"/>
    <w:rsid w:val="00BF497C"/>
    <w:rsid w:val="00BF4E4A"/>
    <w:rsid w:val="00BF527E"/>
    <w:rsid w:val="00BF5800"/>
    <w:rsid w:val="00BF5BBA"/>
    <w:rsid w:val="00BF6480"/>
    <w:rsid w:val="00BF65A9"/>
    <w:rsid w:val="00C0032C"/>
    <w:rsid w:val="00C01146"/>
    <w:rsid w:val="00C01992"/>
    <w:rsid w:val="00C02025"/>
    <w:rsid w:val="00C02805"/>
    <w:rsid w:val="00C03959"/>
    <w:rsid w:val="00C03D56"/>
    <w:rsid w:val="00C048CF"/>
    <w:rsid w:val="00C04B60"/>
    <w:rsid w:val="00C06153"/>
    <w:rsid w:val="00C06D2F"/>
    <w:rsid w:val="00C07347"/>
    <w:rsid w:val="00C07F8A"/>
    <w:rsid w:val="00C10E66"/>
    <w:rsid w:val="00C1108F"/>
    <w:rsid w:val="00C11642"/>
    <w:rsid w:val="00C14666"/>
    <w:rsid w:val="00C14802"/>
    <w:rsid w:val="00C15D2D"/>
    <w:rsid w:val="00C15E6D"/>
    <w:rsid w:val="00C17CC0"/>
    <w:rsid w:val="00C20136"/>
    <w:rsid w:val="00C22A7B"/>
    <w:rsid w:val="00C230B8"/>
    <w:rsid w:val="00C24253"/>
    <w:rsid w:val="00C260C3"/>
    <w:rsid w:val="00C26D12"/>
    <w:rsid w:val="00C26DB4"/>
    <w:rsid w:val="00C273AA"/>
    <w:rsid w:val="00C300A8"/>
    <w:rsid w:val="00C308B9"/>
    <w:rsid w:val="00C3118A"/>
    <w:rsid w:val="00C324FB"/>
    <w:rsid w:val="00C325A3"/>
    <w:rsid w:val="00C32AEC"/>
    <w:rsid w:val="00C32CF8"/>
    <w:rsid w:val="00C34468"/>
    <w:rsid w:val="00C344C6"/>
    <w:rsid w:val="00C349C9"/>
    <w:rsid w:val="00C34ED2"/>
    <w:rsid w:val="00C36B8A"/>
    <w:rsid w:val="00C4009F"/>
    <w:rsid w:val="00C40710"/>
    <w:rsid w:val="00C40725"/>
    <w:rsid w:val="00C41CB3"/>
    <w:rsid w:val="00C42D10"/>
    <w:rsid w:val="00C4333E"/>
    <w:rsid w:val="00C43A18"/>
    <w:rsid w:val="00C44221"/>
    <w:rsid w:val="00C44A23"/>
    <w:rsid w:val="00C44A30"/>
    <w:rsid w:val="00C454D5"/>
    <w:rsid w:val="00C46045"/>
    <w:rsid w:val="00C46A3A"/>
    <w:rsid w:val="00C46C8F"/>
    <w:rsid w:val="00C50AF7"/>
    <w:rsid w:val="00C51B8C"/>
    <w:rsid w:val="00C5215F"/>
    <w:rsid w:val="00C5258E"/>
    <w:rsid w:val="00C52734"/>
    <w:rsid w:val="00C53273"/>
    <w:rsid w:val="00C55047"/>
    <w:rsid w:val="00C5542A"/>
    <w:rsid w:val="00C55B18"/>
    <w:rsid w:val="00C5606D"/>
    <w:rsid w:val="00C56AC5"/>
    <w:rsid w:val="00C57494"/>
    <w:rsid w:val="00C607C4"/>
    <w:rsid w:val="00C60D52"/>
    <w:rsid w:val="00C60F39"/>
    <w:rsid w:val="00C613BA"/>
    <w:rsid w:val="00C62581"/>
    <w:rsid w:val="00C6426C"/>
    <w:rsid w:val="00C65B8E"/>
    <w:rsid w:val="00C666D6"/>
    <w:rsid w:val="00C66900"/>
    <w:rsid w:val="00C677F2"/>
    <w:rsid w:val="00C67C93"/>
    <w:rsid w:val="00C67CF1"/>
    <w:rsid w:val="00C7013E"/>
    <w:rsid w:val="00C70320"/>
    <w:rsid w:val="00C705E4"/>
    <w:rsid w:val="00C71180"/>
    <w:rsid w:val="00C71458"/>
    <w:rsid w:val="00C71801"/>
    <w:rsid w:val="00C7256A"/>
    <w:rsid w:val="00C726A9"/>
    <w:rsid w:val="00C73964"/>
    <w:rsid w:val="00C73E5E"/>
    <w:rsid w:val="00C74718"/>
    <w:rsid w:val="00C75EA0"/>
    <w:rsid w:val="00C7684B"/>
    <w:rsid w:val="00C76C80"/>
    <w:rsid w:val="00C7726F"/>
    <w:rsid w:val="00C77D55"/>
    <w:rsid w:val="00C77D8C"/>
    <w:rsid w:val="00C8057D"/>
    <w:rsid w:val="00C80ADF"/>
    <w:rsid w:val="00C81CDE"/>
    <w:rsid w:val="00C8242B"/>
    <w:rsid w:val="00C831B7"/>
    <w:rsid w:val="00C838E4"/>
    <w:rsid w:val="00C84018"/>
    <w:rsid w:val="00C85C11"/>
    <w:rsid w:val="00C85E3B"/>
    <w:rsid w:val="00C86FA2"/>
    <w:rsid w:val="00C87064"/>
    <w:rsid w:val="00C904BE"/>
    <w:rsid w:val="00C90971"/>
    <w:rsid w:val="00C90E5D"/>
    <w:rsid w:val="00C91035"/>
    <w:rsid w:val="00C91450"/>
    <w:rsid w:val="00C92BA2"/>
    <w:rsid w:val="00C93008"/>
    <w:rsid w:val="00C93B02"/>
    <w:rsid w:val="00C949AC"/>
    <w:rsid w:val="00C95809"/>
    <w:rsid w:val="00C9651C"/>
    <w:rsid w:val="00CA0199"/>
    <w:rsid w:val="00CA0569"/>
    <w:rsid w:val="00CA1306"/>
    <w:rsid w:val="00CA2587"/>
    <w:rsid w:val="00CA3557"/>
    <w:rsid w:val="00CA3624"/>
    <w:rsid w:val="00CA3E58"/>
    <w:rsid w:val="00CA412D"/>
    <w:rsid w:val="00CA5948"/>
    <w:rsid w:val="00CA786B"/>
    <w:rsid w:val="00CB0868"/>
    <w:rsid w:val="00CB0D57"/>
    <w:rsid w:val="00CB3899"/>
    <w:rsid w:val="00CB38B0"/>
    <w:rsid w:val="00CB5393"/>
    <w:rsid w:val="00CB570D"/>
    <w:rsid w:val="00CB6027"/>
    <w:rsid w:val="00CB69B5"/>
    <w:rsid w:val="00CB7C9E"/>
    <w:rsid w:val="00CC08C5"/>
    <w:rsid w:val="00CC08CC"/>
    <w:rsid w:val="00CC1D7B"/>
    <w:rsid w:val="00CC41DB"/>
    <w:rsid w:val="00CC42D7"/>
    <w:rsid w:val="00CC5719"/>
    <w:rsid w:val="00CC6E25"/>
    <w:rsid w:val="00CC6F55"/>
    <w:rsid w:val="00CC7702"/>
    <w:rsid w:val="00CD00A7"/>
    <w:rsid w:val="00CD00BB"/>
    <w:rsid w:val="00CD06E0"/>
    <w:rsid w:val="00CD0E54"/>
    <w:rsid w:val="00CD1577"/>
    <w:rsid w:val="00CD16A3"/>
    <w:rsid w:val="00CD1782"/>
    <w:rsid w:val="00CD1E7E"/>
    <w:rsid w:val="00CD20F0"/>
    <w:rsid w:val="00CD222F"/>
    <w:rsid w:val="00CD22EB"/>
    <w:rsid w:val="00CD3131"/>
    <w:rsid w:val="00CD48C5"/>
    <w:rsid w:val="00CD5936"/>
    <w:rsid w:val="00CD681D"/>
    <w:rsid w:val="00CD6CBF"/>
    <w:rsid w:val="00CD782A"/>
    <w:rsid w:val="00CD782D"/>
    <w:rsid w:val="00CD7CBB"/>
    <w:rsid w:val="00CE05FE"/>
    <w:rsid w:val="00CE2217"/>
    <w:rsid w:val="00CE2899"/>
    <w:rsid w:val="00CE319C"/>
    <w:rsid w:val="00CE3FA3"/>
    <w:rsid w:val="00CE4130"/>
    <w:rsid w:val="00CE4660"/>
    <w:rsid w:val="00CE5188"/>
    <w:rsid w:val="00CE5E98"/>
    <w:rsid w:val="00CE643F"/>
    <w:rsid w:val="00CE686C"/>
    <w:rsid w:val="00CE69A9"/>
    <w:rsid w:val="00CE7646"/>
    <w:rsid w:val="00CE7E39"/>
    <w:rsid w:val="00CF0DEA"/>
    <w:rsid w:val="00CF15EE"/>
    <w:rsid w:val="00CF2865"/>
    <w:rsid w:val="00CF434A"/>
    <w:rsid w:val="00CF5110"/>
    <w:rsid w:val="00CF588D"/>
    <w:rsid w:val="00CF58BB"/>
    <w:rsid w:val="00CF615E"/>
    <w:rsid w:val="00CF6D1B"/>
    <w:rsid w:val="00CF6FCB"/>
    <w:rsid w:val="00CF755B"/>
    <w:rsid w:val="00CF764E"/>
    <w:rsid w:val="00CF7965"/>
    <w:rsid w:val="00D00A06"/>
    <w:rsid w:val="00D00BF9"/>
    <w:rsid w:val="00D01216"/>
    <w:rsid w:val="00D01792"/>
    <w:rsid w:val="00D02460"/>
    <w:rsid w:val="00D02574"/>
    <w:rsid w:val="00D02F12"/>
    <w:rsid w:val="00D0335C"/>
    <w:rsid w:val="00D038FF"/>
    <w:rsid w:val="00D03A38"/>
    <w:rsid w:val="00D0459B"/>
    <w:rsid w:val="00D04608"/>
    <w:rsid w:val="00D0539B"/>
    <w:rsid w:val="00D0714A"/>
    <w:rsid w:val="00D077F3"/>
    <w:rsid w:val="00D07A6F"/>
    <w:rsid w:val="00D100CF"/>
    <w:rsid w:val="00D10746"/>
    <w:rsid w:val="00D109FB"/>
    <w:rsid w:val="00D120A1"/>
    <w:rsid w:val="00D12C45"/>
    <w:rsid w:val="00D15586"/>
    <w:rsid w:val="00D15AC6"/>
    <w:rsid w:val="00D15D93"/>
    <w:rsid w:val="00D15DF2"/>
    <w:rsid w:val="00D16A58"/>
    <w:rsid w:val="00D17999"/>
    <w:rsid w:val="00D20AD8"/>
    <w:rsid w:val="00D20D2D"/>
    <w:rsid w:val="00D225F9"/>
    <w:rsid w:val="00D2300D"/>
    <w:rsid w:val="00D23EC5"/>
    <w:rsid w:val="00D2458C"/>
    <w:rsid w:val="00D248CD"/>
    <w:rsid w:val="00D25177"/>
    <w:rsid w:val="00D25DD8"/>
    <w:rsid w:val="00D2616D"/>
    <w:rsid w:val="00D26E95"/>
    <w:rsid w:val="00D26F11"/>
    <w:rsid w:val="00D27707"/>
    <w:rsid w:val="00D302E4"/>
    <w:rsid w:val="00D306B1"/>
    <w:rsid w:val="00D3209D"/>
    <w:rsid w:val="00D33A5C"/>
    <w:rsid w:val="00D33D9F"/>
    <w:rsid w:val="00D349C6"/>
    <w:rsid w:val="00D34D9E"/>
    <w:rsid w:val="00D35CE1"/>
    <w:rsid w:val="00D37763"/>
    <w:rsid w:val="00D37B7B"/>
    <w:rsid w:val="00D41096"/>
    <w:rsid w:val="00D42C09"/>
    <w:rsid w:val="00D43083"/>
    <w:rsid w:val="00D44510"/>
    <w:rsid w:val="00D447CF"/>
    <w:rsid w:val="00D44CC2"/>
    <w:rsid w:val="00D45037"/>
    <w:rsid w:val="00D45243"/>
    <w:rsid w:val="00D456DA"/>
    <w:rsid w:val="00D46C02"/>
    <w:rsid w:val="00D46EF2"/>
    <w:rsid w:val="00D4717E"/>
    <w:rsid w:val="00D471AE"/>
    <w:rsid w:val="00D50521"/>
    <w:rsid w:val="00D511EB"/>
    <w:rsid w:val="00D51620"/>
    <w:rsid w:val="00D51790"/>
    <w:rsid w:val="00D51F92"/>
    <w:rsid w:val="00D54400"/>
    <w:rsid w:val="00D549B5"/>
    <w:rsid w:val="00D554F5"/>
    <w:rsid w:val="00D5598D"/>
    <w:rsid w:val="00D55E05"/>
    <w:rsid w:val="00D561B5"/>
    <w:rsid w:val="00D5777B"/>
    <w:rsid w:val="00D60033"/>
    <w:rsid w:val="00D61441"/>
    <w:rsid w:val="00D61ED2"/>
    <w:rsid w:val="00D62007"/>
    <w:rsid w:val="00D6274C"/>
    <w:rsid w:val="00D62BA7"/>
    <w:rsid w:val="00D63248"/>
    <w:rsid w:val="00D6370F"/>
    <w:rsid w:val="00D657EE"/>
    <w:rsid w:val="00D65893"/>
    <w:rsid w:val="00D663CC"/>
    <w:rsid w:val="00D66CF8"/>
    <w:rsid w:val="00D67C72"/>
    <w:rsid w:val="00D7012A"/>
    <w:rsid w:val="00D704D2"/>
    <w:rsid w:val="00D70509"/>
    <w:rsid w:val="00D7073D"/>
    <w:rsid w:val="00D707AD"/>
    <w:rsid w:val="00D70C21"/>
    <w:rsid w:val="00D71F7F"/>
    <w:rsid w:val="00D73248"/>
    <w:rsid w:val="00D737F9"/>
    <w:rsid w:val="00D74E58"/>
    <w:rsid w:val="00D75F30"/>
    <w:rsid w:val="00D76051"/>
    <w:rsid w:val="00D76ACF"/>
    <w:rsid w:val="00D76EC4"/>
    <w:rsid w:val="00D775E1"/>
    <w:rsid w:val="00D778B0"/>
    <w:rsid w:val="00D80651"/>
    <w:rsid w:val="00D80BC2"/>
    <w:rsid w:val="00D81573"/>
    <w:rsid w:val="00D81A87"/>
    <w:rsid w:val="00D81C59"/>
    <w:rsid w:val="00D8289A"/>
    <w:rsid w:val="00D831AF"/>
    <w:rsid w:val="00D8779C"/>
    <w:rsid w:val="00D87EBD"/>
    <w:rsid w:val="00D9005B"/>
    <w:rsid w:val="00D9061F"/>
    <w:rsid w:val="00D90911"/>
    <w:rsid w:val="00D90B6C"/>
    <w:rsid w:val="00D90E21"/>
    <w:rsid w:val="00D91973"/>
    <w:rsid w:val="00D91D6B"/>
    <w:rsid w:val="00D936E2"/>
    <w:rsid w:val="00D93F82"/>
    <w:rsid w:val="00D94C07"/>
    <w:rsid w:val="00D95F05"/>
    <w:rsid w:val="00D960EE"/>
    <w:rsid w:val="00D9678E"/>
    <w:rsid w:val="00D969D7"/>
    <w:rsid w:val="00D96B18"/>
    <w:rsid w:val="00D96CCC"/>
    <w:rsid w:val="00D97970"/>
    <w:rsid w:val="00D979C2"/>
    <w:rsid w:val="00D97CCD"/>
    <w:rsid w:val="00DA106F"/>
    <w:rsid w:val="00DA174F"/>
    <w:rsid w:val="00DA20AB"/>
    <w:rsid w:val="00DA29F9"/>
    <w:rsid w:val="00DA4CDF"/>
    <w:rsid w:val="00DA4F0D"/>
    <w:rsid w:val="00DA5518"/>
    <w:rsid w:val="00DA61AF"/>
    <w:rsid w:val="00DA64AB"/>
    <w:rsid w:val="00DA6F59"/>
    <w:rsid w:val="00DA701F"/>
    <w:rsid w:val="00DA7297"/>
    <w:rsid w:val="00DA746B"/>
    <w:rsid w:val="00DB031D"/>
    <w:rsid w:val="00DB17E5"/>
    <w:rsid w:val="00DB1B18"/>
    <w:rsid w:val="00DB1C59"/>
    <w:rsid w:val="00DB2BBD"/>
    <w:rsid w:val="00DB32E1"/>
    <w:rsid w:val="00DB336E"/>
    <w:rsid w:val="00DB6333"/>
    <w:rsid w:val="00DB75BE"/>
    <w:rsid w:val="00DC01D0"/>
    <w:rsid w:val="00DC1A95"/>
    <w:rsid w:val="00DC2ABC"/>
    <w:rsid w:val="00DC55C2"/>
    <w:rsid w:val="00DC5CCB"/>
    <w:rsid w:val="00DC606D"/>
    <w:rsid w:val="00DC6569"/>
    <w:rsid w:val="00DC76E5"/>
    <w:rsid w:val="00DC7A93"/>
    <w:rsid w:val="00DC7B4B"/>
    <w:rsid w:val="00DC7FAE"/>
    <w:rsid w:val="00DD0C61"/>
    <w:rsid w:val="00DD0EB4"/>
    <w:rsid w:val="00DD1ADA"/>
    <w:rsid w:val="00DD377E"/>
    <w:rsid w:val="00DD3915"/>
    <w:rsid w:val="00DD3D60"/>
    <w:rsid w:val="00DD3E85"/>
    <w:rsid w:val="00DD3FB3"/>
    <w:rsid w:val="00DD76B9"/>
    <w:rsid w:val="00DD7FAD"/>
    <w:rsid w:val="00DE0915"/>
    <w:rsid w:val="00DE1240"/>
    <w:rsid w:val="00DE198F"/>
    <w:rsid w:val="00DE1C86"/>
    <w:rsid w:val="00DE2FFB"/>
    <w:rsid w:val="00DE3380"/>
    <w:rsid w:val="00DE4561"/>
    <w:rsid w:val="00DE59F9"/>
    <w:rsid w:val="00DE6AFD"/>
    <w:rsid w:val="00DF0096"/>
    <w:rsid w:val="00DF099D"/>
    <w:rsid w:val="00DF0D9A"/>
    <w:rsid w:val="00DF4DE0"/>
    <w:rsid w:val="00DF6685"/>
    <w:rsid w:val="00DF6957"/>
    <w:rsid w:val="00DF6A07"/>
    <w:rsid w:val="00DF7A22"/>
    <w:rsid w:val="00E004E5"/>
    <w:rsid w:val="00E01E1F"/>
    <w:rsid w:val="00E02101"/>
    <w:rsid w:val="00E02426"/>
    <w:rsid w:val="00E02CD2"/>
    <w:rsid w:val="00E0328A"/>
    <w:rsid w:val="00E047BF"/>
    <w:rsid w:val="00E04AB8"/>
    <w:rsid w:val="00E04B8C"/>
    <w:rsid w:val="00E04C4E"/>
    <w:rsid w:val="00E054CB"/>
    <w:rsid w:val="00E058B3"/>
    <w:rsid w:val="00E05B03"/>
    <w:rsid w:val="00E05B62"/>
    <w:rsid w:val="00E06F33"/>
    <w:rsid w:val="00E07086"/>
    <w:rsid w:val="00E07A81"/>
    <w:rsid w:val="00E10A72"/>
    <w:rsid w:val="00E11028"/>
    <w:rsid w:val="00E11D38"/>
    <w:rsid w:val="00E1279F"/>
    <w:rsid w:val="00E12842"/>
    <w:rsid w:val="00E12F92"/>
    <w:rsid w:val="00E1381D"/>
    <w:rsid w:val="00E142FB"/>
    <w:rsid w:val="00E14DD9"/>
    <w:rsid w:val="00E161D8"/>
    <w:rsid w:val="00E165B3"/>
    <w:rsid w:val="00E16897"/>
    <w:rsid w:val="00E17938"/>
    <w:rsid w:val="00E17F8C"/>
    <w:rsid w:val="00E2067F"/>
    <w:rsid w:val="00E21F68"/>
    <w:rsid w:val="00E22126"/>
    <w:rsid w:val="00E22BB8"/>
    <w:rsid w:val="00E230E6"/>
    <w:rsid w:val="00E233BF"/>
    <w:rsid w:val="00E23744"/>
    <w:rsid w:val="00E23A3A"/>
    <w:rsid w:val="00E242FA"/>
    <w:rsid w:val="00E24F8D"/>
    <w:rsid w:val="00E275A9"/>
    <w:rsid w:val="00E30A5D"/>
    <w:rsid w:val="00E30DB9"/>
    <w:rsid w:val="00E3157C"/>
    <w:rsid w:val="00E31C0F"/>
    <w:rsid w:val="00E3208E"/>
    <w:rsid w:val="00E33D9A"/>
    <w:rsid w:val="00E34C8D"/>
    <w:rsid w:val="00E3692F"/>
    <w:rsid w:val="00E36E85"/>
    <w:rsid w:val="00E36EE9"/>
    <w:rsid w:val="00E371AD"/>
    <w:rsid w:val="00E372B1"/>
    <w:rsid w:val="00E375CD"/>
    <w:rsid w:val="00E37BF6"/>
    <w:rsid w:val="00E412D5"/>
    <w:rsid w:val="00E41F74"/>
    <w:rsid w:val="00E43439"/>
    <w:rsid w:val="00E43507"/>
    <w:rsid w:val="00E438D0"/>
    <w:rsid w:val="00E441D6"/>
    <w:rsid w:val="00E44645"/>
    <w:rsid w:val="00E44F7D"/>
    <w:rsid w:val="00E454E9"/>
    <w:rsid w:val="00E46274"/>
    <w:rsid w:val="00E4697B"/>
    <w:rsid w:val="00E469CF"/>
    <w:rsid w:val="00E5083B"/>
    <w:rsid w:val="00E509F1"/>
    <w:rsid w:val="00E5178D"/>
    <w:rsid w:val="00E51855"/>
    <w:rsid w:val="00E52C7E"/>
    <w:rsid w:val="00E53B54"/>
    <w:rsid w:val="00E54882"/>
    <w:rsid w:val="00E5546A"/>
    <w:rsid w:val="00E55887"/>
    <w:rsid w:val="00E5641C"/>
    <w:rsid w:val="00E5644A"/>
    <w:rsid w:val="00E579A4"/>
    <w:rsid w:val="00E60C59"/>
    <w:rsid w:val="00E60FEA"/>
    <w:rsid w:val="00E61050"/>
    <w:rsid w:val="00E61356"/>
    <w:rsid w:val="00E61D1F"/>
    <w:rsid w:val="00E64B8E"/>
    <w:rsid w:val="00E652AB"/>
    <w:rsid w:val="00E675B2"/>
    <w:rsid w:val="00E67D76"/>
    <w:rsid w:val="00E70116"/>
    <w:rsid w:val="00E70218"/>
    <w:rsid w:val="00E7116A"/>
    <w:rsid w:val="00E715FA"/>
    <w:rsid w:val="00E71873"/>
    <w:rsid w:val="00E71913"/>
    <w:rsid w:val="00E71B12"/>
    <w:rsid w:val="00E72D2F"/>
    <w:rsid w:val="00E73011"/>
    <w:rsid w:val="00E730A3"/>
    <w:rsid w:val="00E735EA"/>
    <w:rsid w:val="00E737B3"/>
    <w:rsid w:val="00E744B8"/>
    <w:rsid w:val="00E74E23"/>
    <w:rsid w:val="00E768FA"/>
    <w:rsid w:val="00E77213"/>
    <w:rsid w:val="00E81257"/>
    <w:rsid w:val="00E81DEC"/>
    <w:rsid w:val="00E8238B"/>
    <w:rsid w:val="00E82582"/>
    <w:rsid w:val="00E85425"/>
    <w:rsid w:val="00E85756"/>
    <w:rsid w:val="00E85FF0"/>
    <w:rsid w:val="00E86649"/>
    <w:rsid w:val="00E8686C"/>
    <w:rsid w:val="00E86B25"/>
    <w:rsid w:val="00E905B8"/>
    <w:rsid w:val="00E90E40"/>
    <w:rsid w:val="00E916BA"/>
    <w:rsid w:val="00E9170A"/>
    <w:rsid w:val="00E91711"/>
    <w:rsid w:val="00E91F33"/>
    <w:rsid w:val="00E9236A"/>
    <w:rsid w:val="00E93AC4"/>
    <w:rsid w:val="00E94D7B"/>
    <w:rsid w:val="00E97359"/>
    <w:rsid w:val="00E976C2"/>
    <w:rsid w:val="00E97A03"/>
    <w:rsid w:val="00E97D9F"/>
    <w:rsid w:val="00EA021A"/>
    <w:rsid w:val="00EA02A3"/>
    <w:rsid w:val="00EA087E"/>
    <w:rsid w:val="00EA1BDD"/>
    <w:rsid w:val="00EA3F00"/>
    <w:rsid w:val="00EA4B0B"/>
    <w:rsid w:val="00EA62E8"/>
    <w:rsid w:val="00EA71E5"/>
    <w:rsid w:val="00EA7FF3"/>
    <w:rsid w:val="00EB02E2"/>
    <w:rsid w:val="00EB0FAD"/>
    <w:rsid w:val="00EB175F"/>
    <w:rsid w:val="00EB1A6A"/>
    <w:rsid w:val="00EB1EB5"/>
    <w:rsid w:val="00EB1FD1"/>
    <w:rsid w:val="00EB309D"/>
    <w:rsid w:val="00EB4753"/>
    <w:rsid w:val="00EB53E1"/>
    <w:rsid w:val="00EB6676"/>
    <w:rsid w:val="00EB6E11"/>
    <w:rsid w:val="00EB6E37"/>
    <w:rsid w:val="00EB7405"/>
    <w:rsid w:val="00EB7927"/>
    <w:rsid w:val="00EC0648"/>
    <w:rsid w:val="00EC0B16"/>
    <w:rsid w:val="00EC13AB"/>
    <w:rsid w:val="00EC2414"/>
    <w:rsid w:val="00EC300F"/>
    <w:rsid w:val="00EC4221"/>
    <w:rsid w:val="00EC4325"/>
    <w:rsid w:val="00EC6B91"/>
    <w:rsid w:val="00ED07B1"/>
    <w:rsid w:val="00ED26FA"/>
    <w:rsid w:val="00ED2C59"/>
    <w:rsid w:val="00ED30F3"/>
    <w:rsid w:val="00ED32A7"/>
    <w:rsid w:val="00ED4974"/>
    <w:rsid w:val="00ED4E25"/>
    <w:rsid w:val="00ED53A6"/>
    <w:rsid w:val="00ED53D3"/>
    <w:rsid w:val="00ED6295"/>
    <w:rsid w:val="00ED67CE"/>
    <w:rsid w:val="00ED7CF4"/>
    <w:rsid w:val="00ED7D6A"/>
    <w:rsid w:val="00EE0083"/>
    <w:rsid w:val="00EE00B3"/>
    <w:rsid w:val="00EE100D"/>
    <w:rsid w:val="00EE1671"/>
    <w:rsid w:val="00EE2050"/>
    <w:rsid w:val="00EE20D8"/>
    <w:rsid w:val="00EE22CC"/>
    <w:rsid w:val="00EE3959"/>
    <w:rsid w:val="00EE5AD2"/>
    <w:rsid w:val="00EE61B3"/>
    <w:rsid w:val="00EE67E8"/>
    <w:rsid w:val="00EE6AF6"/>
    <w:rsid w:val="00EE6CC9"/>
    <w:rsid w:val="00EE6CE3"/>
    <w:rsid w:val="00EE7A7E"/>
    <w:rsid w:val="00EE7B2C"/>
    <w:rsid w:val="00EE7F13"/>
    <w:rsid w:val="00EF1333"/>
    <w:rsid w:val="00EF1A86"/>
    <w:rsid w:val="00EF56F7"/>
    <w:rsid w:val="00EF5A09"/>
    <w:rsid w:val="00EF6804"/>
    <w:rsid w:val="00EF6D31"/>
    <w:rsid w:val="00EF72F6"/>
    <w:rsid w:val="00EF7DBE"/>
    <w:rsid w:val="00F00007"/>
    <w:rsid w:val="00F0095C"/>
    <w:rsid w:val="00F017E1"/>
    <w:rsid w:val="00F01872"/>
    <w:rsid w:val="00F01C91"/>
    <w:rsid w:val="00F02033"/>
    <w:rsid w:val="00F024A9"/>
    <w:rsid w:val="00F02F08"/>
    <w:rsid w:val="00F031F5"/>
    <w:rsid w:val="00F03E1D"/>
    <w:rsid w:val="00F03F29"/>
    <w:rsid w:val="00F056CD"/>
    <w:rsid w:val="00F05B77"/>
    <w:rsid w:val="00F0609F"/>
    <w:rsid w:val="00F06804"/>
    <w:rsid w:val="00F072B7"/>
    <w:rsid w:val="00F114B9"/>
    <w:rsid w:val="00F11EFF"/>
    <w:rsid w:val="00F12403"/>
    <w:rsid w:val="00F12AD8"/>
    <w:rsid w:val="00F14AD6"/>
    <w:rsid w:val="00F15C51"/>
    <w:rsid w:val="00F17276"/>
    <w:rsid w:val="00F17761"/>
    <w:rsid w:val="00F2032F"/>
    <w:rsid w:val="00F204BC"/>
    <w:rsid w:val="00F209B7"/>
    <w:rsid w:val="00F20A6F"/>
    <w:rsid w:val="00F2241D"/>
    <w:rsid w:val="00F23B64"/>
    <w:rsid w:val="00F2584F"/>
    <w:rsid w:val="00F25FEF"/>
    <w:rsid w:val="00F2671C"/>
    <w:rsid w:val="00F31723"/>
    <w:rsid w:val="00F32DD6"/>
    <w:rsid w:val="00F343B7"/>
    <w:rsid w:val="00F345C6"/>
    <w:rsid w:val="00F34E5F"/>
    <w:rsid w:val="00F3530B"/>
    <w:rsid w:val="00F356C2"/>
    <w:rsid w:val="00F35E29"/>
    <w:rsid w:val="00F3601B"/>
    <w:rsid w:val="00F36B6D"/>
    <w:rsid w:val="00F3749B"/>
    <w:rsid w:val="00F378B4"/>
    <w:rsid w:val="00F40767"/>
    <w:rsid w:val="00F41BC6"/>
    <w:rsid w:val="00F42648"/>
    <w:rsid w:val="00F42F57"/>
    <w:rsid w:val="00F4306E"/>
    <w:rsid w:val="00F43934"/>
    <w:rsid w:val="00F4535B"/>
    <w:rsid w:val="00F45961"/>
    <w:rsid w:val="00F45F50"/>
    <w:rsid w:val="00F469CC"/>
    <w:rsid w:val="00F4718A"/>
    <w:rsid w:val="00F500DE"/>
    <w:rsid w:val="00F5199E"/>
    <w:rsid w:val="00F52029"/>
    <w:rsid w:val="00F534DD"/>
    <w:rsid w:val="00F5414F"/>
    <w:rsid w:val="00F543F2"/>
    <w:rsid w:val="00F54EE8"/>
    <w:rsid w:val="00F560AC"/>
    <w:rsid w:val="00F57070"/>
    <w:rsid w:val="00F57C23"/>
    <w:rsid w:val="00F57C41"/>
    <w:rsid w:val="00F57CC3"/>
    <w:rsid w:val="00F61F7B"/>
    <w:rsid w:val="00F6329C"/>
    <w:rsid w:val="00F632BD"/>
    <w:rsid w:val="00F639B4"/>
    <w:rsid w:val="00F63E51"/>
    <w:rsid w:val="00F64E14"/>
    <w:rsid w:val="00F65047"/>
    <w:rsid w:val="00F659FE"/>
    <w:rsid w:val="00F65A20"/>
    <w:rsid w:val="00F669FC"/>
    <w:rsid w:val="00F66CA1"/>
    <w:rsid w:val="00F67412"/>
    <w:rsid w:val="00F6759D"/>
    <w:rsid w:val="00F702C3"/>
    <w:rsid w:val="00F71A61"/>
    <w:rsid w:val="00F72576"/>
    <w:rsid w:val="00F731CE"/>
    <w:rsid w:val="00F74466"/>
    <w:rsid w:val="00F746C2"/>
    <w:rsid w:val="00F74C88"/>
    <w:rsid w:val="00F74E4B"/>
    <w:rsid w:val="00F779C4"/>
    <w:rsid w:val="00F80010"/>
    <w:rsid w:val="00F8005A"/>
    <w:rsid w:val="00F80133"/>
    <w:rsid w:val="00F818AD"/>
    <w:rsid w:val="00F818EF"/>
    <w:rsid w:val="00F81E89"/>
    <w:rsid w:val="00F82A64"/>
    <w:rsid w:val="00F82C87"/>
    <w:rsid w:val="00F82D12"/>
    <w:rsid w:val="00F84112"/>
    <w:rsid w:val="00F841D5"/>
    <w:rsid w:val="00F848CE"/>
    <w:rsid w:val="00F85510"/>
    <w:rsid w:val="00F85689"/>
    <w:rsid w:val="00F860F8"/>
    <w:rsid w:val="00F87191"/>
    <w:rsid w:val="00F877A5"/>
    <w:rsid w:val="00F87E30"/>
    <w:rsid w:val="00F87F7F"/>
    <w:rsid w:val="00F905DF"/>
    <w:rsid w:val="00F9105A"/>
    <w:rsid w:val="00F91262"/>
    <w:rsid w:val="00F91B51"/>
    <w:rsid w:val="00F91EA4"/>
    <w:rsid w:val="00F9274D"/>
    <w:rsid w:val="00F92F12"/>
    <w:rsid w:val="00F934DC"/>
    <w:rsid w:val="00F938EC"/>
    <w:rsid w:val="00F93FEC"/>
    <w:rsid w:val="00F94D4B"/>
    <w:rsid w:val="00F94EE5"/>
    <w:rsid w:val="00F96D83"/>
    <w:rsid w:val="00FA0AEE"/>
    <w:rsid w:val="00FA0E43"/>
    <w:rsid w:val="00FA1570"/>
    <w:rsid w:val="00FA1F6A"/>
    <w:rsid w:val="00FA22A6"/>
    <w:rsid w:val="00FA2C5D"/>
    <w:rsid w:val="00FA318A"/>
    <w:rsid w:val="00FA547C"/>
    <w:rsid w:val="00FA6081"/>
    <w:rsid w:val="00FA6193"/>
    <w:rsid w:val="00FA6FE4"/>
    <w:rsid w:val="00FB09A8"/>
    <w:rsid w:val="00FB185A"/>
    <w:rsid w:val="00FB2850"/>
    <w:rsid w:val="00FB3CAC"/>
    <w:rsid w:val="00FB54FC"/>
    <w:rsid w:val="00FB6376"/>
    <w:rsid w:val="00FB6F58"/>
    <w:rsid w:val="00FC0088"/>
    <w:rsid w:val="00FC10ED"/>
    <w:rsid w:val="00FC285D"/>
    <w:rsid w:val="00FC36C5"/>
    <w:rsid w:val="00FC3F3D"/>
    <w:rsid w:val="00FC4D79"/>
    <w:rsid w:val="00FC4E58"/>
    <w:rsid w:val="00FC53B0"/>
    <w:rsid w:val="00FC558F"/>
    <w:rsid w:val="00FC5CD1"/>
    <w:rsid w:val="00FC5F1F"/>
    <w:rsid w:val="00FC6870"/>
    <w:rsid w:val="00FC6EDB"/>
    <w:rsid w:val="00FD1833"/>
    <w:rsid w:val="00FD2784"/>
    <w:rsid w:val="00FD34B8"/>
    <w:rsid w:val="00FD3A1A"/>
    <w:rsid w:val="00FD3E7F"/>
    <w:rsid w:val="00FD463D"/>
    <w:rsid w:val="00FD46D5"/>
    <w:rsid w:val="00FD58B4"/>
    <w:rsid w:val="00FD5B13"/>
    <w:rsid w:val="00FD6712"/>
    <w:rsid w:val="00FD6943"/>
    <w:rsid w:val="00FD7733"/>
    <w:rsid w:val="00FD7B7C"/>
    <w:rsid w:val="00FD7E9F"/>
    <w:rsid w:val="00FE0BCC"/>
    <w:rsid w:val="00FE0C5A"/>
    <w:rsid w:val="00FE1498"/>
    <w:rsid w:val="00FE15D0"/>
    <w:rsid w:val="00FE1616"/>
    <w:rsid w:val="00FE16BA"/>
    <w:rsid w:val="00FE1FE6"/>
    <w:rsid w:val="00FE237D"/>
    <w:rsid w:val="00FE3980"/>
    <w:rsid w:val="00FE47C8"/>
    <w:rsid w:val="00FE4E54"/>
    <w:rsid w:val="00FE5A5F"/>
    <w:rsid w:val="00FE6928"/>
    <w:rsid w:val="00FE6B6E"/>
    <w:rsid w:val="00FE6C87"/>
    <w:rsid w:val="00FF08CA"/>
    <w:rsid w:val="00FF1243"/>
    <w:rsid w:val="00FF128B"/>
    <w:rsid w:val="00FF23E9"/>
    <w:rsid w:val="00FF32E6"/>
    <w:rsid w:val="00FF39CF"/>
    <w:rsid w:val="00FF4913"/>
    <w:rsid w:val="00FF5EE6"/>
    <w:rsid w:val="00FF64C4"/>
    <w:rsid w:val="00FF6B50"/>
    <w:rsid w:val="00FF7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130E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BE130E"/>
    <w:pPr>
      <w:keepNext/>
      <w:jc w:val="center"/>
      <w:outlineLvl w:val="1"/>
    </w:pPr>
    <w:rPr>
      <w:b/>
      <w:color w:val="000000"/>
      <w:sz w:val="36"/>
      <w:szCs w:val="20"/>
      <w:lang w:val="uk-UA" w:eastAsia="uk-UA"/>
    </w:rPr>
  </w:style>
  <w:style w:type="paragraph" w:styleId="3">
    <w:name w:val="heading 3"/>
    <w:basedOn w:val="a"/>
    <w:next w:val="a"/>
    <w:link w:val="30"/>
    <w:semiHidden/>
    <w:unhideWhenUsed/>
    <w:qFormat/>
    <w:rsid w:val="00C7118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E5A3B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7446B7"/>
    <w:pPr>
      <w:ind w:firstLine="709"/>
      <w:jc w:val="center"/>
    </w:pPr>
    <w:rPr>
      <w:b/>
      <w:sz w:val="28"/>
      <w:szCs w:val="20"/>
      <w:lang w:val="uk-UA"/>
    </w:rPr>
  </w:style>
  <w:style w:type="table" w:styleId="a5">
    <w:name w:val="Table Grid"/>
    <w:basedOn w:val="a1"/>
    <w:rsid w:val="007446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23">
    <w:name w:val="rvts23"/>
    <w:basedOn w:val="a0"/>
    <w:rsid w:val="00332B2A"/>
  </w:style>
  <w:style w:type="paragraph" w:styleId="a6">
    <w:name w:val="List Paragraph"/>
    <w:basedOn w:val="a"/>
    <w:uiPriority w:val="34"/>
    <w:qFormat/>
    <w:rsid w:val="00A83801"/>
    <w:pPr>
      <w:ind w:left="720"/>
      <w:contextualSpacing/>
    </w:pPr>
  </w:style>
  <w:style w:type="character" w:customStyle="1" w:styleId="shorttext">
    <w:name w:val="short_text"/>
    <w:basedOn w:val="a0"/>
    <w:rsid w:val="00D61ED2"/>
  </w:style>
  <w:style w:type="character" w:customStyle="1" w:styleId="hps">
    <w:name w:val="hps"/>
    <w:basedOn w:val="a0"/>
    <w:rsid w:val="00D61ED2"/>
  </w:style>
  <w:style w:type="character" w:customStyle="1" w:styleId="rvts0">
    <w:name w:val="rvts0"/>
    <w:basedOn w:val="a0"/>
    <w:rsid w:val="00B64C0A"/>
  </w:style>
  <w:style w:type="character" w:customStyle="1" w:styleId="30">
    <w:name w:val="Заголовок 3 Знак"/>
    <w:basedOn w:val="a0"/>
    <w:link w:val="3"/>
    <w:semiHidden/>
    <w:rsid w:val="00C71180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20">
    <w:name w:val="Заголовок 2 Знак"/>
    <w:basedOn w:val="a0"/>
    <w:link w:val="2"/>
    <w:rsid w:val="00AB6974"/>
    <w:rPr>
      <w:b/>
      <w:color w:val="000000"/>
      <w:sz w:val="36"/>
      <w:lang w:val="uk-UA" w:eastAsia="uk-UA"/>
    </w:rPr>
  </w:style>
  <w:style w:type="paragraph" w:styleId="a7">
    <w:name w:val="Body Text"/>
    <w:basedOn w:val="a"/>
    <w:link w:val="a8"/>
    <w:unhideWhenUsed/>
    <w:rsid w:val="005F67E3"/>
    <w:rPr>
      <w:szCs w:val="20"/>
    </w:rPr>
  </w:style>
  <w:style w:type="character" w:customStyle="1" w:styleId="a8">
    <w:name w:val="Основной текст Знак"/>
    <w:basedOn w:val="a0"/>
    <w:link w:val="a7"/>
    <w:rsid w:val="005F67E3"/>
    <w:rPr>
      <w:sz w:val="24"/>
    </w:rPr>
  </w:style>
  <w:style w:type="paragraph" w:styleId="a9">
    <w:name w:val="Revision"/>
    <w:hidden/>
    <w:uiPriority w:val="99"/>
    <w:semiHidden/>
    <w:rsid w:val="00EE6AF6"/>
    <w:rPr>
      <w:sz w:val="24"/>
      <w:szCs w:val="24"/>
    </w:rPr>
  </w:style>
  <w:style w:type="paragraph" w:styleId="aa">
    <w:name w:val="header"/>
    <w:basedOn w:val="a"/>
    <w:link w:val="ab"/>
    <w:rsid w:val="00AC652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AC652D"/>
    <w:rPr>
      <w:sz w:val="24"/>
      <w:szCs w:val="24"/>
    </w:rPr>
  </w:style>
  <w:style w:type="paragraph" w:styleId="ac">
    <w:name w:val="footer"/>
    <w:basedOn w:val="a"/>
    <w:link w:val="ad"/>
    <w:uiPriority w:val="99"/>
    <w:rsid w:val="00AC652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C652D"/>
    <w:rPr>
      <w:sz w:val="24"/>
      <w:szCs w:val="24"/>
    </w:rPr>
  </w:style>
  <w:style w:type="paragraph" w:customStyle="1" w:styleId="ae">
    <w:name w:val="Базовый"/>
    <w:rsid w:val="00A64E28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eastAsia="Arial Unicode MS" w:cs="Arial Unicode MS"/>
      <w:color w:val="000000"/>
      <w:kern w:val="1"/>
      <w:sz w:val="24"/>
      <w:szCs w:val="24"/>
      <w:u w:color="000000"/>
      <w:bdr w:val="nil"/>
    </w:rPr>
  </w:style>
  <w:style w:type="paragraph" w:customStyle="1" w:styleId="af">
    <w:name w:val="Стиль"/>
    <w:rsid w:val="007F1B91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0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788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0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3986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0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3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3008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4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507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6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3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9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Порівняння</a:t>
            </a:r>
            <a:r>
              <a:rPr lang="ru-RU" sz="1200" baseline="0"/>
              <a:t> надходжень до бюджету міста Чорноморська </a:t>
            </a:r>
          </a:p>
          <a:p>
            <a:pPr>
              <a:defRPr sz="1200"/>
            </a:pPr>
            <a:r>
              <a:rPr lang="ru-RU" sz="1200" baseline="0"/>
              <a:t>за січень - червень  2019 - 2020 р.р. млн. грн.</a:t>
            </a:r>
            <a:endParaRPr lang="ru-RU" sz="1200"/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млн.грн.</c:v>
                </c:pt>
              </c:strCache>
            </c:strRef>
          </c:tx>
          <c:spPr>
            <a:gradFill flip="none" rotWithShape="1">
              <a:gsLst>
                <a:gs pos="0">
                  <a:srgbClr val="FBEAC7"/>
                </a:gs>
                <a:gs pos="17999">
                  <a:srgbClr val="FEE7F2"/>
                </a:gs>
                <a:gs pos="36000">
                  <a:srgbClr val="FAC77D"/>
                </a:gs>
                <a:gs pos="61000">
                  <a:srgbClr val="FBA97D"/>
                </a:gs>
                <a:gs pos="82001">
                  <a:srgbClr val="FBD49C"/>
                </a:gs>
                <a:gs pos="100000">
                  <a:srgbClr val="FEE7F2"/>
                </a:gs>
              </a:gsLst>
              <a:lin ang="13500000" scaled="1"/>
              <a:tileRect/>
            </a:gradFill>
          </c:spPr>
          <c:dLbls>
            <c:dLbl>
              <c:idx val="0"/>
              <c:layout>
                <c:manualLayout>
                  <c:x val="2.1387290829769827E-3"/>
                  <c:y val="1.6580161162647985E-2"/>
                </c:manualLayout>
              </c:layout>
              <c:tx>
                <c:rich>
                  <a:bodyPr/>
                  <a:lstStyle/>
                  <a:p>
                    <a:r>
                      <a:rPr lang="uk-UA" baseline="0"/>
                      <a:t>498, 6 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tx>
                <c:rich>
                  <a:bodyPr/>
                  <a:lstStyle/>
                  <a:p>
                    <a:r>
                      <a:rPr lang="uk-UA"/>
                      <a:t>408,</a:t>
                    </a:r>
                    <a:r>
                      <a:rPr lang="uk-UA" baseline="0"/>
                      <a:t> 1</a:t>
                    </a:r>
                    <a:endParaRPr lang="en-US"/>
                  </a:p>
                </c:rich>
              </c:tx>
              <c:showVal val="1"/>
            </c:dLbl>
            <c:txPr>
              <a:bodyPr/>
              <a:lstStyle/>
              <a:p>
                <a:pPr>
                  <a:defRPr sz="1400" b="1"/>
                </a:pPr>
                <a:endParaRPr lang="ru-RU"/>
              </a:p>
            </c:txPr>
            <c:showVal val="1"/>
          </c:dLbls>
          <c:cat>
            <c:strRef>
              <c:f>Лист1!$A$2:$A$3</c:f>
              <c:strCache>
                <c:ptCount val="2"/>
                <c:pt idx="0">
                  <c:v>1 півріччя 2019р.</c:v>
                </c:pt>
                <c:pt idx="1">
                  <c:v>1 півріччя 2020р.</c:v>
                </c:pt>
              </c:strCache>
            </c:strRef>
          </c:cat>
          <c:val>
            <c:numRef>
              <c:f>Лист1!$B$2:$B$3</c:f>
              <c:numCache>
                <c:formatCode>#,##0.0</c:formatCode>
                <c:ptCount val="2"/>
                <c:pt idx="0">
                  <c:v>498.6</c:v>
                </c:pt>
                <c:pt idx="1">
                  <c:v>408.1</c:v>
                </c:pt>
              </c:numCache>
            </c:numRef>
          </c:val>
        </c:ser>
        <c:axId val="61944576"/>
        <c:axId val="61946112"/>
      </c:barChart>
      <c:catAx>
        <c:axId val="61944576"/>
        <c:scaling>
          <c:orientation val="minMax"/>
        </c:scaling>
        <c:axPos val="b"/>
        <c:tickLblPos val="nextTo"/>
        <c:txPr>
          <a:bodyPr/>
          <a:lstStyle/>
          <a:p>
            <a:pPr>
              <a:defRPr sz="1200" b="1"/>
            </a:pPr>
            <a:endParaRPr lang="ru-RU"/>
          </a:p>
        </c:txPr>
        <c:crossAx val="61946112"/>
        <c:crosses val="autoZero"/>
        <c:auto val="1"/>
        <c:lblAlgn val="ctr"/>
        <c:lblOffset val="100"/>
      </c:catAx>
      <c:valAx>
        <c:axId val="61946112"/>
        <c:scaling>
          <c:orientation val="minMax"/>
        </c:scaling>
        <c:axPos val="l"/>
        <c:majorGridlines/>
        <c:numFmt formatCode="#,##0.0" sourceLinked="1"/>
        <c:tickLblPos val="nextTo"/>
        <c:txPr>
          <a:bodyPr/>
          <a:lstStyle/>
          <a:p>
            <a:pPr>
              <a:defRPr sz="1200" b="1"/>
            </a:pPr>
            <a:endParaRPr lang="ru-RU"/>
          </a:p>
        </c:txPr>
        <c:crossAx val="61944576"/>
        <c:crosses val="autoZero"/>
        <c:crossBetween val="between"/>
      </c:valAx>
    </c:plotArea>
    <c:plotVisOnly val="1"/>
  </c:chart>
  <c:externalData r:id="rId1"/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Структура надходжень до бюджету міста Чорноморська </a:t>
            </a:r>
          </a:p>
          <a:p>
            <a:pPr>
              <a:defRPr sz="1200"/>
            </a:pPr>
            <a:r>
              <a:rPr lang="ru-RU" sz="1200"/>
              <a:t>за січень -</a:t>
            </a:r>
            <a:r>
              <a:rPr lang="ru-RU" sz="1200" baseline="0"/>
              <a:t> червень</a:t>
            </a:r>
            <a:r>
              <a:rPr lang="ru-RU" sz="1200"/>
              <a:t> 2020</a:t>
            </a:r>
            <a:r>
              <a:rPr lang="ru-RU" sz="1200" baseline="0"/>
              <a:t> </a:t>
            </a:r>
            <a:r>
              <a:rPr lang="ru-RU" sz="1200"/>
              <a:t>р., млн.</a:t>
            </a:r>
            <a:r>
              <a:rPr lang="ru-RU" sz="1200" baseline="0"/>
              <a:t> </a:t>
            </a:r>
            <a:r>
              <a:rPr lang="ru-RU" sz="1200"/>
              <a:t>грн.</a:t>
            </a:r>
          </a:p>
        </c:rich>
      </c:tx>
    </c:title>
    <c:view3D>
      <c:rotX val="20"/>
      <c:rotY val="250"/>
      <c:perspective val="30"/>
    </c:view3D>
    <c:plotArea>
      <c:layout>
        <c:manualLayout>
          <c:layoutTarget val="inner"/>
          <c:xMode val="edge"/>
          <c:yMode val="edge"/>
          <c:x val="0.14093127866170943"/>
          <c:y val="0.24068136782047544"/>
          <c:w val="0.8283653176103386"/>
          <c:h val="0.6641263431814612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надходжень до бюджету міста Чорноморська за січень - червень 2020р.</c:v>
                </c:pt>
              </c:strCache>
            </c:strRef>
          </c:tx>
          <c:explosion val="25"/>
          <c:dPt>
            <c:idx val="0"/>
            <c:explosion val="33"/>
          </c:dPt>
          <c:dLbls>
            <c:dLbl>
              <c:idx val="0"/>
              <c:layout>
                <c:manualLayout>
                  <c:x val="-4.5805308542738954E-2"/>
                  <c:y val="-5.1896467101689034E-2"/>
                </c:manualLayout>
              </c:layout>
              <c:showVal val="1"/>
              <c:showCatName val="1"/>
              <c:separator>
</c:separator>
            </c:dLbl>
            <c:dLbl>
              <c:idx val="1"/>
              <c:layout>
                <c:manualLayout>
                  <c:x val="7.8342542831531914E-2"/>
                  <c:y val="-2.5484422432228541E-2"/>
                </c:manualLayout>
              </c:layout>
              <c:showVal val="1"/>
              <c:showCatName val="1"/>
              <c:separator>
</c:separator>
            </c:dLbl>
            <c:dLbl>
              <c:idx val="2"/>
              <c:layout>
                <c:manualLayout>
                  <c:x val="-2.3617838790995611E-4"/>
                  <c:y val="0.22183052598141667"/>
                </c:manualLayout>
              </c:layout>
              <c:showVal val="1"/>
              <c:showCatName val="1"/>
              <c:separator>
</c:separator>
            </c:dLbl>
            <c:dLbl>
              <c:idx val="3"/>
              <c:layout>
                <c:manualLayout>
                  <c:x val="-0.12736479105070736"/>
                  <c:y val="7.386171762214549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Освітні субвенції</a:t>
                    </a:r>
                  </a:p>
                  <a:p>
                    <a:r>
                      <a:rPr lang="ru-RU"/>
                      <a:t>70,0</a:t>
                    </a:r>
                  </a:p>
                </c:rich>
              </c:tx>
              <c:showVal val="1"/>
              <c:showCatName val="1"/>
              <c:separator>
</c:separator>
            </c:dLbl>
            <c:dLbl>
              <c:idx val="4"/>
              <c:layout>
                <c:manualLayout>
                  <c:x val="0.10879659283637322"/>
                  <c:y val="5.689416388354859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Медичні субвенції
16,2</a:t>
                    </a:r>
                  </a:p>
                </c:rich>
              </c:tx>
              <c:showVal val="1"/>
              <c:showCatName val="1"/>
              <c:separator>
</c:separator>
            </c:dLbl>
            <c:dLbl>
              <c:idx val="5"/>
              <c:layout>
                <c:manualLayout>
                  <c:x val="9.0613213701039946E-2"/>
                  <c:y val="0.10022030651052052"/>
                </c:manualLayout>
              </c:layout>
              <c:showVal val="1"/>
              <c:showCatName val="1"/>
              <c:separator>
</c:separator>
            </c:dLbl>
            <c:dLbl>
              <c:idx val="6"/>
              <c:layout>
                <c:manualLayout>
                  <c:x val="-1.9234145705063613E-2"/>
                  <c:y val="0.15949853496020297"/>
                </c:manualLayout>
              </c:layout>
              <c:showVal val="1"/>
              <c:showCatName val="1"/>
              <c:separator>
</c:separator>
            </c:dLbl>
            <c:dLbl>
              <c:idx val="7"/>
              <c:layout>
                <c:manualLayout>
                  <c:x val="-2.3549661850793505E-2"/>
                  <c:y val="5.3230131462925115E-2"/>
                </c:manualLayout>
              </c:layout>
              <c:showVal val="1"/>
              <c:showCatName val="1"/>
              <c:separator>
</c:separator>
            </c:dLbl>
            <c:dLbl>
              <c:idx val="8"/>
              <c:layout>
                <c:manualLayout>
                  <c:x val="-1.0689470871191872E-2"/>
                  <c:y val="-0.2594678555515702"/>
                </c:manualLayout>
              </c:layout>
              <c:showVal val="1"/>
              <c:showCatName val="1"/>
              <c:separator>
</c:separator>
            </c:dLbl>
            <c:dLbl>
              <c:idx val="9"/>
              <c:layout>
                <c:manualLayout>
                  <c:x val="0"/>
                  <c:y val="1.3609651132589063E-2"/>
                </c:manualLayout>
              </c:layout>
              <c:showVal val="1"/>
              <c:showCatName val="1"/>
              <c:separator>
</c:separator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  <c:showCatName val="1"/>
            <c:separator>
</c:separator>
            <c:showLeaderLines val="1"/>
          </c:dLbls>
          <c:cat>
            <c:strRef>
              <c:f>Лист1!$A$2:$A$11</c:f>
              <c:strCache>
                <c:ptCount val="10"/>
                <c:pt idx="0">
                  <c:v>Податок на доходи фізичних осіб</c:v>
                </c:pt>
                <c:pt idx="1">
                  <c:v>Плата за землю</c:v>
                </c:pt>
                <c:pt idx="2">
                  <c:v>Інші субвенції</c:v>
                </c:pt>
                <c:pt idx="3">
                  <c:v>Освітня субвенція</c:v>
                </c:pt>
                <c:pt idx="4">
                  <c:v>Медична субвенція</c:v>
                </c:pt>
                <c:pt idx="5">
                  <c:v>Єдиний податок</c:v>
                </c:pt>
                <c:pt idx="6">
                  <c:v>Акцизний податок</c:v>
                </c:pt>
                <c:pt idx="7">
                  <c:v>Бюджет розвитку</c:v>
                </c:pt>
                <c:pt idx="8">
                  <c:v>Власні надходження бюджетних установ</c:v>
                </c:pt>
                <c:pt idx="9">
                  <c:v>Інші надходження</c:v>
                </c:pt>
              </c:strCache>
            </c:strRef>
          </c:cat>
          <c:val>
            <c:numRef>
              <c:f>Лист1!$B$2:$B$11</c:f>
              <c:numCache>
                <c:formatCode>0.0</c:formatCode>
                <c:ptCount val="10"/>
                <c:pt idx="0">
                  <c:v>174.6</c:v>
                </c:pt>
                <c:pt idx="1">
                  <c:v>74.099999999999994</c:v>
                </c:pt>
                <c:pt idx="2">
                  <c:v>2.7</c:v>
                </c:pt>
                <c:pt idx="3">
                  <c:v>70</c:v>
                </c:pt>
                <c:pt idx="4">
                  <c:v>15.3</c:v>
                </c:pt>
                <c:pt idx="5">
                  <c:v>28.8</c:v>
                </c:pt>
                <c:pt idx="6">
                  <c:v>14</c:v>
                </c:pt>
                <c:pt idx="7">
                  <c:v>6.6</c:v>
                </c:pt>
                <c:pt idx="8">
                  <c:v>5.5</c:v>
                </c:pt>
                <c:pt idx="9">
                  <c:v>16.50000000000005</c:v>
                </c:pt>
              </c:numCache>
            </c:numRef>
          </c:val>
        </c:ser>
      </c:pie3DChart>
    </c:plotArea>
    <c:plotVisOnly val="1"/>
  </c:chart>
  <c:externalData r:id="rId1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0.37838</cdr:x>
      <cdr:y>0.43796</cdr:y>
    </cdr:from>
    <cdr:to>
      <cdr:x>0.65445</cdr:x>
      <cdr:y>0.65077</cdr:y>
    </cdr:to>
    <cdr:sp macro="" textlink="">
      <cdr:nvSpPr>
        <cdr:cNvPr id="3" name="Прямая со стрелкой 2"/>
        <cdr:cNvSpPr/>
      </cdr:nvSpPr>
      <cdr:spPr>
        <a:xfrm xmlns:a="http://schemas.openxmlformats.org/drawingml/2006/main">
          <a:off x="2246861" y="1006399"/>
          <a:ext cx="1639339" cy="489025"/>
        </a:xfrm>
        <a:prstGeom xmlns:a="http://schemas.openxmlformats.org/drawingml/2006/main" prst="straightConnector1">
          <a:avLst/>
        </a:prstGeom>
        <a:ln xmlns:a="http://schemas.openxmlformats.org/drawingml/2006/main" w="25400" cmpd="dbl">
          <a:solidFill>
            <a:srgbClr val="FF0000"/>
          </a:solidFill>
          <a:tailEnd type="arrow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ru-RU"/>
        </a:p>
      </cdr:txBody>
    </cdr:sp>
  </cdr:relSizeAnchor>
  <cdr:relSizeAnchor xmlns:cdr="http://schemas.openxmlformats.org/drawingml/2006/chartDrawing">
    <cdr:from>
      <cdr:x>0.39828</cdr:x>
      <cdr:y>0.4152</cdr:y>
    </cdr:from>
    <cdr:to>
      <cdr:x>0.65886</cdr:x>
      <cdr:y>0.52522</cdr:y>
    </cdr:to>
    <cdr:sp macro="" textlink="">
      <cdr:nvSpPr>
        <cdr:cNvPr id="4" name="TextBox 3"/>
        <cdr:cNvSpPr txBox="1"/>
      </cdr:nvSpPr>
      <cdr:spPr>
        <a:xfrm xmlns:a="http://schemas.openxmlformats.org/drawingml/2006/main" rot="1005837">
          <a:off x="2365056" y="954091"/>
          <a:ext cx="1547351" cy="25281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uk-UA" sz="1100" b="1">
              <a:solidFill>
                <a:srgbClr val="FF0000"/>
              </a:solidFill>
            </a:rPr>
            <a:t>              81,9 % </a:t>
          </a:r>
          <a:endParaRPr lang="ru-RU" sz="1100" b="1">
            <a:solidFill>
              <a:srgbClr val="FF0000"/>
            </a:solidFill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EF3E39-B7A2-48BB-AB42-45CAACC78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14</Pages>
  <Words>5702</Words>
  <Characters>32507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FINDEP</Company>
  <LinksUpToDate>false</LinksUpToDate>
  <CharactersWithSpaces>38133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</dc:creator>
  <cp:lastModifiedBy>Администратор</cp:lastModifiedBy>
  <cp:revision>83</cp:revision>
  <cp:lastPrinted>2020-07-15T05:23:00Z</cp:lastPrinted>
  <dcterms:created xsi:type="dcterms:W3CDTF">2020-07-03T10:38:00Z</dcterms:created>
  <dcterms:modified xsi:type="dcterms:W3CDTF">2020-07-15T05:40:00Z</dcterms:modified>
</cp:coreProperties>
</file>