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17" w:rsidRDefault="00BE2801" w:rsidP="00BE2801">
      <w:pPr>
        <w:shd w:val="clear" w:color="auto" w:fill="FFFFFF"/>
        <w:tabs>
          <w:tab w:val="left" w:pos="7416"/>
        </w:tabs>
        <w:spacing w:line="278" w:lineRule="exact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                                                                                             Додаток</w:t>
      </w:r>
    </w:p>
    <w:p w:rsidR="00BE2801" w:rsidRDefault="00BE2801" w:rsidP="00BE2801">
      <w:pPr>
        <w:shd w:val="clear" w:color="auto" w:fill="FFFFFF"/>
        <w:tabs>
          <w:tab w:val="left" w:pos="7416"/>
        </w:tabs>
        <w:spacing w:line="278" w:lineRule="exact"/>
        <w:ind w:left="5736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до рішення виконавчого комітету</w:t>
      </w:r>
    </w:p>
    <w:p w:rsidR="00BE2801" w:rsidRPr="005478C1" w:rsidRDefault="00273075" w:rsidP="00BE2801">
      <w:pPr>
        <w:shd w:val="clear" w:color="auto" w:fill="FFFFFF"/>
        <w:tabs>
          <w:tab w:val="left" w:pos="7416"/>
        </w:tabs>
        <w:spacing w:line="278" w:lineRule="exact"/>
        <w:ind w:left="5736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від 22.08.2013 р.</w:t>
      </w:r>
      <w:r w:rsidR="00BE2801">
        <w:rPr>
          <w:spacing w:val="-8"/>
          <w:sz w:val="24"/>
          <w:szCs w:val="24"/>
          <w:lang w:val="uk-UA"/>
        </w:rPr>
        <w:t xml:space="preserve"> № _________</w:t>
      </w:r>
    </w:p>
    <w:p w:rsidR="00591E17" w:rsidRPr="005478C1" w:rsidRDefault="00591E17" w:rsidP="00591E17">
      <w:pPr>
        <w:shd w:val="clear" w:color="auto" w:fill="FFFFFF"/>
        <w:tabs>
          <w:tab w:val="left" w:pos="7416"/>
        </w:tabs>
        <w:spacing w:line="278" w:lineRule="exact"/>
        <w:ind w:left="5736" w:firstLine="1147"/>
        <w:rPr>
          <w:spacing w:val="-8"/>
          <w:sz w:val="24"/>
          <w:szCs w:val="24"/>
          <w:lang w:val="uk-UA"/>
        </w:rPr>
      </w:pPr>
    </w:p>
    <w:p w:rsidR="00591E17" w:rsidRPr="005478C1" w:rsidRDefault="00054031" w:rsidP="00054031">
      <w:pPr>
        <w:shd w:val="clear" w:color="auto" w:fill="FFFFFF"/>
        <w:tabs>
          <w:tab w:val="left" w:pos="7416"/>
        </w:tabs>
        <w:spacing w:line="278" w:lineRule="exact"/>
        <w:jc w:val="center"/>
        <w:rPr>
          <w:spacing w:val="-8"/>
          <w:sz w:val="24"/>
          <w:szCs w:val="24"/>
          <w:lang w:val="uk-UA"/>
        </w:rPr>
      </w:pPr>
      <w:r w:rsidRPr="005478C1">
        <w:rPr>
          <w:spacing w:val="-8"/>
          <w:sz w:val="24"/>
          <w:szCs w:val="24"/>
          <w:lang w:val="uk-UA"/>
        </w:rPr>
        <w:t>П</w:t>
      </w:r>
      <w:r w:rsidR="00BE2801">
        <w:rPr>
          <w:spacing w:val="-8"/>
          <w:sz w:val="24"/>
          <w:szCs w:val="24"/>
          <w:lang w:val="uk-UA"/>
        </w:rPr>
        <w:t>оложення</w:t>
      </w:r>
    </w:p>
    <w:p w:rsidR="00054031" w:rsidRPr="005478C1" w:rsidRDefault="00054031" w:rsidP="00591E17">
      <w:pPr>
        <w:shd w:val="clear" w:color="auto" w:fill="FFFFFF"/>
        <w:tabs>
          <w:tab w:val="left" w:pos="7416"/>
        </w:tabs>
        <w:spacing w:line="278" w:lineRule="exact"/>
        <w:ind w:left="5736" w:firstLine="1147"/>
        <w:jc w:val="center"/>
        <w:rPr>
          <w:sz w:val="24"/>
          <w:szCs w:val="24"/>
          <w:lang w:val="uk-UA"/>
        </w:rPr>
      </w:pPr>
    </w:p>
    <w:p w:rsidR="009B122E" w:rsidRPr="005478C1" w:rsidRDefault="009B122E" w:rsidP="00054031">
      <w:pPr>
        <w:shd w:val="clear" w:color="auto" w:fill="FFFFFF"/>
        <w:spacing w:line="278" w:lineRule="exact"/>
        <w:jc w:val="center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про премію </w:t>
      </w:r>
      <w:r w:rsidR="00591E17" w:rsidRPr="005478C1">
        <w:rPr>
          <w:sz w:val="24"/>
          <w:szCs w:val="24"/>
          <w:lang w:val="uk-UA"/>
        </w:rPr>
        <w:t>І</w:t>
      </w:r>
      <w:r w:rsidRPr="005478C1">
        <w:rPr>
          <w:sz w:val="24"/>
          <w:szCs w:val="24"/>
          <w:lang w:val="uk-UA"/>
        </w:rPr>
        <w:t>ллічівського міського голови за визначні досягнення</w:t>
      </w:r>
    </w:p>
    <w:p w:rsidR="009B122E" w:rsidRPr="005478C1" w:rsidRDefault="009B122E" w:rsidP="00591E17">
      <w:pPr>
        <w:shd w:val="clear" w:color="auto" w:fill="FFFFFF"/>
        <w:spacing w:line="274" w:lineRule="exact"/>
        <w:ind w:left="1810" w:right="1930"/>
        <w:jc w:val="center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молоді міста у суспільному житті та вклад у реалізацію державної молодіжної політики</w:t>
      </w:r>
    </w:p>
    <w:p w:rsidR="009B122E" w:rsidRPr="005478C1" w:rsidRDefault="009B122E" w:rsidP="004B00EB">
      <w:pPr>
        <w:shd w:val="clear" w:color="auto" w:fill="FFFFFF"/>
        <w:spacing w:before="274" w:line="278" w:lineRule="exact"/>
        <w:ind w:right="86" w:firstLine="709"/>
        <w:jc w:val="both"/>
        <w:rPr>
          <w:sz w:val="24"/>
          <w:szCs w:val="24"/>
          <w:lang w:val="uk-UA"/>
        </w:rPr>
      </w:pPr>
      <w:r w:rsidRPr="005478C1">
        <w:rPr>
          <w:sz w:val="24"/>
          <w:szCs w:val="24"/>
          <w:lang w:val="uk-UA"/>
        </w:rPr>
        <w:t>1.</w:t>
      </w:r>
      <w:r w:rsidR="004B00EB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Премія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Іллічівського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міського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голови за визначні досягнення молоді міста у суспільному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житті та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вклад у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реалізацію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державної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молодіжної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політики</w:t>
      </w:r>
      <w:r w:rsidR="00BE2801" w:rsidRPr="00BE2801">
        <w:rPr>
          <w:sz w:val="24"/>
          <w:szCs w:val="24"/>
          <w:lang w:val="uk-UA"/>
        </w:rPr>
        <w:t xml:space="preserve"> (</w:t>
      </w:r>
      <w:r w:rsidR="00BE2801">
        <w:rPr>
          <w:sz w:val="24"/>
          <w:szCs w:val="24"/>
          <w:lang w:val="uk-UA"/>
        </w:rPr>
        <w:t>далі-Премія)</w:t>
      </w:r>
      <w:r w:rsidRPr="005478C1">
        <w:rPr>
          <w:sz w:val="24"/>
          <w:szCs w:val="24"/>
          <w:lang w:val="uk-UA"/>
        </w:rPr>
        <w:t xml:space="preserve"> </w:t>
      </w:r>
      <w:r w:rsid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присуджується молоді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міста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Іллічівська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віком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від 14 до 35 років,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яка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бере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активну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участь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у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різних сферах суспільного життя та вносить вагомий вклад у реалізацію державної молодіжної політики.</w:t>
      </w:r>
    </w:p>
    <w:p w:rsidR="00BE2801" w:rsidRPr="00BE2801" w:rsidRDefault="009B122E" w:rsidP="004B00EB">
      <w:pPr>
        <w:shd w:val="clear" w:color="auto" w:fill="FFFFFF"/>
        <w:spacing w:before="274" w:line="274" w:lineRule="exact"/>
        <w:ind w:right="82" w:firstLine="709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2.</w:t>
      </w:r>
      <w:r w:rsidR="004B00EB">
        <w:rPr>
          <w:sz w:val="24"/>
          <w:szCs w:val="24"/>
          <w:lang w:val="uk-UA"/>
        </w:rPr>
        <w:t xml:space="preserve"> </w:t>
      </w:r>
      <w:r w:rsidR="00BE2801">
        <w:rPr>
          <w:sz w:val="24"/>
          <w:szCs w:val="24"/>
          <w:lang w:val="uk-UA"/>
        </w:rPr>
        <w:t>Присуджується 7 Премій на рік. Розмір П</w:t>
      </w:r>
      <w:r w:rsidRPr="005478C1">
        <w:rPr>
          <w:sz w:val="24"/>
          <w:szCs w:val="24"/>
          <w:lang w:val="uk-UA"/>
        </w:rPr>
        <w:t xml:space="preserve">ремії щороку визначається у розмірі 4 (чотирьох) мінімальних заробітних плат станом на 01 січня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поточного року.</w:t>
      </w:r>
    </w:p>
    <w:p w:rsidR="00776F3D" w:rsidRPr="00776F3D" w:rsidRDefault="009B122E" w:rsidP="004B00EB">
      <w:pPr>
        <w:shd w:val="clear" w:color="auto" w:fill="FFFFFF"/>
        <w:spacing w:before="274" w:line="274" w:lineRule="exact"/>
        <w:ind w:right="82" w:firstLine="709"/>
        <w:jc w:val="both"/>
        <w:rPr>
          <w:sz w:val="24"/>
          <w:szCs w:val="24"/>
          <w:lang w:val="uk-UA"/>
        </w:rPr>
      </w:pPr>
      <w:r w:rsidRPr="005478C1">
        <w:rPr>
          <w:sz w:val="24"/>
          <w:szCs w:val="24"/>
          <w:lang w:val="uk-UA"/>
        </w:rPr>
        <w:t xml:space="preserve"> Премія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присуджується у номінаціях:</w:t>
      </w:r>
    </w:p>
    <w:p w:rsidR="00540B7C" w:rsidRDefault="00540B7C" w:rsidP="00591E17">
      <w:pPr>
        <w:shd w:val="clear" w:color="auto" w:fill="FFFFFF"/>
        <w:spacing w:line="274" w:lineRule="exact"/>
        <w:ind w:left="1056"/>
        <w:jc w:val="both"/>
        <w:rPr>
          <w:sz w:val="24"/>
          <w:szCs w:val="24"/>
          <w:lang w:val="uk-UA"/>
        </w:rPr>
      </w:pPr>
    </w:p>
    <w:p w:rsidR="009B122E" w:rsidRPr="005478C1" w:rsidRDefault="00591E17" w:rsidP="00591E17">
      <w:pPr>
        <w:shd w:val="clear" w:color="auto" w:fill="FFFFFF"/>
        <w:spacing w:line="274" w:lineRule="exact"/>
        <w:ind w:left="1056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- </w:t>
      </w:r>
      <w:r w:rsidR="009B122E" w:rsidRPr="005478C1">
        <w:rPr>
          <w:sz w:val="24"/>
          <w:szCs w:val="24"/>
          <w:lang w:val="uk-UA"/>
        </w:rPr>
        <w:t>за творчі досягнення:</w:t>
      </w:r>
    </w:p>
    <w:p w:rsidR="009B122E" w:rsidRPr="005478C1" w:rsidRDefault="00591E17" w:rsidP="00591E17">
      <w:pPr>
        <w:shd w:val="clear" w:color="auto" w:fill="FFFFFF"/>
        <w:spacing w:line="274" w:lineRule="exact"/>
        <w:ind w:left="1056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- </w:t>
      </w:r>
      <w:r w:rsidR="009B122E" w:rsidRPr="005478C1">
        <w:rPr>
          <w:sz w:val="24"/>
          <w:szCs w:val="24"/>
          <w:lang w:val="uk-UA"/>
        </w:rPr>
        <w:t>за спортивні досягнення;</w:t>
      </w:r>
    </w:p>
    <w:p w:rsidR="009B122E" w:rsidRPr="005478C1" w:rsidRDefault="00591E17" w:rsidP="00591E17">
      <w:pPr>
        <w:shd w:val="clear" w:color="auto" w:fill="FFFFFF"/>
        <w:spacing w:line="274" w:lineRule="exact"/>
        <w:ind w:left="1061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- </w:t>
      </w:r>
      <w:r w:rsidR="009B122E" w:rsidRPr="005478C1">
        <w:rPr>
          <w:sz w:val="24"/>
          <w:szCs w:val="24"/>
          <w:lang w:val="uk-UA"/>
        </w:rPr>
        <w:t xml:space="preserve">за </w:t>
      </w:r>
      <w:r w:rsidR="00403A0F">
        <w:rPr>
          <w:sz w:val="24"/>
          <w:szCs w:val="24"/>
          <w:lang w:val="uk-UA"/>
        </w:rPr>
        <w:t xml:space="preserve">педагогічні </w:t>
      </w:r>
      <w:r w:rsidR="009B122E" w:rsidRPr="005478C1">
        <w:rPr>
          <w:sz w:val="24"/>
          <w:szCs w:val="24"/>
          <w:lang w:val="uk-UA"/>
        </w:rPr>
        <w:t>досягнення;</w:t>
      </w:r>
    </w:p>
    <w:p w:rsidR="009B122E" w:rsidRPr="005478C1" w:rsidRDefault="00591E17" w:rsidP="00591E17">
      <w:pPr>
        <w:shd w:val="clear" w:color="auto" w:fill="FFFFFF"/>
        <w:spacing w:line="274" w:lineRule="exact"/>
        <w:ind w:left="1056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- </w:t>
      </w:r>
      <w:r w:rsidR="009B122E" w:rsidRPr="005478C1">
        <w:rPr>
          <w:sz w:val="24"/>
          <w:szCs w:val="24"/>
          <w:lang w:val="uk-UA"/>
        </w:rPr>
        <w:t>за внесок у розвиток молодіжного руху;</w:t>
      </w:r>
    </w:p>
    <w:p w:rsidR="009B122E" w:rsidRPr="005478C1" w:rsidRDefault="00591E17" w:rsidP="00591E17">
      <w:pPr>
        <w:shd w:val="clear" w:color="auto" w:fill="FFFFFF"/>
        <w:spacing w:line="274" w:lineRule="exact"/>
        <w:ind w:left="336" w:firstLine="720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- </w:t>
      </w:r>
      <w:r w:rsidR="009B122E" w:rsidRPr="005478C1">
        <w:rPr>
          <w:sz w:val="24"/>
          <w:szCs w:val="24"/>
          <w:lang w:val="uk-UA"/>
        </w:rPr>
        <w:t xml:space="preserve">за </w:t>
      </w:r>
      <w:r w:rsidR="00561DB5">
        <w:rPr>
          <w:sz w:val="24"/>
          <w:szCs w:val="24"/>
          <w:lang w:val="uk-UA"/>
        </w:rPr>
        <w:t>громадську діяльність</w:t>
      </w:r>
      <w:r w:rsidR="009B122E" w:rsidRPr="005478C1">
        <w:rPr>
          <w:sz w:val="24"/>
          <w:szCs w:val="24"/>
          <w:lang w:val="uk-UA"/>
        </w:rPr>
        <w:t>;</w:t>
      </w:r>
    </w:p>
    <w:p w:rsidR="00776F3D" w:rsidRDefault="00776F3D" w:rsidP="00776F3D">
      <w:pPr>
        <w:shd w:val="clear" w:color="auto" w:fill="FFFFFF"/>
        <w:spacing w:line="274" w:lineRule="exact"/>
        <w:ind w:left="105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540B7C">
        <w:rPr>
          <w:sz w:val="24"/>
          <w:szCs w:val="24"/>
          <w:lang w:val="uk-UA"/>
        </w:rPr>
        <w:t xml:space="preserve">за внесок у сферу </w:t>
      </w:r>
      <w:r w:rsidR="009B122E" w:rsidRPr="005478C1">
        <w:rPr>
          <w:sz w:val="24"/>
          <w:szCs w:val="24"/>
          <w:lang w:val="uk-UA"/>
        </w:rPr>
        <w:t>охорон</w:t>
      </w:r>
      <w:r w:rsidR="00540B7C">
        <w:rPr>
          <w:sz w:val="24"/>
          <w:szCs w:val="24"/>
          <w:lang w:val="uk-UA"/>
        </w:rPr>
        <w:t>и</w:t>
      </w:r>
      <w:r w:rsidR="009B122E" w:rsidRPr="005478C1">
        <w:rPr>
          <w:sz w:val="24"/>
          <w:szCs w:val="24"/>
          <w:lang w:val="uk-UA"/>
        </w:rPr>
        <w:t xml:space="preserve"> здоров'я</w:t>
      </w:r>
      <w:r>
        <w:rPr>
          <w:sz w:val="24"/>
          <w:szCs w:val="24"/>
          <w:lang w:val="uk-UA"/>
        </w:rPr>
        <w:t>;</w:t>
      </w:r>
    </w:p>
    <w:p w:rsidR="00776F3D" w:rsidRPr="005478C1" w:rsidRDefault="00776F3D" w:rsidP="00776F3D">
      <w:pPr>
        <w:shd w:val="clear" w:color="auto" w:fill="FFFFFF"/>
        <w:spacing w:line="274" w:lineRule="exact"/>
        <w:ind w:left="1056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-</w:t>
      </w:r>
      <w:r w:rsidR="001824F5">
        <w:rPr>
          <w:sz w:val="24"/>
          <w:szCs w:val="24"/>
          <w:lang w:val="uk-UA"/>
        </w:rPr>
        <w:t xml:space="preserve"> </w:t>
      </w:r>
      <w:r w:rsidR="001824F5" w:rsidRPr="001824F5">
        <w:rPr>
          <w:sz w:val="24"/>
          <w:szCs w:val="24"/>
          <w:lang w:val="uk-UA"/>
        </w:rPr>
        <w:t>за досягнення</w:t>
      </w:r>
      <w:r w:rsidR="004B00EB">
        <w:rPr>
          <w:sz w:val="24"/>
          <w:szCs w:val="24"/>
          <w:lang w:val="uk-UA"/>
        </w:rPr>
        <w:t xml:space="preserve"> у виробничій та підприємницькій</w:t>
      </w:r>
      <w:r w:rsidR="001824F5" w:rsidRPr="001824F5">
        <w:rPr>
          <w:sz w:val="24"/>
          <w:szCs w:val="24"/>
          <w:lang w:val="uk-UA"/>
        </w:rPr>
        <w:t xml:space="preserve"> діяльності</w:t>
      </w:r>
      <w:r>
        <w:rPr>
          <w:sz w:val="24"/>
          <w:szCs w:val="24"/>
          <w:lang w:val="uk-UA"/>
        </w:rPr>
        <w:t>.</w:t>
      </w:r>
    </w:p>
    <w:p w:rsidR="00776F3D" w:rsidRPr="005478C1" w:rsidRDefault="00776F3D" w:rsidP="00591E17">
      <w:pPr>
        <w:shd w:val="clear" w:color="auto" w:fill="FFFFFF"/>
        <w:spacing w:line="274" w:lineRule="exact"/>
        <w:ind w:left="1056"/>
        <w:jc w:val="both"/>
        <w:rPr>
          <w:sz w:val="24"/>
          <w:szCs w:val="24"/>
        </w:rPr>
      </w:pPr>
    </w:p>
    <w:p w:rsidR="00591E17" w:rsidRDefault="00536AE5" w:rsidP="00BE2801">
      <w:pPr>
        <w:shd w:val="clear" w:color="auto" w:fill="FFFFFF"/>
        <w:spacing w:before="298"/>
        <w:ind w:left="706" w:firstLine="1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>3.</w:t>
      </w:r>
      <w:r w:rsidR="004B00E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>Премія  присуджується  щорічно  до  Дня  молоді  за  розпорядженням   міського</w:t>
      </w:r>
      <w:r>
        <w:rPr>
          <w:sz w:val="24"/>
          <w:szCs w:val="24"/>
          <w:lang w:val="uk-UA"/>
        </w:rPr>
        <w:t xml:space="preserve"> </w:t>
      </w:r>
      <w:r w:rsidR="00586715">
        <w:rPr>
          <w:sz w:val="24"/>
          <w:szCs w:val="24"/>
          <w:lang w:val="uk-UA"/>
        </w:rPr>
        <w:t>голови.</w:t>
      </w:r>
    </w:p>
    <w:p w:rsidR="00586715" w:rsidRPr="005478C1" w:rsidRDefault="00586715" w:rsidP="00591E17">
      <w:pPr>
        <w:shd w:val="clear" w:color="auto" w:fill="FFFFFF"/>
        <w:spacing w:line="269" w:lineRule="exact"/>
        <w:ind w:left="610" w:right="4858" w:firstLine="96"/>
        <w:jc w:val="both"/>
        <w:rPr>
          <w:sz w:val="24"/>
          <w:szCs w:val="24"/>
          <w:lang w:val="uk-UA"/>
        </w:rPr>
      </w:pPr>
    </w:p>
    <w:p w:rsidR="009B122E" w:rsidRDefault="009B122E" w:rsidP="00591E17">
      <w:pPr>
        <w:shd w:val="clear" w:color="auto" w:fill="FFFFFF"/>
        <w:spacing w:line="269" w:lineRule="exact"/>
        <w:ind w:left="610" w:right="4858" w:firstLine="96"/>
        <w:jc w:val="both"/>
        <w:rPr>
          <w:sz w:val="24"/>
          <w:szCs w:val="24"/>
          <w:lang w:val="uk-UA"/>
        </w:rPr>
      </w:pPr>
      <w:r w:rsidRPr="005478C1">
        <w:rPr>
          <w:b/>
          <w:bCs/>
          <w:i/>
          <w:iCs/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4.</w:t>
      </w:r>
      <w:r w:rsidR="004B00EB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Премія повторно не </w:t>
      </w:r>
      <w:r w:rsidR="00591E17" w:rsidRPr="005478C1">
        <w:rPr>
          <w:sz w:val="24"/>
          <w:szCs w:val="24"/>
          <w:lang w:val="uk-UA"/>
        </w:rPr>
        <w:t>п</w:t>
      </w:r>
      <w:r w:rsidRPr="005478C1">
        <w:rPr>
          <w:sz w:val="24"/>
          <w:szCs w:val="24"/>
          <w:lang w:val="uk-UA"/>
        </w:rPr>
        <w:t>рисуджується.</w:t>
      </w:r>
    </w:p>
    <w:p w:rsidR="008466B4" w:rsidRDefault="008466B4" w:rsidP="00591E17">
      <w:pPr>
        <w:shd w:val="clear" w:color="auto" w:fill="FFFFFF"/>
        <w:spacing w:line="269" w:lineRule="exact"/>
        <w:ind w:left="610" w:right="4858" w:firstLine="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466B4" w:rsidRDefault="008466B4" w:rsidP="008466B4">
      <w:pPr>
        <w:shd w:val="clear" w:color="auto" w:fill="FFFFFF"/>
        <w:spacing w:line="269" w:lineRule="exact"/>
        <w:ind w:left="610" w:right="72" w:firstLine="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 Загальні вимоги до кандидатів на присудження Премії наступні:</w:t>
      </w:r>
    </w:p>
    <w:p w:rsidR="008466B4" w:rsidRDefault="008466B4" w:rsidP="008466B4">
      <w:pPr>
        <w:shd w:val="clear" w:color="auto" w:fill="FFFFFF"/>
        <w:spacing w:line="269" w:lineRule="exact"/>
        <w:ind w:left="610" w:right="72" w:firstLine="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</w:p>
    <w:p w:rsidR="008466B4" w:rsidRDefault="008466B4" w:rsidP="008466B4">
      <w:pPr>
        <w:shd w:val="clear" w:color="auto" w:fill="FFFFFF"/>
        <w:spacing w:line="269" w:lineRule="exact"/>
        <w:ind w:left="782" w:right="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- кандидат має бути </w:t>
      </w:r>
      <w:r w:rsidR="009762EA">
        <w:rPr>
          <w:sz w:val="24"/>
          <w:szCs w:val="24"/>
          <w:lang w:val="uk-UA"/>
        </w:rPr>
        <w:t xml:space="preserve"> жителем </w:t>
      </w:r>
      <w:proofErr w:type="spellStart"/>
      <w:r w:rsidR="009762EA">
        <w:rPr>
          <w:sz w:val="24"/>
          <w:szCs w:val="24"/>
          <w:lang w:val="uk-UA"/>
        </w:rPr>
        <w:t>Іллічівської</w:t>
      </w:r>
      <w:proofErr w:type="spellEnd"/>
      <w:r w:rsidR="009762EA">
        <w:rPr>
          <w:sz w:val="24"/>
          <w:szCs w:val="24"/>
          <w:lang w:val="uk-UA"/>
        </w:rPr>
        <w:t xml:space="preserve"> територіальної громади;</w:t>
      </w:r>
    </w:p>
    <w:p w:rsidR="009762EA" w:rsidRDefault="009762EA" w:rsidP="008466B4">
      <w:pPr>
        <w:shd w:val="clear" w:color="auto" w:fill="FFFFFF"/>
        <w:spacing w:line="269" w:lineRule="exact"/>
        <w:ind w:left="782" w:right="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- п</w:t>
      </w:r>
      <w:r w:rsidRPr="009762EA">
        <w:rPr>
          <w:sz w:val="24"/>
          <w:szCs w:val="24"/>
          <w:lang w:val="uk-UA"/>
        </w:rPr>
        <w:t>еревага віддається кандидатам, досягнення яких спрямовані безпосередньо на реалізацію державної молодіжної політики, утвердження авторитету та позитивного іміджу міста</w:t>
      </w:r>
      <w:r w:rsidR="00037A14">
        <w:rPr>
          <w:sz w:val="24"/>
          <w:szCs w:val="24"/>
          <w:lang w:val="uk-UA"/>
        </w:rPr>
        <w:t>;</w:t>
      </w:r>
    </w:p>
    <w:p w:rsidR="00037A14" w:rsidRPr="00037A14" w:rsidRDefault="00037A14" w:rsidP="008466B4">
      <w:pPr>
        <w:shd w:val="clear" w:color="auto" w:fill="FFFFFF"/>
        <w:spacing w:line="269" w:lineRule="exact"/>
        <w:ind w:left="782" w:right="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- к</w:t>
      </w:r>
      <w:r w:rsidRPr="00037A14">
        <w:rPr>
          <w:sz w:val="24"/>
          <w:szCs w:val="24"/>
          <w:lang w:val="uk-UA"/>
        </w:rPr>
        <w:t>андидат на отримання Премії повин</w:t>
      </w:r>
      <w:r w:rsidR="00BE2801">
        <w:rPr>
          <w:sz w:val="24"/>
          <w:szCs w:val="24"/>
          <w:lang w:val="uk-UA"/>
        </w:rPr>
        <w:t>ен</w:t>
      </w:r>
      <w:r w:rsidRPr="00037A14">
        <w:rPr>
          <w:sz w:val="24"/>
          <w:szCs w:val="24"/>
          <w:lang w:val="uk-UA"/>
        </w:rPr>
        <w:t xml:space="preserve"> мати високі показники своєї діяльності, впроваджувати нові ідеї та інноваційні технології для вирішення відповідних завдань, мати високий рівень теоретичної та практичної підготовки</w:t>
      </w:r>
      <w:r>
        <w:rPr>
          <w:sz w:val="24"/>
          <w:szCs w:val="24"/>
          <w:lang w:val="uk-UA"/>
        </w:rPr>
        <w:t>.</w:t>
      </w:r>
    </w:p>
    <w:p w:rsidR="007E1014" w:rsidRDefault="00536AE5" w:rsidP="00591E17">
      <w:pPr>
        <w:shd w:val="clear" w:color="auto" w:fill="FFFFFF"/>
        <w:spacing w:before="274" w:line="274" w:lineRule="exact"/>
        <w:ind w:right="72" w:firstLine="78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9B122E" w:rsidRPr="005478C1">
        <w:rPr>
          <w:sz w:val="24"/>
          <w:szCs w:val="24"/>
          <w:lang w:val="uk-UA"/>
        </w:rPr>
        <w:t>.</w:t>
      </w:r>
      <w:r w:rsidR="004B00E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Для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розгляду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пропозицій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та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конкурсного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відбору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кандидатур,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висунення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кандидатів на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здобуття </w:t>
      </w:r>
      <w:r w:rsidR="00586715">
        <w:rPr>
          <w:sz w:val="24"/>
          <w:szCs w:val="24"/>
          <w:lang w:val="uk-UA"/>
        </w:rPr>
        <w:t xml:space="preserve"> </w:t>
      </w:r>
      <w:r w:rsidR="007E1014">
        <w:rPr>
          <w:sz w:val="24"/>
          <w:szCs w:val="24"/>
          <w:lang w:val="uk-UA"/>
        </w:rPr>
        <w:t>П</w:t>
      </w:r>
      <w:r w:rsidR="009B122E" w:rsidRPr="005478C1">
        <w:rPr>
          <w:sz w:val="24"/>
          <w:szCs w:val="24"/>
          <w:lang w:val="uk-UA"/>
        </w:rPr>
        <w:t xml:space="preserve">ремії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створюється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комісія. Склад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комісії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затверджується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розпорядженням міського </w:t>
      </w:r>
      <w:r w:rsidR="00586715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голови. </w:t>
      </w:r>
    </w:p>
    <w:p w:rsidR="009B122E" w:rsidRPr="005478C1" w:rsidRDefault="009B122E" w:rsidP="00591E17">
      <w:pPr>
        <w:shd w:val="clear" w:color="auto" w:fill="FFFFFF"/>
        <w:spacing w:before="274" w:line="274" w:lineRule="exact"/>
        <w:ind w:right="72" w:firstLine="782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Комісія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відповідно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до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покладених </w:t>
      </w:r>
      <w:r w:rsidR="00586715">
        <w:rPr>
          <w:sz w:val="24"/>
          <w:szCs w:val="24"/>
          <w:lang w:val="uk-UA"/>
        </w:rPr>
        <w:t xml:space="preserve"> </w:t>
      </w:r>
      <w:r w:rsidR="00591E17" w:rsidRPr="005478C1">
        <w:rPr>
          <w:sz w:val="24"/>
          <w:szCs w:val="24"/>
          <w:lang w:val="uk-UA"/>
        </w:rPr>
        <w:t>н</w:t>
      </w:r>
      <w:r w:rsidRPr="005478C1">
        <w:rPr>
          <w:sz w:val="24"/>
          <w:szCs w:val="24"/>
          <w:lang w:val="uk-UA"/>
        </w:rPr>
        <w:t xml:space="preserve">а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неї </w:t>
      </w:r>
      <w:r w:rsidR="00586715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завдань:</w:t>
      </w:r>
    </w:p>
    <w:p w:rsidR="009B122E" w:rsidRPr="005478C1" w:rsidRDefault="009B122E" w:rsidP="00591E17">
      <w:pPr>
        <w:shd w:val="clear" w:color="auto" w:fill="FFFFFF"/>
        <w:spacing w:line="274" w:lineRule="exact"/>
        <w:ind w:left="710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-</w:t>
      </w:r>
      <w:r w:rsidR="00591E17" w:rsidRP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 xml:space="preserve">розглядає подання про присудження </w:t>
      </w:r>
      <w:r w:rsidR="00BE2801">
        <w:rPr>
          <w:sz w:val="24"/>
          <w:szCs w:val="24"/>
          <w:lang w:val="uk-UA"/>
        </w:rPr>
        <w:t>П</w:t>
      </w:r>
      <w:r w:rsidRPr="005478C1">
        <w:rPr>
          <w:sz w:val="24"/>
          <w:szCs w:val="24"/>
          <w:lang w:val="uk-UA"/>
        </w:rPr>
        <w:t>ремії;</w:t>
      </w:r>
    </w:p>
    <w:p w:rsidR="009B122E" w:rsidRPr="005478C1" w:rsidRDefault="009B122E" w:rsidP="00591E17">
      <w:pPr>
        <w:shd w:val="clear" w:color="auto" w:fill="FFFFFF"/>
        <w:spacing w:line="274" w:lineRule="exact"/>
        <w:ind w:left="710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-</w:t>
      </w:r>
      <w:r w:rsidR="00591E17" w:rsidRP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проводить</w:t>
      </w:r>
      <w:r w:rsidR="00BE2801">
        <w:rPr>
          <w:sz w:val="24"/>
          <w:szCs w:val="24"/>
          <w:lang w:val="uk-UA"/>
        </w:rPr>
        <w:t xml:space="preserve"> відбір кандидатур на здобуття П</w:t>
      </w:r>
      <w:r w:rsidRPr="005478C1">
        <w:rPr>
          <w:sz w:val="24"/>
          <w:szCs w:val="24"/>
          <w:lang w:val="uk-UA"/>
        </w:rPr>
        <w:t>ремії;</w:t>
      </w:r>
    </w:p>
    <w:p w:rsidR="009B122E" w:rsidRPr="005478C1" w:rsidRDefault="009B122E" w:rsidP="00591E17">
      <w:pPr>
        <w:shd w:val="clear" w:color="auto" w:fill="FFFFFF"/>
        <w:spacing w:line="274" w:lineRule="exact"/>
        <w:ind w:left="710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-</w:t>
      </w:r>
      <w:r w:rsidR="00591E17" w:rsidRP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готує обгрунтування пропозицій міському голові  щодо кандидатів на здобуття</w:t>
      </w:r>
    </w:p>
    <w:p w:rsidR="009B122E" w:rsidRPr="005478C1" w:rsidRDefault="00BE2801" w:rsidP="00591E17">
      <w:pPr>
        <w:shd w:val="clear" w:color="auto" w:fill="FFFFFF"/>
        <w:spacing w:line="274" w:lineRule="exact"/>
        <w:ind w:left="715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П</w:t>
      </w:r>
      <w:r w:rsidR="009B122E" w:rsidRPr="005478C1">
        <w:rPr>
          <w:sz w:val="24"/>
          <w:szCs w:val="24"/>
          <w:lang w:val="uk-UA"/>
        </w:rPr>
        <w:t>ремії;</w:t>
      </w:r>
    </w:p>
    <w:p w:rsidR="009B122E" w:rsidRPr="009F522F" w:rsidRDefault="00BE2801" w:rsidP="009F522F">
      <w:pPr>
        <w:pStyle w:val="a3"/>
        <w:numPr>
          <w:ilvl w:val="0"/>
          <w:numId w:val="7"/>
        </w:numPr>
        <w:shd w:val="clear" w:color="auto" w:fill="FFFFFF"/>
        <w:spacing w:line="274" w:lineRule="exact"/>
        <w:ind w:left="851" w:hanging="153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організовує урочисте вручення П</w:t>
      </w:r>
      <w:r w:rsidR="009B122E" w:rsidRPr="009F522F">
        <w:rPr>
          <w:sz w:val="24"/>
          <w:szCs w:val="24"/>
          <w:lang w:val="uk-UA"/>
        </w:rPr>
        <w:t>ремії.</w:t>
      </w:r>
    </w:p>
    <w:p w:rsidR="009B122E" w:rsidRPr="005478C1" w:rsidRDefault="009B122E" w:rsidP="007E1014">
      <w:pPr>
        <w:shd w:val="clear" w:color="auto" w:fill="FFFFFF"/>
        <w:spacing w:before="278" w:line="274" w:lineRule="exact"/>
        <w:ind w:firstLine="698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lastRenderedPageBreak/>
        <w:t>Основною формою роботи комісії є засідання</w:t>
      </w:r>
      <w:r w:rsidR="00BE2801">
        <w:rPr>
          <w:sz w:val="24"/>
          <w:szCs w:val="24"/>
          <w:lang w:val="uk-UA"/>
        </w:rPr>
        <w:t>.</w:t>
      </w:r>
      <w:r w:rsidRPr="005478C1">
        <w:rPr>
          <w:sz w:val="24"/>
          <w:szCs w:val="24"/>
          <w:lang w:val="uk-UA"/>
        </w:rPr>
        <w:t xml:space="preserve">   Засіданн</w:t>
      </w:r>
      <w:r w:rsidR="00273075">
        <w:rPr>
          <w:sz w:val="24"/>
          <w:szCs w:val="24"/>
          <w:lang w:val="uk-UA"/>
        </w:rPr>
        <w:t>я   комісії проводить її голова</w:t>
      </w:r>
      <w:r w:rsidRPr="005478C1">
        <w:rPr>
          <w:sz w:val="24"/>
          <w:szCs w:val="24"/>
          <w:lang w:val="uk-UA"/>
        </w:rPr>
        <w:t xml:space="preserve">  або  за  його</w:t>
      </w:r>
      <w:r w:rsidR="00BE280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дорученням заступник голови.</w:t>
      </w:r>
    </w:p>
    <w:p w:rsidR="009B122E" w:rsidRPr="005478C1" w:rsidRDefault="009B122E" w:rsidP="004B00EB">
      <w:pPr>
        <w:shd w:val="clear" w:color="auto" w:fill="FFFFFF"/>
        <w:spacing w:line="274" w:lineRule="exact"/>
        <w:ind w:left="715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Засіданн</w:t>
      </w:r>
      <w:r w:rsidR="007E1014">
        <w:rPr>
          <w:sz w:val="24"/>
          <w:szCs w:val="24"/>
          <w:lang w:val="uk-UA"/>
        </w:rPr>
        <w:t>я комісії є правомочними, якщо н</w:t>
      </w:r>
      <w:r w:rsidRPr="005478C1">
        <w:rPr>
          <w:sz w:val="24"/>
          <w:szCs w:val="24"/>
          <w:lang w:val="uk-UA"/>
        </w:rPr>
        <w:t>а ньому присутні не менше 2/3 її складу.</w:t>
      </w:r>
    </w:p>
    <w:p w:rsidR="009B122E" w:rsidRPr="005478C1" w:rsidRDefault="009B122E" w:rsidP="004B00EB">
      <w:pPr>
        <w:shd w:val="clear" w:color="auto" w:fill="FFFFFF"/>
        <w:spacing w:line="274" w:lineRule="exact"/>
        <w:ind w:left="730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 xml:space="preserve">Рішення   комісії   про   висунення   </w:t>
      </w:r>
      <w:r w:rsidR="009F522F">
        <w:rPr>
          <w:sz w:val="24"/>
          <w:szCs w:val="24"/>
          <w:lang w:val="uk-UA"/>
        </w:rPr>
        <w:t>кандидатів   н</w:t>
      </w:r>
      <w:r w:rsidRPr="005478C1">
        <w:rPr>
          <w:sz w:val="24"/>
          <w:szCs w:val="24"/>
          <w:lang w:val="uk-UA"/>
        </w:rPr>
        <w:t>а   зд</w:t>
      </w:r>
      <w:r w:rsidR="00BE2801">
        <w:rPr>
          <w:sz w:val="24"/>
          <w:szCs w:val="24"/>
          <w:lang w:val="uk-UA"/>
        </w:rPr>
        <w:t>обуття   П</w:t>
      </w:r>
      <w:r w:rsidRPr="005478C1">
        <w:rPr>
          <w:sz w:val="24"/>
          <w:szCs w:val="24"/>
          <w:lang w:val="uk-UA"/>
        </w:rPr>
        <w:t>ремії   ухвалюється</w:t>
      </w:r>
    </w:p>
    <w:p w:rsidR="009B122E" w:rsidRPr="005478C1" w:rsidRDefault="009B122E" w:rsidP="004B00EB">
      <w:pPr>
        <w:shd w:val="clear" w:color="auto" w:fill="FFFFFF"/>
        <w:spacing w:line="274" w:lineRule="exact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голосуванням більшістю присутніх членів комісії.</w:t>
      </w:r>
    </w:p>
    <w:p w:rsidR="009B122E" w:rsidRDefault="009B122E" w:rsidP="00591E17">
      <w:pPr>
        <w:shd w:val="clear" w:color="auto" w:fill="FFFFFF"/>
        <w:spacing w:before="5" w:line="274" w:lineRule="exact"/>
        <w:ind w:left="725"/>
        <w:jc w:val="both"/>
        <w:rPr>
          <w:sz w:val="24"/>
          <w:szCs w:val="24"/>
          <w:lang w:val="uk-UA"/>
        </w:rPr>
      </w:pPr>
    </w:p>
    <w:p w:rsidR="009B122E" w:rsidRPr="005478C1" w:rsidRDefault="00536AE5" w:rsidP="00273075">
      <w:pPr>
        <w:shd w:val="clear" w:color="auto" w:fill="FFFFFF"/>
        <w:tabs>
          <w:tab w:val="left" w:pos="329"/>
        </w:tabs>
        <w:spacing w:line="278" w:lineRule="exact"/>
        <w:ind w:right="17"/>
        <w:jc w:val="both"/>
        <w:rPr>
          <w:sz w:val="24"/>
          <w:szCs w:val="24"/>
        </w:rPr>
      </w:pPr>
      <w:r>
        <w:rPr>
          <w:spacing w:val="-16"/>
          <w:sz w:val="24"/>
          <w:szCs w:val="24"/>
          <w:lang w:val="uk-UA"/>
        </w:rPr>
        <w:t xml:space="preserve">                7</w:t>
      </w:r>
      <w:r w:rsidR="009B122E" w:rsidRPr="005478C1">
        <w:rPr>
          <w:spacing w:val="-16"/>
          <w:sz w:val="24"/>
          <w:szCs w:val="24"/>
          <w:lang w:val="uk-UA"/>
        </w:rPr>
        <w:t>.</w:t>
      </w:r>
      <w:r w:rsidR="004B00EB">
        <w:rPr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Кандидатури </w:t>
      </w:r>
      <w:r w:rsidR="00C93DFB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на </w:t>
      </w:r>
      <w:r w:rsidR="00C93DFB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здобуття </w:t>
      </w:r>
      <w:r w:rsidR="00C93DFB">
        <w:rPr>
          <w:spacing w:val="-2"/>
          <w:sz w:val="24"/>
          <w:szCs w:val="24"/>
          <w:lang w:val="uk-UA"/>
        </w:rPr>
        <w:t xml:space="preserve"> </w:t>
      </w:r>
      <w:r w:rsidR="007E1014">
        <w:rPr>
          <w:spacing w:val="-2"/>
          <w:sz w:val="24"/>
          <w:szCs w:val="24"/>
          <w:lang w:val="uk-UA"/>
        </w:rPr>
        <w:t>П</w:t>
      </w:r>
      <w:r w:rsidR="009B122E" w:rsidRPr="005478C1">
        <w:rPr>
          <w:spacing w:val="-2"/>
          <w:sz w:val="24"/>
          <w:szCs w:val="24"/>
          <w:lang w:val="uk-UA"/>
        </w:rPr>
        <w:t xml:space="preserve">ремії </w:t>
      </w:r>
      <w:r w:rsidR="00C93DFB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висуваються </w:t>
      </w:r>
      <w:r w:rsidR="00C93DFB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підприємствами, </w:t>
      </w:r>
      <w:r w:rsidR="00C93DFB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>організаціями</w:t>
      </w:r>
      <w:r w:rsidR="00273075">
        <w:rPr>
          <w:spacing w:val="-2"/>
          <w:sz w:val="24"/>
          <w:szCs w:val="24"/>
          <w:lang w:val="uk-UA"/>
        </w:rPr>
        <w:t xml:space="preserve">, </w:t>
      </w:r>
      <w:r w:rsidR="009B122E" w:rsidRPr="005478C1">
        <w:rPr>
          <w:sz w:val="24"/>
          <w:szCs w:val="24"/>
          <w:lang w:val="uk-UA"/>
        </w:rPr>
        <w:t xml:space="preserve">установами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усіх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форм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>власності,</w:t>
      </w:r>
      <w:r w:rsidR="00E706C3">
        <w:rPr>
          <w:sz w:val="24"/>
          <w:szCs w:val="24"/>
          <w:lang w:val="uk-UA"/>
        </w:rPr>
        <w:t xml:space="preserve"> об'єднаннями громадян, які до 1</w:t>
      </w:r>
      <w:r w:rsidR="00403A0F">
        <w:rPr>
          <w:sz w:val="24"/>
          <w:szCs w:val="24"/>
          <w:lang w:val="uk-UA"/>
        </w:rPr>
        <w:t>0</w:t>
      </w:r>
      <w:r w:rsidR="009B122E" w:rsidRPr="005478C1">
        <w:rPr>
          <w:sz w:val="24"/>
          <w:szCs w:val="24"/>
          <w:lang w:val="uk-UA"/>
        </w:rPr>
        <w:t xml:space="preserve"> червня подають</w:t>
      </w:r>
      <w:r w:rsidR="00C93DFB">
        <w:rPr>
          <w:sz w:val="24"/>
          <w:szCs w:val="24"/>
          <w:lang w:val="uk-UA"/>
        </w:rPr>
        <w:t xml:space="preserve">  </w:t>
      </w:r>
      <w:r w:rsidR="009B122E" w:rsidRPr="005478C1">
        <w:rPr>
          <w:sz w:val="24"/>
          <w:szCs w:val="24"/>
          <w:lang w:val="uk-UA"/>
        </w:rPr>
        <w:t xml:space="preserve">до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відділу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у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справах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сім'ї,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молоді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та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спорту </w:t>
      </w:r>
      <w:r w:rsidR="00C93DFB">
        <w:rPr>
          <w:sz w:val="24"/>
          <w:szCs w:val="24"/>
          <w:lang w:val="uk-UA"/>
        </w:rPr>
        <w:t xml:space="preserve">  </w:t>
      </w:r>
      <w:r w:rsidR="009B122E" w:rsidRPr="005478C1">
        <w:rPr>
          <w:sz w:val="24"/>
          <w:szCs w:val="24"/>
          <w:lang w:val="uk-UA"/>
        </w:rPr>
        <w:t>документи:</w:t>
      </w:r>
    </w:p>
    <w:p w:rsidR="009B122E" w:rsidRPr="005478C1" w:rsidRDefault="009B122E" w:rsidP="00591E17">
      <w:pPr>
        <w:shd w:val="clear" w:color="auto" w:fill="FFFFFF"/>
        <w:spacing w:before="274" w:line="278" w:lineRule="exact"/>
        <w:ind w:left="14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-</w:t>
      </w:r>
      <w:r w:rsidR="00591E17" w:rsidRPr="005478C1">
        <w:rPr>
          <w:sz w:val="24"/>
          <w:szCs w:val="24"/>
          <w:lang w:val="uk-UA"/>
        </w:rPr>
        <w:t xml:space="preserve"> </w:t>
      </w:r>
      <w:r w:rsidR="007E1014">
        <w:rPr>
          <w:sz w:val="24"/>
          <w:szCs w:val="24"/>
          <w:lang w:val="uk-UA"/>
        </w:rPr>
        <w:t>клопотання організації (установи,підприємства) про присудження П</w:t>
      </w:r>
      <w:r w:rsidRPr="005478C1">
        <w:rPr>
          <w:sz w:val="24"/>
          <w:szCs w:val="24"/>
          <w:lang w:val="uk-UA"/>
        </w:rPr>
        <w:t>ремії;</w:t>
      </w:r>
    </w:p>
    <w:p w:rsidR="009B122E" w:rsidRDefault="009B122E" w:rsidP="00591E17">
      <w:pPr>
        <w:shd w:val="clear" w:color="auto" w:fill="FFFFFF"/>
        <w:spacing w:line="278" w:lineRule="exact"/>
        <w:ind w:left="14"/>
        <w:jc w:val="both"/>
        <w:rPr>
          <w:sz w:val="24"/>
          <w:szCs w:val="24"/>
          <w:lang w:val="uk-UA"/>
        </w:rPr>
      </w:pPr>
      <w:r w:rsidRPr="005478C1">
        <w:rPr>
          <w:sz w:val="24"/>
          <w:szCs w:val="24"/>
          <w:lang w:val="uk-UA"/>
        </w:rPr>
        <w:t>-</w:t>
      </w:r>
      <w:r w:rsidR="00591E17" w:rsidRPr="005478C1">
        <w:rPr>
          <w:sz w:val="24"/>
          <w:szCs w:val="24"/>
          <w:lang w:val="uk-UA"/>
        </w:rPr>
        <w:t xml:space="preserve"> </w:t>
      </w:r>
      <w:r w:rsidR="00840598">
        <w:rPr>
          <w:sz w:val="24"/>
          <w:szCs w:val="24"/>
          <w:lang w:val="uk-UA"/>
        </w:rPr>
        <w:t xml:space="preserve">відомості про </w:t>
      </w:r>
      <w:r w:rsidRPr="005478C1">
        <w:rPr>
          <w:sz w:val="24"/>
          <w:szCs w:val="24"/>
          <w:lang w:val="uk-UA"/>
        </w:rPr>
        <w:t>досягнення</w:t>
      </w:r>
      <w:r w:rsidR="00840598">
        <w:rPr>
          <w:sz w:val="24"/>
          <w:szCs w:val="24"/>
          <w:lang w:val="uk-UA"/>
        </w:rPr>
        <w:t xml:space="preserve"> </w:t>
      </w:r>
      <w:r w:rsidR="007E1014">
        <w:rPr>
          <w:sz w:val="24"/>
          <w:szCs w:val="24"/>
          <w:lang w:val="uk-UA"/>
        </w:rPr>
        <w:t>(виробничі</w:t>
      </w:r>
      <w:r w:rsidR="007E1014" w:rsidRPr="005478C1">
        <w:rPr>
          <w:sz w:val="24"/>
          <w:szCs w:val="24"/>
          <w:lang w:val="uk-UA"/>
        </w:rPr>
        <w:t>, спортивні, творчі та інші</w:t>
      </w:r>
      <w:r w:rsidR="007E1014">
        <w:rPr>
          <w:sz w:val="24"/>
          <w:szCs w:val="24"/>
          <w:lang w:val="uk-UA"/>
        </w:rPr>
        <w:t xml:space="preserve">)- грамоти, дипломи, рекомендації, </w:t>
      </w:r>
      <w:proofErr w:type="spellStart"/>
      <w:r w:rsidR="007E1014">
        <w:rPr>
          <w:sz w:val="24"/>
          <w:szCs w:val="24"/>
          <w:lang w:val="uk-UA"/>
        </w:rPr>
        <w:t>фото-</w:t>
      </w:r>
      <w:proofErr w:type="spellEnd"/>
      <w:r w:rsidR="007E1014">
        <w:rPr>
          <w:sz w:val="24"/>
          <w:szCs w:val="24"/>
          <w:lang w:val="uk-UA"/>
        </w:rPr>
        <w:t xml:space="preserve"> та відеоматеріали</w:t>
      </w:r>
      <w:r w:rsidRPr="005478C1">
        <w:rPr>
          <w:sz w:val="24"/>
          <w:szCs w:val="24"/>
          <w:lang w:val="uk-UA"/>
        </w:rPr>
        <w:t>;</w:t>
      </w:r>
    </w:p>
    <w:p w:rsidR="00AE64B9" w:rsidRPr="005478C1" w:rsidRDefault="00AE64B9" w:rsidP="00591E17">
      <w:pPr>
        <w:shd w:val="clear" w:color="auto" w:fill="FFFFFF"/>
        <w:spacing w:line="278" w:lineRule="exact"/>
        <w:ind w:left="14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- характеристика кандидата з місця його роботи</w:t>
      </w:r>
      <w:r w:rsidR="007E1014">
        <w:rPr>
          <w:sz w:val="24"/>
          <w:szCs w:val="24"/>
          <w:lang w:val="uk-UA"/>
        </w:rPr>
        <w:t>(навчання);</w:t>
      </w:r>
    </w:p>
    <w:p w:rsidR="009B122E" w:rsidRPr="005478C1" w:rsidRDefault="009B122E" w:rsidP="00591E17">
      <w:pPr>
        <w:shd w:val="clear" w:color="auto" w:fill="FFFFFF"/>
        <w:spacing w:line="278" w:lineRule="exact"/>
        <w:ind w:left="17"/>
        <w:jc w:val="both"/>
        <w:rPr>
          <w:sz w:val="24"/>
          <w:szCs w:val="24"/>
        </w:rPr>
      </w:pPr>
      <w:r w:rsidRPr="005478C1">
        <w:rPr>
          <w:sz w:val="24"/>
          <w:szCs w:val="24"/>
          <w:lang w:val="uk-UA"/>
        </w:rPr>
        <w:t>-</w:t>
      </w:r>
      <w:r w:rsidR="00591E17" w:rsidRPr="005478C1">
        <w:rPr>
          <w:sz w:val="24"/>
          <w:szCs w:val="24"/>
          <w:lang w:val="uk-UA"/>
        </w:rPr>
        <w:t xml:space="preserve"> </w:t>
      </w:r>
      <w:r w:rsidRPr="005478C1">
        <w:rPr>
          <w:sz w:val="24"/>
          <w:szCs w:val="24"/>
          <w:lang w:val="uk-UA"/>
        </w:rPr>
        <w:t>копія паспорту або свідоцтва про народження;</w:t>
      </w:r>
    </w:p>
    <w:p w:rsidR="00535A13" w:rsidRDefault="009B122E" w:rsidP="00591E17">
      <w:pPr>
        <w:shd w:val="clear" w:color="auto" w:fill="FFFFFF"/>
        <w:spacing w:line="278" w:lineRule="exact"/>
        <w:ind w:left="19"/>
        <w:jc w:val="both"/>
        <w:rPr>
          <w:spacing w:val="-1"/>
          <w:sz w:val="24"/>
          <w:szCs w:val="24"/>
          <w:lang w:val="uk-UA"/>
        </w:rPr>
      </w:pPr>
      <w:r w:rsidRPr="005478C1">
        <w:rPr>
          <w:spacing w:val="-1"/>
          <w:sz w:val="24"/>
          <w:szCs w:val="24"/>
          <w:lang w:val="uk-UA"/>
        </w:rPr>
        <w:t xml:space="preserve">- копія </w:t>
      </w:r>
      <w:r w:rsidR="00AE64B9">
        <w:rPr>
          <w:spacing w:val="-1"/>
          <w:sz w:val="24"/>
          <w:szCs w:val="24"/>
          <w:lang w:val="uk-UA"/>
        </w:rPr>
        <w:t>довідки про присвоєння ідентифікаційного номера;</w:t>
      </w:r>
    </w:p>
    <w:p w:rsidR="009B122E" w:rsidRPr="00535A13" w:rsidRDefault="00535A13" w:rsidP="00591E17">
      <w:pPr>
        <w:shd w:val="clear" w:color="auto" w:fill="FFFFFF"/>
        <w:spacing w:line="278" w:lineRule="exact"/>
        <w:ind w:left="1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письмова згода кандидата на обробку персональних даних.</w:t>
      </w:r>
    </w:p>
    <w:p w:rsidR="009B122E" w:rsidRPr="005478C1" w:rsidRDefault="00536AE5" w:rsidP="008466B4">
      <w:pPr>
        <w:shd w:val="clear" w:color="auto" w:fill="FFFFFF"/>
        <w:tabs>
          <w:tab w:val="left" w:pos="406"/>
        </w:tabs>
        <w:spacing w:before="271" w:line="281" w:lineRule="exact"/>
        <w:ind w:left="19" w:right="14" w:firstLine="832"/>
        <w:jc w:val="both"/>
        <w:rPr>
          <w:sz w:val="24"/>
          <w:szCs w:val="24"/>
        </w:rPr>
      </w:pPr>
      <w:r>
        <w:rPr>
          <w:spacing w:val="-16"/>
          <w:sz w:val="24"/>
          <w:szCs w:val="24"/>
          <w:lang w:val="uk-UA"/>
        </w:rPr>
        <w:t>8</w:t>
      </w:r>
      <w:r w:rsidR="009B122E" w:rsidRPr="005478C1">
        <w:rPr>
          <w:spacing w:val="-16"/>
          <w:sz w:val="24"/>
          <w:szCs w:val="24"/>
          <w:lang w:val="uk-UA"/>
        </w:rPr>
        <w:t>.</w:t>
      </w:r>
      <w:r w:rsidR="004B00E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Комісія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на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підставі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поданих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документів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приймає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рішення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та 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>визначає</w:t>
      </w:r>
      <w:r w:rsidR="00C93DFB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>переможців.</w:t>
      </w:r>
    </w:p>
    <w:p w:rsidR="009B122E" w:rsidRDefault="00BE2801" w:rsidP="00536AE5">
      <w:pPr>
        <w:pStyle w:val="a3"/>
        <w:shd w:val="clear" w:color="auto" w:fill="FFFFFF"/>
        <w:tabs>
          <w:tab w:val="left" w:pos="314"/>
        </w:tabs>
        <w:spacing w:before="271" w:line="276" w:lineRule="exact"/>
        <w:ind w:left="0" w:firstLine="851"/>
        <w:jc w:val="both"/>
        <w:rPr>
          <w:sz w:val="24"/>
          <w:szCs w:val="24"/>
          <w:lang w:val="uk-UA"/>
        </w:rPr>
      </w:pPr>
      <w:r>
        <w:rPr>
          <w:spacing w:val="-1"/>
          <w:sz w:val="24"/>
          <w:szCs w:val="24"/>
          <w:lang w:val="uk-UA"/>
        </w:rPr>
        <w:t>9</w:t>
      </w:r>
      <w:r w:rsidR="00536AE5">
        <w:rPr>
          <w:spacing w:val="-1"/>
          <w:sz w:val="24"/>
          <w:szCs w:val="24"/>
          <w:lang w:val="uk-UA"/>
        </w:rPr>
        <w:t>.</w:t>
      </w:r>
      <w:r w:rsidR="009B122E" w:rsidRPr="00536AE5">
        <w:rPr>
          <w:spacing w:val="-1"/>
          <w:sz w:val="24"/>
          <w:szCs w:val="24"/>
          <w:lang w:val="uk-UA"/>
        </w:rPr>
        <w:t xml:space="preserve">Фінансування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 xml:space="preserve">видатків, пов'язане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>з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 xml:space="preserve"> виплатою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7E1014">
        <w:rPr>
          <w:spacing w:val="-1"/>
          <w:sz w:val="24"/>
          <w:szCs w:val="24"/>
          <w:lang w:val="uk-UA"/>
        </w:rPr>
        <w:t>П</w:t>
      </w:r>
      <w:r w:rsidR="009B122E" w:rsidRPr="00536AE5">
        <w:rPr>
          <w:spacing w:val="-1"/>
          <w:sz w:val="24"/>
          <w:szCs w:val="24"/>
          <w:lang w:val="uk-UA"/>
        </w:rPr>
        <w:t xml:space="preserve">ремії, здійснюється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 xml:space="preserve">за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>рахунок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 xml:space="preserve"> </w:t>
      </w:r>
      <w:r w:rsidR="007E1014">
        <w:rPr>
          <w:spacing w:val="-1"/>
          <w:sz w:val="24"/>
          <w:szCs w:val="24"/>
          <w:lang w:val="uk-UA"/>
        </w:rPr>
        <w:t>коштів,</w:t>
      </w:r>
      <w:r w:rsidR="009B122E" w:rsidRPr="00536AE5">
        <w:rPr>
          <w:spacing w:val="-1"/>
          <w:sz w:val="24"/>
          <w:szCs w:val="24"/>
          <w:lang w:val="uk-UA"/>
        </w:rPr>
        <w:t xml:space="preserve">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 xml:space="preserve">передбачених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pacing w:val="-1"/>
          <w:sz w:val="24"/>
          <w:szCs w:val="24"/>
          <w:lang w:val="uk-UA"/>
        </w:rPr>
        <w:t xml:space="preserve">у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7E1014">
        <w:rPr>
          <w:spacing w:val="-1"/>
          <w:sz w:val="24"/>
          <w:szCs w:val="24"/>
          <w:lang w:val="uk-UA"/>
        </w:rPr>
        <w:t xml:space="preserve">кошторисі </w:t>
      </w:r>
      <w:r w:rsidR="007E1014" w:rsidRPr="005478C1">
        <w:rPr>
          <w:sz w:val="24"/>
          <w:szCs w:val="24"/>
          <w:lang w:val="uk-UA"/>
        </w:rPr>
        <w:t>відділ</w:t>
      </w:r>
      <w:r w:rsidR="007E1014">
        <w:rPr>
          <w:sz w:val="24"/>
          <w:szCs w:val="24"/>
          <w:lang w:val="uk-UA"/>
        </w:rPr>
        <w:t>у</w:t>
      </w:r>
      <w:r w:rsidR="007E1014" w:rsidRPr="005478C1">
        <w:rPr>
          <w:sz w:val="24"/>
          <w:szCs w:val="24"/>
          <w:lang w:val="uk-UA"/>
        </w:rPr>
        <w:t xml:space="preserve">  у  справах  сім'ї,   молоді   та  спорту</w:t>
      </w:r>
      <w:r w:rsidR="007E1014">
        <w:rPr>
          <w:sz w:val="24"/>
          <w:szCs w:val="24"/>
          <w:lang w:val="uk-UA"/>
        </w:rPr>
        <w:t xml:space="preserve"> </w:t>
      </w:r>
      <w:proofErr w:type="spellStart"/>
      <w:r w:rsidR="007E1014" w:rsidRPr="005478C1">
        <w:rPr>
          <w:sz w:val="24"/>
          <w:szCs w:val="24"/>
          <w:lang w:val="uk-UA"/>
        </w:rPr>
        <w:t>Іллічівської</w:t>
      </w:r>
      <w:proofErr w:type="spellEnd"/>
      <w:r w:rsidR="007E1014" w:rsidRPr="005478C1">
        <w:rPr>
          <w:sz w:val="24"/>
          <w:szCs w:val="24"/>
          <w:lang w:val="uk-UA"/>
        </w:rPr>
        <w:t xml:space="preserve"> міської ради</w:t>
      </w:r>
      <w:r w:rsidR="009B122E" w:rsidRPr="00536AE5">
        <w:rPr>
          <w:spacing w:val="-1"/>
          <w:sz w:val="24"/>
          <w:szCs w:val="24"/>
          <w:lang w:val="uk-UA"/>
        </w:rPr>
        <w:t xml:space="preserve"> на реалізацію  молодіжної </w:t>
      </w:r>
      <w:r w:rsidR="00C93DFB" w:rsidRPr="00536AE5">
        <w:rPr>
          <w:spacing w:val="-1"/>
          <w:sz w:val="24"/>
          <w:szCs w:val="24"/>
          <w:lang w:val="uk-UA"/>
        </w:rPr>
        <w:t xml:space="preserve"> </w:t>
      </w:r>
      <w:r w:rsidR="009B122E" w:rsidRPr="00536AE5">
        <w:rPr>
          <w:sz w:val="24"/>
          <w:szCs w:val="24"/>
          <w:lang w:val="uk-UA"/>
        </w:rPr>
        <w:t>політики.</w:t>
      </w:r>
    </w:p>
    <w:p w:rsidR="007E1014" w:rsidRPr="00536AE5" w:rsidRDefault="007E1014" w:rsidP="00536AE5">
      <w:pPr>
        <w:pStyle w:val="a3"/>
        <w:shd w:val="clear" w:color="auto" w:fill="FFFFFF"/>
        <w:tabs>
          <w:tab w:val="left" w:pos="314"/>
        </w:tabs>
        <w:spacing w:before="271" w:line="276" w:lineRule="exact"/>
        <w:ind w:left="0" w:firstLine="851"/>
        <w:jc w:val="both"/>
        <w:rPr>
          <w:spacing w:val="-17"/>
          <w:sz w:val="24"/>
          <w:szCs w:val="24"/>
          <w:lang w:val="uk-UA"/>
        </w:rPr>
      </w:pPr>
    </w:p>
    <w:p w:rsidR="007E1014" w:rsidRDefault="00BE2801" w:rsidP="00BE2801">
      <w:pPr>
        <w:shd w:val="clear" w:color="auto" w:fill="FFFFFF"/>
        <w:spacing w:line="274" w:lineRule="exact"/>
        <w:ind w:firstLine="720"/>
        <w:jc w:val="both"/>
        <w:rPr>
          <w:sz w:val="24"/>
          <w:szCs w:val="24"/>
          <w:lang w:val="uk-UA"/>
        </w:rPr>
      </w:pPr>
      <w:r>
        <w:rPr>
          <w:spacing w:val="-16"/>
          <w:sz w:val="24"/>
          <w:szCs w:val="24"/>
          <w:lang w:val="uk-UA"/>
        </w:rPr>
        <w:t>10</w:t>
      </w:r>
      <w:r w:rsidR="00536AE5">
        <w:rPr>
          <w:spacing w:val="-16"/>
          <w:sz w:val="24"/>
          <w:szCs w:val="24"/>
          <w:lang w:val="uk-UA"/>
        </w:rPr>
        <w:t>.</w:t>
      </w:r>
      <w:r w:rsidR="00536AE5">
        <w:rPr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Диплом </w:t>
      </w:r>
      <w:r w:rsidR="002C3BD2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лауреата </w:t>
      </w:r>
      <w:r w:rsidR="002C3BD2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і </w:t>
      </w:r>
      <w:r w:rsidR="002C3BD2">
        <w:rPr>
          <w:spacing w:val="-2"/>
          <w:sz w:val="24"/>
          <w:szCs w:val="24"/>
          <w:lang w:val="uk-UA"/>
        </w:rPr>
        <w:t xml:space="preserve"> </w:t>
      </w:r>
      <w:r w:rsidR="007E1014">
        <w:rPr>
          <w:spacing w:val="-2"/>
          <w:sz w:val="24"/>
          <w:szCs w:val="24"/>
          <w:lang w:val="uk-UA"/>
        </w:rPr>
        <w:t>П</w:t>
      </w:r>
      <w:r w:rsidR="009B122E" w:rsidRPr="005478C1">
        <w:rPr>
          <w:spacing w:val="-2"/>
          <w:sz w:val="24"/>
          <w:szCs w:val="24"/>
          <w:lang w:val="uk-UA"/>
        </w:rPr>
        <w:t xml:space="preserve">ремія </w:t>
      </w:r>
      <w:r w:rsidR="002C3BD2">
        <w:rPr>
          <w:spacing w:val="-2"/>
          <w:sz w:val="24"/>
          <w:szCs w:val="24"/>
          <w:lang w:val="uk-UA"/>
        </w:rPr>
        <w:t xml:space="preserve"> </w:t>
      </w:r>
      <w:r w:rsidR="009B122E" w:rsidRPr="005478C1">
        <w:rPr>
          <w:spacing w:val="-2"/>
          <w:sz w:val="24"/>
          <w:szCs w:val="24"/>
          <w:lang w:val="uk-UA"/>
        </w:rPr>
        <w:t xml:space="preserve">вручається </w:t>
      </w:r>
      <w:r w:rsidR="009B122E" w:rsidRPr="005478C1">
        <w:rPr>
          <w:sz w:val="24"/>
          <w:szCs w:val="24"/>
          <w:lang w:val="uk-UA"/>
        </w:rPr>
        <w:t xml:space="preserve"> </w:t>
      </w:r>
      <w:r w:rsidR="002C3BD2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в </w:t>
      </w:r>
      <w:r w:rsidR="002C3BD2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урочистій </w:t>
      </w:r>
      <w:r w:rsidR="002C3BD2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обстановці </w:t>
      </w:r>
      <w:r w:rsidR="002C3BD2">
        <w:rPr>
          <w:sz w:val="24"/>
          <w:szCs w:val="24"/>
          <w:lang w:val="uk-UA"/>
        </w:rPr>
        <w:t xml:space="preserve"> </w:t>
      </w:r>
      <w:r w:rsidR="009B122E" w:rsidRPr="005478C1">
        <w:rPr>
          <w:sz w:val="24"/>
          <w:szCs w:val="24"/>
          <w:lang w:val="uk-UA"/>
        </w:rPr>
        <w:t xml:space="preserve">міським </w:t>
      </w:r>
      <w:r w:rsidR="002C3BD2">
        <w:rPr>
          <w:sz w:val="24"/>
          <w:szCs w:val="24"/>
          <w:lang w:val="uk-UA"/>
        </w:rPr>
        <w:t xml:space="preserve"> </w:t>
      </w:r>
      <w:r w:rsidR="006A624F">
        <w:rPr>
          <w:sz w:val="24"/>
          <w:szCs w:val="24"/>
          <w:lang w:val="uk-UA"/>
        </w:rPr>
        <w:t xml:space="preserve">головою.   </w:t>
      </w:r>
    </w:p>
    <w:p w:rsidR="00BE2801" w:rsidRDefault="00BE2801" w:rsidP="007E1014">
      <w:pPr>
        <w:shd w:val="clear" w:color="auto" w:fill="FFFFFF"/>
        <w:spacing w:line="274" w:lineRule="exact"/>
        <w:ind w:firstLine="720"/>
        <w:jc w:val="both"/>
        <w:rPr>
          <w:sz w:val="24"/>
          <w:szCs w:val="24"/>
          <w:lang w:val="uk-UA"/>
        </w:rPr>
      </w:pPr>
      <w:r w:rsidRPr="005478C1">
        <w:rPr>
          <w:sz w:val="24"/>
          <w:szCs w:val="24"/>
          <w:lang w:val="uk-UA"/>
        </w:rPr>
        <w:t>Організаційне  забезпечення  здійснює  відділ  у  справах  сім'ї,   молоді   та  спорту</w:t>
      </w:r>
      <w:r>
        <w:rPr>
          <w:sz w:val="24"/>
          <w:szCs w:val="24"/>
          <w:lang w:val="uk-UA"/>
        </w:rPr>
        <w:t xml:space="preserve"> </w:t>
      </w:r>
      <w:proofErr w:type="spellStart"/>
      <w:r w:rsidRPr="005478C1">
        <w:rPr>
          <w:sz w:val="24"/>
          <w:szCs w:val="24"/>
          <w:lang w:val="uk-UA"/>
        </w:rPr>
        <w:t>Іллічівської</w:t>
      </w:r>
      <w:proofErr w:type="spellEnd"/>
      <w:r w:rsidRPr="005478C1">
        <w:rPr>
          <w:sz w:val="24"/>
          <w:szCs w:val="24"/>
          <w:lang w:val="uk-UA"/>
        </w:rPr>
        <w:t xml:space="preserve"> міської ради.</w:t>
      </w:r>
    </w:p>
    <w:p w:rsidR="007E1014" w:rsidRDefault="007E1014" w:rsidP="007E1014">
      <w:pPr>
        <w:shd w:val="clear" w:color="auto" w:fill="FFFFFF"/>
        <w:spacing w:line="274" w:lineRule="exact"/>
        <w:ind w:firstLine="720"/>
        <w:jc w:val="both"/>
        <w:rPr>
          <w:sz w:val="24"/>
          <w:szCs w:val="24"/>
          <w:lang w:val="uk-UA"/>
        </w:rPr>
      </w:pPr>
    </w:p>
    <w:p w:rsidR="007E1014" w:rsidRDefault="007E1014" w:rsidP="007E1014">
      <w:pPr>
        <w:shd w:val="clear" w:color="auto" w:fill="FFFFFF"/>
        <w:spacing w:line="274" w:lineRule="exact"/>
        <w:ind w:firstLine="720"/>
        <w:jc w:val="both"/>
        <w:rPr>
          <w:sz w:val="24"/>
          <w:szCs w:val="24"/>
          <w:lang w:val="uk-UA"/>
        </w:rPr>
      </w:pPr>
    </w:p>
    <w:p w:rsidR="00BE2801" w:rsidRPr="006A624F" w:rsidRDefault="00BE2801" w:rsidP="006A624F">
      <w:pPr>
        <w:shd w:val="clear" w:color="auto" w:fill="FFFFFF"/>
        <w:tabs>
          <w:tab w:val="left" w:pos="418"/>
        </w:tabs>
        <w:spacing w:before="274" w:after="823" w:line="278" w:lineRule="exact"/>
        <w:ind w:left="34" w:right="12" w:firstLine="817"/>
        <w:jc w:val="both"/>
        <w:rPr>
          <w:sz w:val="24"/>
          <w:szCs w:val="24"/>
          <w:lang w:val="uk-UA"/>
        </w:rPr>
        <w:sectPr w:rsidR="00BE2801" w:rsidRPr="006A624F" w:rsidSect="004B00EB">
          <w:pgSz w:w="11909" w:h="16834"/>
          <w:pgMar w:top="568" w:right="1084" w:bottom="720" w:left="1134" w:header="720" w:footer="720" w:gutter="0"/>
          <w:cols w:space="60"/>
          <w:noEndnote/>
        </w:sectPr>
      </w:pPr>
    </w:p>
    <w:p w:rsidR="009B122E" w:rsidRPr="00BE2801" w:rsidRDefault="009B122E" w:rsidP="00591E17">
      <w:pPr>
        <w:shd w:val="clear" w:color="auto" w:fill="FFFFFF"/>
        <w:jc w:val="both"/>
        <w:rPr>
          <w:sz w:val="24"/>
          <w:szCs w:val="24"/>
          <w:lang w:val="uk-UA"/>
        </w:rPr>
      </w:pPr>
      <w:r w:rsidRPr="005478C1">
        <w:rPr>
          <w:spacing w:val="-3"/>
          <w:sz w:val="24"/>
          <w:szCs w:val="24"/>
          <w:lang w:val="uk-UA"/>
        </w:rPr>
        <w:lastRenderedPageBreak/>
        <w:t>Керуючий справами</w:t>
      </w:r>
    </w:p>
    <w:p w:rsidR="007A3D75" w:rsidRPr="00BE2801" w:rsidRDefault="009B122E">
      <w:pPr>
        <w:shd w:val="clear" w:color="auto" w:fill="FFFFFF"/>
        <w:spacing w:before="2"/>
        <w:rPr>
          <w:sz w:val="24"/>
          <w:szCs w:val="24"/>
          <w:lang w:val="uk-UA"/>
        </w:rPr>
      </w:pPr>
      <w:r w:rsidRPr="00BE2801">
        <w:rPr>
          <w:sz w:val="24"/>
          <w:szCs w:val="24"/>
          <w:lang w:val="uk-UA"/>
        </w:rPr>
        <w:br w:type="column"/>
      </w:r>
      <w:r w:rsidR="006A624F">
        <w:rPr>
          <w:sz w:val="24"/>
          <w:szCs w:val="24"/>
          <w:lang w:val="uk-UA"/>
        </w:rPr>
        <w:lastRenderedPageBreak/>
        <w:t xml:space="preserve">             </w:t>
      </w:r>
      <w:r w:rsidRPr="005478C1">
        <w:rPr>
          <w:spacing w:val="-4"/>
          <w:sz w:val="24"/>
          <w:szCs w:val="24"/>
          <w:lang w:val="uk-UA"/>
        </w:rPr>
        <w:t>І.</w:t>
      </w:r>
      <w:r w:rsidR="00C16FDF" w:rsidRPr="005478C1">
        <w:rPr>
          <w:spacing w:val="-4"/>
          <w:sz w:val="24"/>
          <w:szCs w:val="24"/>
          <w:lang w:val="uk-UA"/>
        </w:rPr>
        <w:t>А. Лубковський</w:t>
      </w:r>
    </w:p>
    <w:sectPr w:rsidR="007A3D75" w:rsidRPr="00BE2801" w:rsidSect="006A624F">
      <w:type w:val="continuous"/>
      <w:pgSz w:w="11909" w:h="16834"/>
      <w:pgMar w:top="1440" w:right="852" w:bottom="720" w:left="1418" w:header="720" w:footer="720" w:gutter="0"/>
      <w:cols w:num="2" w:space="720" w:equalWidth="0">
        <w:col w:w="2830" w:space="4116"/>
        <w:col w:w="2693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504C"/>
    <w:multiLevelType w:val="hybridMultilevel"/>
    <w:tmpl w:val="5C802F3C"/>
    <w:lvl w:ilvl="0" w:tplc="E50216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C6ED7"/>
    <w:multiLevelType w:val="hybridMultilevel"/>
    <w:tmpl w:val="E1EC9BB8"/>
    <w:lvl w:ilvl="0" w:tplc="DC924860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4C741E"/>
    <w:multiLevelType w:val="hybridMultilevel"/>
    <w:tmpl w:val="6E9A7340"/>
    <w:lvl w:ilvl="0" w:tplc="FD0EC0D6">
      <w:numFmt w:val="bullet"/>
      <w:lvlText w:val="-"/>
      <w:lvlJc w:val="left"/>
      <w:pPr>
        <w:ind w:left="1421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6BD2383"/>
    <w:multiLevelType w:val="hybridMultilevel"/>
    <w:tmpl w:val="DE9CAA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51CCD"/>
    <w:multiLevelType w:val="hybridMultilevel"/>
    <w:tmpl w:val="2BE4572A"/>
    <w:lvl w:ilvl="0" w:tplc="E62EF70C"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5">
    <w:nsid w:val="5048178E"/>
    <w:multiLevelType w:val="hybridMultilevel"/>
    <w:tmpl w:val="72083E2E"/>
    <w:lvl w:ilvl="0" w:tplc="2B8AB438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0683102"/>
    <w:multiLevelType w:val="singleLevel"/>
    <w:tmpl w:val="60925F2A"/>
    <w:lvl w:ilvl="0">
      <w:start w:val="8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  <w:lang w:val="ru-RU"/>
      </w:rPr>
    </w:lvl>
  </w:abstractNum>
  <w:abstractNum w:abstractNumId="7">
    <w:nsid w:val="64D16BC7"/>
    <w:multiLevelType w:val="hybridMultilevel"/>
    <w:tmpl w:val="B1022634"/>
    <w:lvl w:ilvl="0" w:tplc="FA844D4C">
      <w:start w:val="5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591E17"/>
    <w:rsid w:val="00037A14"/>
    <w:rsid w:val="00054031"/>
    <w:rsid w:val="001824F5"/>
    <w:rsid w:val="001D4AE6"/>
    <w:rsid w:val="00273075"/>
    <w:rsid w:val="002C3BD2"/>
    <w:rsid w:val="003C5B49"/>
    <w:rsid w:val="00403A0F"/>
    <w:rsid w:val="004719F2"/>
    <w:rsid w:val="004B00EB"/>
    <w:rsid w:val="004E6BF2"/>
    <w:rsid w:val="00535A13"/>
    <w:rsid w:val="00536AE5"/>
    <w:rsid w:val="00540B7C"/>
    <w:rsid w:val="005478C1"/>
    <w:rsid w:val="00561DB5"/>
    <w:rsid w:val="00586715"/>
    <w:rsid w:val="00591E17"/>
    <w:rsid w:val="005958FD"/>
    <w:rsid w:val="0066386D"/>
    <w:rsid w:val="006A624F"/>
    <w:rsid w:val="00776F3D"/>
    <w:rsid w:val="007A3D75"/>
    <w:rsid w:val="007E1014"/>
    <w:rsid w:val="00840598"/>
    <w:rsid w:val="008466B4"/>
    <w:rsid w:val="009762EA"/>
    <w:rsid w:val="009B122E"/>
    <w:rsid w:val="009F522F"/>
    <w:rsid w:val="00A90B8F"/>
    <w:rsid w:val="00AE64B9"/>
    <w:rsid w:val="00BD7B33"/>
    <w:rsid w:val="00BE2801"/>
    <w:rsid w:val="00BF0E78"/>
    <w:rsid w:val="00C16FDF"/>
    <w:rsid w:val="00C56C49"/>
    <w:rsid w:val="00C93DFB"/>
    <w:rsid w:val="00CB2674"/>
    <w:rsid w:val="00E706C3"/>
    <w:rsid w:val="00F0577A"/>
    <w:rsid w:val="00FD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7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.REANIMAT-24427A\&#1052;&#1086;&#1080;%20&#1076;&#1086;&#1082;&#1091;&#1084;&#1077;&#1085;&#1090;&#1099;\&#1089;&#1082;&#1072;&#1085;\&#1044;&#1086;&#1076;&#1072;&#1090;&#1086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Додаток.dot</Template>
  <TotalTime>69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2013-08-09T11:42:00Z</cp:lastPrinted>
  <dcterms:created xsi:type="dcterms:W3CDTF">2013-07-31T08:03:00Z</dcterms:created>
  <dcterms:modified xsi:type="dcterms:W3CDTF">2013-08-09T11:43:00Z</dcterms:modified>
</cp:coreProperties>
</file>