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5ED" w:rsidRPr="00261478" w:rsidRDefault="00B755ED" w:rsidP="002614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35D1" w:rsidRPr="00C4189F" w:rsidRDefault="003535D1" w:rsidP="00F7477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3535D1" w:rsidRPr="00C4189F" w:rsidRDefault="003535D1" w:rsidP="00F7477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535D1" w:rsidRPr="00C4189F" w:rsidRDefault="003535D1" w:rsidP="00F7477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715C89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3535D1" w:rsidRPr="00C4189F" w:rsidRDefault="003535D1" w:rsidP="00F7477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535D1" w:rsidRPr="00C4189F" w:rsidRDefault="003535D1" w:rsidP="00F7477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6665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36665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________ 201</w:t>
      </w:r>
      <w:r w:rsidR="0036665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р. №___</w:t>
      </w:r>
    </w:p>
    <w:p w:rsidR="003535D1" w:rsidRDefault="003535D1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715C89" w:rsidRPr="00C4189F" w:rsidRDefault="00715C89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3535D1" w:rsidRPr="00C4189F" w:rsidRDefault="003535D1" w:rsidP="00F7477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ВИМОГИ</w:t>
      </w:r>
    </w:p>
    <w:p w:rsidR="003535D1" w:rsidRPr="00C4189F" w:rsidRDefault="003535D1" w:rsidP="00F7477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до містобудівного ро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зрахунку з техніко-економічними</w:t>
      </w:r>
    </w:p>
    <w:p w:rsidR="003535D1" w:rsidRPr="00C4189F" w:rsidRDefault="003535D1" w:rsidP="00F7477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показниками запланованого об’єкта будівництва</w:t>
      </w:r>
    </w:p>
    <w:p w:rsidR="003535D1" w:rsidRPr="00C4189F" w:rsidRDefault="003535D1" w:rsidP="00F747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1. Містобудівний розрахунок - розрахунок щод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 xml:space="preserve">о граничнодопустимих параметрів 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забудови, умови ув'язки архітектурно-планувального т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 xml:space="preserve">а об'ємно-просторового рішення, 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системи обслуговування, інженерних комунікацій, 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 xml:space="preserve">транспортного обслуговування та 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благоустрою з існуючою забудовою із дотриманням чинних нормативних документів.</w:t>
      </w:r>
    </w:p>
    <w:p w:rsidR="003535D1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2. Містобудівний розрахунок з техніко-економічними показниками запланованого об’єкта будівництва, який подається замовниками відповідно до п. 2.2 Порядку надання містобудівних умов та обмежень, має містити </w:t>
      </w:r>
      <w:r w:rsidR="009223D2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ояснюючу записку та графічну частину (</w:t>
      </w:r>
      <w:r w:rsidR="009223D2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скіз намірі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в забудови).</w:t>
      </w:r>
    </w:p>
    <w:p w:rsidR="00366653" w:rsidRDefault="00366653" w:rsidP="00F747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Містобудівний розрахунок підписує головний архітектор (інженер) проекту</w:t>
      </w:r>
      <w:r w:rsidR="00C83E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затверджує замовник</w:t>
      </w:r>
      <w:r w:rsidR="00715C8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За необхідності містобудівний розрахунок</w:t>
      </w:r>
      <w:r w:rsidR="00C83E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15C8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може</w:t>
      </w:r>
      <w:r w:rsidR="00C83E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узгод</w:t>
      </w:r>
      <w:r w:rsidR="00715C8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ити</w:t>
      </w:r>
      <w:r w:rsidR="00C83E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головний архітектор міста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366653" w:rsidRPr="00C4189F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4. Містобудівний розрахунок надається у двох примірниках</w:t>
      </w:r>
      <w:r w:rsidR="00B25C5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AE36D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зброшурованих у пластикові швидкозшивачі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один з яких повертається замовнику у складі містобудівних умов 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та обмежень</w:t>
      </w:r>
      <w:r>
        <w:rPr>
          <w:rFonts w:ascii="Times New Roman" w:hAnsi="Times New Roman" w:cs="Times New Roman"/>
          <w:sz w:val="24"/>
          <w:szCs w:val="24"/>
          <w:lang w:val="uk-UA"/>
        </w:rPr>
        <w:t>, другий зберігається в управлінні архітектури та містобудування.</w:t>
      </w:r>
    </w:p>
    <w:p w:rsidR="003535D1" w:rsidRPr="00C4189F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. Склад пояснюючої записки:</w:t>
      </w:r>
    </w:p>
    <w:p w:rsidR="003535D1" w:rsidRPr="00C4189F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>.1. загальні дані (назва об’єкта будівництва, адреса будівництва, правовстановлюючий документ на землю, площа земельної ділянки, надана у користування або передана у влас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ність для будівництва об’єкта);</w:t>
      </w:r>
    </w:p>
    <w:p w:rsidR="003535D1" w:rsidRPr="00C4189F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>.2.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 xml:space="preserve"> аналіз містобудівної ситуації;</w:t>
      </w:r>
    </w:p>
    <w:p w:rsidR="003535D1" w:rsidRPr="00C4189F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>.3. характеристика земельної ділянки та існ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уючої забудови (при наявності);</w:t>
      </w:r>
    </w:p>
    <w:p w:rsidR="003535D1" w:rsidRPr="00C4189F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>.4. характеристика намірів забудови (реконструкції, реставрації, розширення, технічного переоснащення об’єктів виробничого призначення, капітал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ьного ремонту будівель/споруд);</w:t>
      </w:r>
    </w:p>
    <w:p w:rsidR="003535D1" w:rsidRPr="00C4189F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>.5. розрахунки умов та обмежень забудови земельної ділянки, порівняльний аналіз намірів забудови (реконструкції, реставрації, розширення, технічного переоснащення об’єктів виробничого призначення, капітального ремонту будівель/споруд), результати яких заносяться до Таблиці 1 (Дані містобудівного розрахунку) та відо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бражаються у графічній частині;</w:t>
      </w:r>
    </w:p>
    <w:p w:rsidR="003535D1" w:rsidRPr="00C4189F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F2D65">
        <w:rPr>
          <w:rFonts w:ascii="Times New Roman" w:hAnsi="Times New Roman" w:cs="Times New Roman"/>
          <w:sz w:val="24"/>
          <w:szCs w:val="24"/>
          <w:lang w:val="uk-UA"/>
        </w:rPr>
        <w:t>.6. пропозиції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щодо забудови (реконструкції, реставрації, розширення, технічного переоснащення об’єктів виробничого призначення, капітального ремонту будівель/споруд)</w:t>
      </w:r>
      <w:r w:rsidR="00EF2D6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виконані на основі містобудівного розрахунку, занесені до Таблиці 2 (Техніко-економіч</w:t>
      </w:r>
      <w:r w:rsidR="00EF2D65">
        <w:rPr>
          <w:rFonts w:ascii="Times New Roman" w:hAnsi="Times New Roman" w:cs="Times New Roman"/>
          <w:sz w:val="24"/>
          <w:szCs w:val="24"/>
          <w:lang w:val="uk-UA"/>
        </w:rPr>
        <w:t>ні показники житлових будинків)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або до Таблиці 3 (Техніко-економічні показники</w:t>
      </w:r>
      <w:r w:rsidR="00EF2D65">
        <w:rPr>
          <w:rFonts w:ascii="Times New Roman" w:hAnsi="Times New Roman" w:cs="Times New Roman"/>
          <w:sz w:val="24"/>
          <w:szCs w:val="24"/>
          <w:lang w:val="uk-UA"/>
        </w:rPr>
        <w:t xml:space="preserve"> громадських будинків і споруд)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та відображені у графічній частині, як ескіз намі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рів забудови земельної ділянки.</w:t>
      </w:r>
    </w:p>
    <w:p w:rsidR="003535D1" w:rsidRPr="00C4189F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5.7. </w:t>
      </w:r>
      <w:r w:rsidR="00347BB5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ля обґрунтування необхідності i </w:t>
      </w:r>
      <w:r w:rsidR="00F7477B" w:rsidRPr="00C4189F">
        <w:rPr>
          <w:rFonts w:ascii="Times New Roman" w:hAnsi="Times New Roman" w:cs="Times New Roman"/>
          <w:sz w:val="24"/>
          <w:szCs w:val="24"/>
          <w:lang w:val="uk-UA"/>
        </w:rPr>
        <w:t>доцільності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477B" w:rsidRPr="00C4189F">
        <w:rPr>
          <w:rFonts w:ascii="Times New Roman" w:hAnsi="Times New Roman" w:cs="Times New Roman"/>
          <w:sz w:val="24"/>
          <w:szCs w:val="24"/>
          <w:lang w:val="uk-UA"/>
        </w:rPr>
        <w:t>будівництва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чи </w:t>
      </w:r>
      <w:r w:rsidR="00F7477B" w:rsidRPr="00C4189F">
        <w:rPr>
          <w:rFonts w:ascii="Times New Roman" w:hAnsi="Times New Roman" w:cs="Times New Roman"/>
          <w:sz w:val="24"/>
          <w:szCs w:val="24"/>
          <w:lang w:val="uk-UA"/>
        </w:rPr>
        <w:t>реконструкції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промислових </w:t>
      </w:r>
      <w:r w:rsidR="00F7477B" w:rsidRPr="00C4189F">
        <w:rPr>
          <w:rFonts w:ascii="Times New Roman" w:hAnsi="Times New Roman" w:cs="Times New Roman"/>
          <w:sz w:val="24"/>
          <w:szCs w:val="24"/>
          <w:lang w:val="uk-UA"/>
        </w:rPr>
        <w:t>об’єктів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, їх технічної здійсненності та ефективності </w:t>
      </w:r>
      <w:proofErr w:type="spellStart"/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>iнвестицiй</w:t>
      </w:r>
      <w:proofErr w:type="spellEnd"/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доцільно розробити ТЕО інвестицій (Техніко-економ</w:t>
      </w:r>
      <w:r>
        <w:rPr>
          <w:rFonts w:ascii="Times New Roman" w:hAnsi="Times New Roman" w:cs="Times New Roman"/>
          <w:sz w:val="24"/>
          <w:szCs w:val="24"/>
          <w:lang w:val="uk-UA"/>
        </w:rPr>
        <w:t>ічне обґрунтування інвестицій).</w:t>
      </w:r>
    </w:p>
    <w:p w:rsidR="003535D1" w:rsidRPr="00C4189F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>. Описова частина намірів забудо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ви має включати інформацію про:</w:t>
      </w: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- благоустрій та озеленення земельної ділянки, малі архітектурні форм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и, елементи зовнішньої реклами;</w:t>
      </w: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- ви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користання підземного простору;</w:t>
      </w: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- розміщення та використання вб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удовано-прибудованих приміщень;</w:t>
      </w: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7632DE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порядження будівлі/споруди (колір, матер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іали опорядження фасадів тощо);</w:t>
      </w: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 </w:t>
      </w:r>
      <w:r w:rsidR="007632DE">
        <w:rPr>
          <w:rFonts w:ascii="Times New Roman" w:hAnsi="Times New Roman" w:cs="Times New Roman"/>
          <w:sz w:val="24"/>
          <w:szCs w:val="24"/>
          <w:lang w:val="uk-UA"/>
        </w:rPr>
        <w:t>облаштування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під’їздів до будівлі/споруди, пішохідних переходів, місць п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аркування транспортних засобів;</w:t>
      </w: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- орієнтацію в’їздів (входів), вантажопотоків, місць паркування тощо – для 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об’єктів масового відвідування;</w:t>
      </w: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- забезпеч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ення інженерними комунікаціями;</w:t>
      </w: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- відомості про історико-культурну та архітектурну цінність об’єкта, можливості зміни функціонального призначення об’єкта, його окремих елементів чи об’ємно-планувального та/або об’ємно-просторового рішення в цілому (при намірі здійснити реконструкцію, реставрацію, розширення, технічне переоснащення об’єктів виробничого призначення, капіт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альний ремонт будівлі/споруди);</w:t>
      </w: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- врахування потреб </w:t>
      </w:r>
      <w:proofErr w:type="spellStart"/>
      <w:r w:rsidRPr="00C4189F">
        <w:rPr>
          <w:rFonts w:ascii="Times New Roman" w:hAnsi="Times New Roman" w:cs="Times New Roman"/>
          <w:sz w:val="24"/>
          <w:szCs w:val="24"/>
          <w:lang w:val="uk-UA"/>
        </w:rPr>
        <w:t>маломобільних</w:t>
      </w:r>
      <w:proofErr w:type="spellEnd"/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груп населення та л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юдей з обмеженими можливостями;</w:t>
      </w: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- вимоги щодо забезпечення санітарного та епідемічного благополуччя населення, необхідності розроблення та проведення санітарно-гігієнічних та протиепідемічних заходів (забезпечення нормативної тривалості інсоляції, природної освітленості, можливість організації зони санітарної охорони джерел водопостачання, санітарно-захисної зони підприємств, зони обмеження забудови радіоелектронних засобів, санітарного розриву та санітарно-охоронної смуги, рівень впливу хімічних, фізичних і біологічних чинників, забруднення атмосферного повітря, води та ґрунту тощо) на підставі висновку державної санітарно-епідеміологічної служби про можливість відведення земельної ділянки, одержаного замовником відповідно до 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вимог земельного законодавства.</w:t>
      </w:r>
    </w:p>
    <w:p w:rsidR="003535D1" w:rsidRPr="00C4189F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. Склад графічної частини:</w:t>
      </w:r>
    </w:p>
    <w:p w:rsidR="003535D1" w:rsidRPr="00C4189F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.1 </w:t>
      </w:r>
      <w:r w:rsidR="009223D2" w:rsidRPr="00C4189F">
        <w:rPr>
          <w:rFonts w:ascii="Times New Roman" w:hAnsi="Times New Roman" w:cs="Times New Roman"/>
          <w:sz w:val="24"/>
          <w:szCs w:val="24"/>
          <w:lang w:val="uk-UA"/>
        </w:rPr>
        <w:t>Ситуаційний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план (схема) щодо місцезнаходження земельн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ої ділянки (у довільній формі);</w:t>
      </w:r>
    </w:p>
    <w:p w:rsidR="003535D1" w:rsidRPr="00C4189F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.2 </w:t>
      </w:r>
      <w:r w:rsidR="009223D2" w:rsidRPr="00C4189F">
        <w:rPr>
          <w:rFonts w:ascii="Times New Roman" w:hAnsi="Times New Roman" w:cs="Times New Roman"/>
          <w:sz w:val="24"/>
          <w:szCs w:val="24"/>
          <w:lang w:val="uk-UA"/>
        </w:rPr>
        <w:t>Схема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розташування об’єкта містобудування та земельної ділянки із нанесеними міст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обудівними обмеженнями М1:2</w:t>
      </w:r>
      <w:r w:rsidR="00777B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000;</w:t>
      </w:r>
    </w:p>
    <w:p w:rsidR="003535D1" w:rsidRPr="00C4189F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.3 </w:t>
      </w:r>
      <w:r w:rsidR="009223D2" w:rsidRPr="00C4189F">
        <w:rPr>
          <w:rFonts w:ascii="Times New Roman" w:hAnsi="Times New Roman" w:cs="Times New Roman"/>
          <w:sz w:val="24"/>
          <w:szCs w:val="24"/>
          <w:lang w:val="uk-UA"/>
        </w:rPr>
        <w:t>Схема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генерального плану, виконана на оновленому топографо-геодезичному зніманні М 1:500, з нанесеними обмеженнями, у паперовому та цифровому вигляді (формату DWG, DXF) на електронному носії з прив’язкою до місцевої системи координат контурів земельної ділянки, проектованих об’єктів та з роздруківкою їх координат, виконаною організаці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єю, що має відповідну ліцензію.</w:t>
      </w: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Генеральний план необ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хідно виконувати відповідно до:</w:t>
      </w: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- ДБН 360-92** </w:t>
      </w:r>
      <w:r w:rsidR="0036665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Планування і забудова міських і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 xml:space="preserve"> сільських поселень</w:t>
      </w:r>
      <w:r w:rsidR="00366653"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- ДСТУ Б А.2.4-6-95 (ГОСТ 21.508-93) </w:t>
      </w:r>
      <w:r w:rsidR="0036665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Правила виконання робочої документації генеральних планів підприємств, споруд 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та житлово-цивільних об’єктів</w:t>
      </w:r>
      <w:r w:rsidR="00366653"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3535D1" w:rsidRPr="00C4189F" w:rsidRDefault="003535D1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- ДСТУ Б А.2.4-2-95 </w:t>
      </w:r>
      <w:r w:rsidR="0036665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Умовні графічні позначення і зображення, що застосовуються на кресленнях генеральних планів та споруд транспорту</w:t>
      </w:r>
      <w:r w:rsidR="0036665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та і</w:t>
      </w:r>
      <w:r w:rsidR="00F7477B">
        <w:rPr>
          <w:rFonts w:ascii="Times New Roman" w:hAnsi="Times New Roman" w:cs="Times New Roman"/>
          <w:sz w:val="24"/>
          <w:szCs w:val="24"/>
          <w:lang w:val="uk-UA"/>
        </w:rPr>
        <w:t>нших нормативно-правових актів.</w:t>
      </w:r>
    </w:p>
    <w:p w:rsidR="003535D1" w:rsidRDefault="00366653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3535D1" w:rsidRPr="00C4189F">
        <w:rPr>
          <w:rFonts w:ascii="Times New Roman" w:hAnsi="Times New Roman" w:cs="Times New Roman"/>
          <w:sz w:val="24"/>
          <w:szCs w:val="24"/>
          <w:lang w:val="uk-UA"/>
        </w:rPr>
        <w:t>.4 Фасади будівель та споруд з зазначенням висотних відміток, виконані у кольорі, з точною інформацією щодо опорядження фасадів у відомості опорядження фасадів.</w:t>
      </w:r>
    </w:p>
    <w:p w:rsidR="00AE286C" w:rsidRPr="00C4189F" w:rsidRDefault="00AE286C" w:rsidP="00F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35D1" w:rsidRPr="00C4189F" w:rsidRDefault="003535D1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3535D1" w:rsidRPr="00C4189F" w:rsidRDefault="003535D1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535D1" w:rsidRDefault="003535D1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F7477B" w:rsidRDefault="00F7477B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F7477B" w:rsidRDefault="00F7477B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B25C58" w:rsidRDefault="00B25C58" w:rsidP="006B6A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5C58" w:rsidRDefault="00B25C58" w:rsidP="006B6A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5C58" w:rsidRDefault="00B25C58" w:rsidP="006B6A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5C58" w:rsidRDefault="00B25C58" w:rsidP="006B6A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5C58" w:rsidRDefault="00B25C58" w:rsidP="006B6A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15C89" w:rsidRDefault="00715C89" w:rsidP="006B6A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15C89" w:rsidRPr="00C4189F" w:rsidRDefault="00715C89" w:rsidP="006B6A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535D1" w:rsidRDefault="003535D1" w:rsidP="007C401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Таблиця 1 </w:t>
      </w:r>
    </w:p>
    <w:p w:rsidR="00795AF2" w:rsidRDefault="00795AF2" w:rsidP="007C401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7477B" w:rsidRDefault="00F7477B" w:rsidP="00F74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Дані містобудівного розрахунку</w:t>
      </w:r>
    </w:p>
    <w:p w:rsidR="00795AF2" w:rsidRPr="00C4189F" w:rsidRDefault="00795AF2" w:rsidP="00F74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652"/>
        <w:gridCol w:w="4838"/>
        <w:gridCol w:w="2119"/>
        <w:gridCol w:w="1679"/>
      </w:tblGrid>
      <w:tr w:rsidR="00F7477B" w:rsidTr="007C4019">
        <w:tc>
          <w:tcPr>
            <w:tcW w:w="675" w:type="dxa"/>
            <w:vAlign w:val="center"/>
          </w:tcPr>
          <w:p w:rsidR="00F7477B" w:rsidRPr="00F7477B" w:rsidRDefault="00F7477B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F7477B" w:rsidRDefault="00F7477B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47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245" w:type="dxa"/>
            <w:vAlign w:val="center"/>
          </w:tcPr>
          <w:p w:rsidR="00F7477B" w:rsidRDefault="00F7477B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2268" w:type="dxa"/>
            <w:vAlign w:val="center"/>
          </w:tcPr>
          <w:p w:rsidR="00F7477B" w:rsidRDefault="00F7477B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Одиниці виміру</w:t>
            </w:r>
          </w:p>
        </w:tc>
        <w:tc>
          <w:tcPr>
            <w:tcW w:w="1752" w:type="dxa"/>
            <w:vAlign w:val="center"/>
          </w:tcPr>
          <w:p w:rsidR="007C4019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Величини</w:t>
            </w:r>
          </w:p>
          <w:p w:rsidR="00F7477B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одиницях виміру</w:t>
            </w:r>
          </w:p>
        </w:tc>
      </w:tr>
      <w:tr w:rsidR="00F7477B" w:rsidTr="007C4019">
        <w:tc>
          <w:tcPr>
            <w:tcW w:w="675" w:type="dxa"/>
            <w:vAlign w:val="center"/>
          </w:tcPr>
          <w:p w:rsidR="00F7477B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45" w:type="dxa"/>
            <w:vAlign w:val="center"/>
          </w:tcPr>
          <w:p w:rsidR="00F7477B" w:rsidRDefault="007C4019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0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2268" w:type="dxa"/>
            <w:vAlign w:val="center"/>
          </w:tcPr>
          <w:p w:rsidR="00F7477B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0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752" w:type="dxa"/>
            <w:vAlign w:val="center"/>
          </w:tcPr>
          <w:p w:rsidR="00F7477B" w:rsidRDefault="00F7477B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C4019" w:rsidTr="007C4019">
        <w:tc>
          <w:tcPr>
            <w:tcW w:w="675" w:type="dxa"/>
            <w:vAlign w:val="center"/>
          </w:tcPr>
          <w:p w:rsidR="007C4019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45" w:type="dxa"/>
            <w:vAlign w:val="center"/>
          </w:tcPr>
          <w:p w:rsidR="007C4019" w:rsidRPr="007C4019" w:rsidRDefault="007C4019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Гранична щільність забудови земельної ділянки</w:t>
            </w:r>
          </w:p>
        </w:tc>
        <w:tc>
          <w:tcPr>
            <w:tcW w:w="2268" w:type="dxa"/>
            <w:vAlign w:val="center"/>
          </w:tcPr>
          <w:p w:rsidR="007C4019" w:rsidRPr="00C4189F" w:rsidRDefault="007C4019" w:rsidP="00777B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C401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корисної площі на 1 гектар;</w:t>
            </w:r>
          </w:p>
          <w:p w:rsidR="007C4019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 на 1 гектар</w:t>
            </w:r>
          </w:p>
          <w:p w:rsidR="007C4019" w:rsidRPr="007C4019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(для житлових будинків)</w:t>
            </w:r>
          </w:p>
        </w:tc>
        <w:tc>
          <w:tcPr>
            <w:tcW w:w="1752" w:type="dxa"/>
            <w:vAlign w:val="center"/>
          </w:tcPr>
          <w:p w:rsidR="007C4019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C4019" w:rsidTr="007C4019">
        <w:tc>
          <w:tcPr>
            <w:tcW w:w="675" w:type="dxa"/>
            <w:vAlign w:val="center"/>
          </w:tcPr>
          <w:p w:rsidR="007C4019" w:rsidRPr="00C4189F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45" w:type="dxa"/>
            <w:vAlign w:val="center"/>
          </w:tcPr>
          <w:p w:rsidR="007C4019" w:rsidRPr="00C4189F" w:rsidRDefault="007C4019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Граничний відсоток забудови земельної ділянки</w:t>
            </w:r>
          </w:p>
        </w:tc>
        <w:tc>
          <w:tcPr>
            <w:tcW w:w="2268" w:type="dxa"/>
            <w:vAlign w:val="center"/>
          </w:tcPr>
          <w:p w:rsidR="007C4019" w:rsidRDefault="007C4019" w:rsidP="007C4019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752" w:type="dxa"/>
            <w:vAlign w:val="center"/>
          </w:tcPr>
          <w:p w:rsidR="007C4019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C4019" w:rsidTr="007C4019">
        <w:tc>
          <w:tcPr>
            <w:tcW w:w="675" w:type="dxa"/>
            <w:vAlign w:val="center"/>
          </w:tcPr>
          <w:p w:rsidR="007C4019" w:rsidRPr="00C4189F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45" w:type="dxa"/>
            <w:vAlign w:val="center"/>
          </w:tcPr>
          <w:p w:rsidR="007C4019" w:rsidRPr="00C4189F" w:rsidRDefault="007C4019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Гранична площа забудови земельної ділянки</w:t>
            </w:r>
          </w:p>
        </w:tc>
        <w:tc>
          <w:tcPr>
            <w:tcW w:w="2268" w:type="dxa"/>
            <w:vAlign w:val="center"/>
          </w:tcPr>
          <w:p w:rsidR="007C4019" w:rsidRPr="00C4189F" w:rsidRDefault="007C4019" w:rsidP="007C4019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0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C401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752" w:type="dxa"/>
            <w:vAlign w:val="center"/>
          </w:tcPr>
          <w:p w:rsidR="007C4019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C4019" w:rsidTr="007C4019">
        <w:tc>
          <w:tcPr>
            <w:tcW w:w="675" w:type="dxa"/>
            <w:vAlign w:val="center"/>
          </w:tcPr>
          <w:p w:rsidR="007C4019" w:rsidRPr="00C4189F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45" w:type="dxa"/>
            <w:vAlign w:val="center"/>
          </w:tcPr>
          <w:p w:rsidR="007C4019" w:rsidRPr="00C4189F" w:rsidRDefault="007C4019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озеленення земельної ділянки</w:t>
            </w:r>
          </w:p>
        </w:tc>
        <w:tc>
          <w:tcPr>
            <w:tcW w:w="2268" w:type="dxa"/>
            <w:vAlign w:val="center"/>
          </w:tcPr>
          <w:p w:rsidR="007C4019" w:rsidRPr="007C4019" w:rsidRDefault="007C4019" w:rsidP="007C4019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C401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752" w:type="dxa"/>
            <w:vAlign w:val="center"/>
          </w:tcPr>
          <w:p w:rsidR="007C4019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C4019" w:rsidTr="007C4019">
        <w:tc>
          <w:tcPr>
            <w:tcW w:w="675" w:type="dxa"/>
            <w:vAlign w:val="center"/>
          </w:tcPr>
          <w:p w:rsidR="007C4019" w:rsidRPr="00C4189F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45" w:type="dxa"/>
            <w:vAlign w:val="center"/>
          </w:tcPr>
          <w:p w:rsidR="007C4019" w:rsidRDefault="007C4019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Елементи благоустрою на земельній ділянці:</w:t>
            </w:r>
          </w:p>
          <w:p w:rsidR="007C4019" w:rsidRPr="00795AF2" w:rsidRDefault="00795AF2" w:rsidP="00795AF2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7C4019" w:rsidRPr="00795A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житлової забудови необхідні розрахункові площі майданчиків (з врахуванням нормативних відстаней)</w:t>
            </w:r>
          </w:p>
          <w:p w:rsidR="007C4019" w:rsidRPr="00795AF2" w:rsidRDefault="00795AF2" w:rsidP="00795A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7C4019" w:rsidRPr="00795A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ігрові для дітей дошкільного та молодшого шкільного віку</w:t>
            </w:r>
          </w:p>
          <w:p w:rsidR="007C4019" w:rsidRPr="00795AF2" w:rsidRDefault="00795AF2" w:rsidP="00795A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7C4019" w:rsidRPr="00795A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відпочинку дорослого населення</w:t>
            </w:r>
          </w:p>
          <w:p w:rsidR="007C4019" w:rsidRPr="00795AF2" w:rsidRDefault="00795AF2" w:rsidP="00795A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7C4019" w:rsidRPr="00795A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занять фізкультурою</w:t>
            </w:r>
          </w:p>
          <w:p w:rsidR="007C4019" w:rsidRPr="00795AF2" w:rsidRDefault="00795AF2" w:rsidP="00795A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7C4019" w:rsidRPr="00795A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господарських цілей</w:t>
            </w:r>
          </w:p>
          <w:p w:rsidR="007C4019" w:rsidRPr="00795AF2" w:rsidRDefault="00795AF2" w:rsidP="00795A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7C4019" w:rsidRPr="00795A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вигулу собак</w:t>
            </w:r>
          </w:p>
        </w:tc>
        <w:tc>
          <w:tcPr>
            <w:tcW w:w="2268" w:type="dxa"/>
            <w:vAlign w:val="center"/>
          </w:tcPr>
          <w:p w:rsidR="007C4019" w:rsidRPr="00C4189F" w:rsidRDefault="007C4019" w:rsidP="007C4019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0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C401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752" w:type="dxa"/>
            <w:vAlign w:val="center"/>
          </w:tcPr>
          <w:p w:rsidR="007C4019" w:rsidRDefault="007C4019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AF2" w:rsidTr="007C4019">
        <w:tc>
          <w:tcPr>
            <w:tcW w:w="675" w:type="dxa"/>
            <w:vAlign w:val="center"/>
          </w:tcPr>
          <w:p w:rsidR="00795AF2" w:rsidRPr="00C4189F" w:rsidRDefault="00795AF2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45" w:type="dxa"/>
            <w:vAlign w:val="center"/>
          </w:tcPr>
          <w:p w:rsidR="00795AF2" w:rsidRPr="00C4189F" w:rsidRDefault="00795AF2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Майданчики для автостоянок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врахуванням нормативних відстаней)</w:t>
            </w:r>
          </w:p>
        </w:tc>
        <w:tc>
          <w:tcPr>
            <w:tcW w:w="2268" w:type="dxa"/>
            <w:vAlign w:val="center"/>
          </w:tcPr>
          <w:p w:rsidR="00795AF2" w:rsidRPr="007C4019" w:rsidRDefault="00795AF2" w:rsidP="007C4019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машино-місце</w:t>
            </w:r>
          </w:p>
        </w:tc>
        <w:tc>
          <w:tcPr>
            <w:tcW w:w="1752" w:type="dxa"/>
            <w:vAlign w:val="center"/>
          </w:tcPr>
          <w:p w:rsidR="00795AF2" w:rsidRDefault="00795AF2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AF2" w:rsidTr="007C4019">
        <w:tc>
          <w:tcPr>
            <w:tcW w:w="675" w:type="dxa"/>
            <w:vAlign w:val="center"/>
          </w:tcPr>
          <w:p w:rsidR="00795AF2" w:rsidRPr="00C4189F" w:rsidRDefault="00795AF2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45" w:type="dxa"/>
            <w:vAlign w:val="center"/>
          </w:tcPr>
          <w:p w:rsidR="00795AF2" w:rsidRDefault="00795AF2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Мінімальні відступи будівлі/споруди:</w:t>
            </w:r>
          </w:p>
          <w:p w:rsidR="00795AF2" w:rsidRDefault="00795AF2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від червоних ліній</w:t>
            </w:r>
          </w:p>
          <w:p w:rsidR="00795AF2" w:rsidRDefault="00795AF2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ліній регулювання забудови</w:t>
            </w:r>
          </w:p>
          <w:p w:rsidR="00795AF2" w:rsidRDefault="00795AF2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від меж земельної ділянки</w:t>
            </w:r>
          </w:p>
          <w:p w:rsidR="00795AF2" w:rsidRDefault="00795AF2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від суміжних будівель/споруд/меж ділянок</w:t>
            </w:r>
          </w:p>
          <w:p w:rsidR="00795AF2" w:rsidRDefault="00795AF2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від інженерних мереж та комунікацій</w:t>
            </w:r>
          </w:p>
          <w:p w:rsidR="00795AF2" w:rsidRDefault="00795AF2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від існуючих зелених насаджень</w:t>
            </w:r>
          </w:p>
          <w:p w:rsidR="00795AF2" w:rsidRPr="00C4189F" w:rsidRDefault="00795AF2" w:rsidP="00795A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від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об’єктів з іншими планувальними </w:t>
            </w: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обмеженнями*</w:t>
            </w:r>
          </w:p>
        </w:tc>
        <w:tc>
          <w:tcPr>
            <w:tcW w:w="2268" w:type="dxa"/>
            <w:vAlign w:val="center"/>
          </w:tcPr>
          <w:p w:rsidR="00795AF2" w:rsidRPr="00C4189F" w:rsidRDefault="00795AF2" w:rsidP="007C4019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1752" w:type="dxa"/>
            <w:vAlign w:val="center"/>
          </w:tcPr>
          <w:p w:rsidR="00795AF2" w:rsidRDefault="00795AF2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AF2" w:rsidTr="007C4019">
        <w:tc>
          <w:tcPr>
            <w:tcW w:w="675" w:type="dxa"/>
            <w:vAlign w:val="center"/>
          </w:tcPr>
          <w:p w:rsidR="00795AF2" w:rsidRPr="00C4189F" w:rsidRDefault="00795AF2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45" w:type="dxa"/>
            <w:vAlign w:val="center"/>
          </w:tcPr>
          <w:p w:rsidR="00795AF2" w:rsidRPr="00C4189F" w:rsidRDefault="00795AF2" w:rsidP="007C40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Гранична висота будівлі/споруди</w:t>
            </w:r>
          </w:p>
        </w:tc>
        <w:tc>
          <w:tcPr>
            <w:tcW w:w="2268" w:type="dxa"/>
            <w:vAlign w:val="center"/>
          </w:tcPr>
          <w:p w:rsidR="00795AF2" w:rsidRPr="00C4189F" w:rsidRDefault="00795AF2" w:rsidP="007C4019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1752" w:type="dxa"/>
            <w:vAlign w:val="center"/>
          </w:tcPr>
          <w:p w:rsidR="00795AF2" w:rsidRDefault="00795AF2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AF2" w:rsidTr="007C4019">
        <w:tc>
          <w:tcPr>
            <w:tcW w:w="675" w:type="dxa"/>
            <w:vAlign w:val="center"/>
          </w:tcPr>
          <w:p w:rsidR="00795AF2" w:rsidRPr="00C4189F" w:rsidRDefault="00795AF2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245" w:type="dxa"/>
            <w:vAlign w:val="center"/>
          </w:tcPr>
          <w:p w:rsidR="00795AF2" w:rsidRPr="00C4189F" w:rsidRDefault="00795AF2" w:rsidP="00795A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Граничн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поверховість будівлі/споруди </w:t>
            </w:r>
          </w:p>
        </w:tc>
        <w:tc>
          <w:tcPr>
            <w:tcW w:w="2268" w:type="dxa"/>
            <w:vAlign w:val="center"/>
          </w:tcPr>
          <w:p w:rsidR="00795AF2" w:rsidRPr="00C4189F" w:rsidRDefault="00795AF2" w:rsidP="007C4019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поверх</w:t>
            </w:r>
          </w:p>
        </w:tc>
        <w:tc>
          <w:tcPr>
            <w:tcW w:w="1752" w:type="dxa"/>
            <w:vAlign w:val="center"/>
          </w:tcPr>
          <w:p w:rsidR="00795AF2" w:rsidRDefault="00795AF2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AF2" w:rsidTr="007C4019">
        <w:tc>
          <w:tcPr>
            <w:tcW w:w="675" w:type="dxa"/>
            <w:vAlign w:val="center"/>
          </w:tcPr>
          <w:p w:rsidR="00795AF2" w:rsidRPr="00C4189F" w:rsidRDefault="00795AF2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45" w:type="dxa"/>
            <w:vAlign w:val="center"/>
          </w:tcPr>
          <w:p w:rsidR="00795AF2" w:rsidRPr="00C4189F" w:rsidRDefault="00795AF2" w:rsidP="00795A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Черговість будівництва (при потребі)</w:t>
            </w:r>
          </w:p>
        </w:tc>
        <w:tc>
          <w:tcPr>
            <w:tcW w:w="2268" w:type="dxa"/>
            <w:vAlign w:val="center"/>
          </w:tcPr>
          <w:p w:rsidR="00795AF2" w:rsidRPr="00C4189F" w:rsidRDefault="00795AF2" w:rsidP="007C4019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черга(и)</w:t>
            </w:r>
          </w:p>
        </w:tc>
        <w:tc>
          <w:tcPr>
            <w:tcW w:w="1752" w:type="dxa"/>
            <w:vAlign w:val="center"/>
          </w:tcPr>
          <w:p w:rsidR="00795AF2" w:rsidRDefault="00795AF2" w:rsidP="007C40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535D1" w:rsidRPr="00C4189F" w:rsidRDefault="003535D1" w:rsidP="00795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535D1" w:rsidRPr="00C4189F" w:rsidRDefault="003535D1" w:rsidP="00795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* - зони санітарної охорони від підземних та відкритих джерел водопостачання, водозабірних та водоочисних споруд, водоводів, об’єктів о</w:t>
      </w:r>
      <w:r w:rsidR="00795AF2">
        <w:rPr>
          <w:rFonts w:ascii="Times New Roman" w:hAnsi="Times New Roman" w:cs="Times New Roman"/>
          <w:sz w:val="24"/>
          <w:szCs w:val="24"/>
          <w:lang w:val="uk-UA"/>
        </w:rPr>
        <w:t>здоровчого призначення та інші;</w:t>
      </w:r>
    </w:p>
    <w:p w:rsidR="003535D1" w:rsidRPr="00C4189F" w:rsidRDefault="003535D1" w:rsidP="00795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- зони охорони пам’яток культурної спадщини, археологічних територій, історичного ареалу</w:t>
      </w:r>
      <w:r w:rsidR="00795AF2">
        <w:rPr>
          <w:rFonts w:ascii="Times New Roman" w:hAnsi="Times New Roman" w:cs="Times New Roman"/>
          <w:sz w:val="24"/>
          <w:szCs w:val="24"/>
          <w:lang w:val="uk-UA"/>
        </w:rPr>
        <w:t xml:space="preserve"> населеного пункту</w:t>
      </w:r>
    </w:p>
    <w:p w:rsidR="003535D1" w:rsidRPr="00C4189F" w:rsidRDefault="003535D1" w:rsidP="00795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- прибережні з</w:t>
      </w:r>
      <w:r w:rsidR="00795AF2">
        <w:rPr>
          <w:rFonts w:ascii="Times New Roman" w:hAnsi="Times New Roman" w:cs="Times New Roman"/>
          <w:sz w:val="24"/>
          <w:szCs w:val="24"/>
          <w:lang w:val="uk-UA"/>
        </w:rPr>
        <w:t>ахисні смуги, водоохоронні зони</w:t>
      </w:r>
    </w:p>
    <w:p w:rsidR="003535D1" w:rsidRPr="00C4189F" w:rsidRDefault="003535D1" w:rsidP="00795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- інші охоронні зони (навколо особ</w:t>
      </w:r>
      <w:r w:rsidR="00795AF2">
        <w:rPr>
          <w:rFonts w:ascii="Times New Roman" w:hAnsi="Times New Roman" w:cs="Times New Roman"/>
          <w:sz w:val="24"/>
          <w:szCs w:val="24"/>
          <w:lang w:val="uk-UA"/>
        </w:rPr>
        <w:t xml:space="preserve">ливо цінних природних об’єктів, 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гідрометеорологічних станцій, уздовж ліній зв’язку, електропере</w:t>
      </w:r>
      <w:r w:rsidR="00795AF2">
        <w:rPr>
          <w:rFonts w:ascii="Times New Roman" w:hAnsi="Times New Roman" w:cs="Times New Roman"/>
          <w:sz w:val="24"/>
          <w:szCs w:val="24"/>
          <w:lang w:val="uk-UA"/>
        </w:rPr>
        <w:t>дачі, об’єктів транспорту тощо)</w:t>
      </w:r>
    </w:p>
    <w:p w:rsidR="003535D1" w:rsidRPr="00C4189F" w:rsidRDefault="003535D1" w:rsidP="00795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- зони особливого режиму використання земель навколо військових об’єктів Збройних Сил України та інших військових формувань.</w:t>
      </w:r>
    </w:p>
    <w:p w:rsidR="003535D1" w:rsidRDefault="003535D1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B755ED" w:rsidRPr="00C4189F" w:rsidRDefault="00B755ED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3535D1" w:rsidRPr="00C4189F" w:rsidRDefault="003535D1" w:rsidP="00795AF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Таблиця 2 </w:t>
      </w:r>
    </w:p>
    <w:p w:rsidR="003535D1" w:rsidRPr="00C4189F" w:rsidRDefault="003535D1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3535D1" w:rsidRDefault="003535D1" w:rsidP="00795A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Техніко-економічні показники житлових будинків</w:t>
      </w:r>
    </w:p>
    <w:p w:rsidR="004051C6" w:rsidRPr="00C4189F" w:rsidRDefault="004051C6" w:rsidP="00795A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654"/>
        <w:gridCol w:w="5193"/>
        <w:gridCol w:w="1876"/>
        <w:gridCol w:w="1565"/>
      </w:tblGrid>
      <w:tr w:rsidR="00DB73A7" w:rsidTr="00777BE7">
        <w:tc>
          <w:tcPr>
            <w:tcW w:w="675" w:type="dxa"/>
            <w:vAlign w:val="center"/>
          </w:tcPr>
          <w:p w:rsidR="00DB73A7" w:rsidRPr="00F7477B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DB73A7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47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670" w:type="dxa"/>
            <w:vAlign w:val="center"/>
          </w:tcPr>
          <w:p w:rsidR="00DB73A7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1985" w:type="dxa"/>
            <w:vAlign w:val="center"/>
          </w:tcPr>
          <w:p w:rsidR="00DB73A7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Одиниці виміру</w:t>
            </w:r>
          </w:p>
        </w:tc>
        <w:tc>
          <w:tcPr>
            <w:tcW w:w="1610" w:type="dxa"/>
            <w:vAlign w:val="center"/>
          </w:tcPr>
          <w:p w:rsidR="00DB73A7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Величини</w:t>
            </w:r>
          </w:p>
          <w:p w:rsidR="00DB73A7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одиницях виміру</w:t>
            </w:r>
          </w:p>
        </w:tc>
      </w:tr>
      <w:tr w:rsidR="00DB73A7" w:rsidTr="00777BE7">
        <w:tc>
          <w:tcPr>
            <w:tcW w:w="675" w:type="dxa"/>
            <w:vAlign w:val="center"/>
          </w:tcPr>
          <w:p w:rsidR="00DB73A7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70" w:type="dxa"/>
            <w:vAlign w:val="center"/>
          </w:tcPr>
          <w:p w:rsidR="00DB73A7" w:rsidRDefault="00DB73A7" w:rsidP="009621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0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985" w:type="dxa"/>
            <w:vAlign w:val="center"/>
          </w:tcPr>
          <w:p w:rsidR="00DB73A7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0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610" w:type="dxa"/>
            <w:vAlign w:val="center"/>
          </w:tcPr>
          <w:p w:rsidR="00DB73A7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73A7" w:rsidTr="00777BE7">
        <w:tc>
          <w:tcPr>
            <w:tcW w:w="675" w:type="dxa"/>
            <w:vAlign w:val="center"/>
          </w:tcPr>
          <w:p w:rsidR="00DB73A7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0" w:type="dxa"/>
            <w:vAlign w:val="center"/>
          </w:tcPr>
          <w:p w:rsidR="00DB73A7" w:rsidRPr="007C4019" w:rsidRDefault="00DB73A7" w:rsidP="009621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забудови</w:t>
            </w:r>
          </w:p>
        </w:tc>
        <w:tc>
          <w:tcPr>
            <w:tcW w:w="1985" w:type="dxa"/>
            <w:vAlign w:val="center"/>
          </w:tcPr>
          <w:p w:rsidR="00DB73A7" w:rsidRPr="007C4019" w:rsidRDefault="00DB73A7" w:rsidP="00DB73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C401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DB73A7" w:rsidRPr="007C4019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0" w:type="dxa"/>
            <w:vAlign w:val="center"/>
          </w:tcPr>
          <w:p w:rsidR="00DB73A7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73A7" w:rsidTr="00777BE7">
        <w:tc>
          <w:tcPr>
            <w:tcW w:w="675" w:type="dxa"/>
            <w:vAlign w:val="center"/>
          </w:tcPr>
          <w:p w:rsidR="00DB73A7" w:rsidRPr="00C4189F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670" w:type="dxa"/>
            <w:vAlign w:val="center"/>
          </w:tcPr>
          <w:p w:rsidR="00DB73A7" w:rsidRPr="00C4189F" w:rsidRDefault="00DB73A7" w:rsidP="00DB73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Поверховість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vAlign w:val="center"/>
          </w:tcPr>
          <w:p w:rsidR="00DB73A7" w:rsidRDefault="00DB73A7" w:rsidP="009621C6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поверх</w:t>
            </w:r>
          </w:p>
        </w:tc>
        <w:tc>
          <w:tcPr>
            <w:tcW w:w="1610" w:type="dxa"/>
            <w:vAlign w:val="center"/>
          </w:tcPr>
          <w:p w:rsidR="00DB73A7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73A7" w:rsidTr="00777BE7">
        <w:tc>
          <w:tcPr>
            <w:tcW w:w="675" w:type="dxa"/>
            <w:vAlign w:val="center"/>
          </w:tcPr>
          <w:p w:rsidR="00DB73A7" w:rsidRPr="00C4189F" w:rsidRDefault="00AE286C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0" w:type="dxa"/>
            <w:vAlign w:val="center"/>
          </w:tcPr>
          <w:p w:rsidR="00DB73A7" w:rsidRPr="00C4189F" w:rsidRDefault="00AE286C" w:rsidP="009621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Умовна висота будинку</w:t>
            </w:r>
          </w:p>
        </w:tc>
        <w:tc>
          <w:tcPr>
            <w:tcW w:w="1985" w:type="dxa"/>
            <w:vAlign w:val="center"/>
          </w:tcPr>
          <w:p w:rsidR="00DB73A7" w:rsidRPr="00C4189F" w:rsidRDefault="00DB73A7" w:rsidP="009621C6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1610" w:type="dxa"/>
            <w:vAlign w:val="center"/>
          </w:tcPr>
          <w:p w:rsidR="00DB73A7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73A7" w:rsidTr="00777BE7">
        <w:tc>
          <w:tcPr>
            <w:tcW w:w="675" w:type="dxa"/>
            <w:vAlign w:val="center"/>
          </w:tcPr>
          <w:p w:rsidR="00DB73A7" w:rsidRPr="00C4189F" w:rsidRDefault="00AE286C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670" w:type="dxa"/>
            <w:vAlign w:val="center"/>
          </w:tcPr>
          <w:p w:rsidR="00DB73A7" w:rsidRDefault="00AE286C" w:rsidP="009621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квартир у будинку, в тому числі:**</w:t>
            </w:r>
          </w:p>
          <w:p w:rsidR="00AE286C" w:rsidRDefault="00AE286C" w:rsidP="009621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однокімнатних</w:t>
            </w:r>
          </w:p>
          <w:p w:rsidR="00AE286C" w:rsidRPr="00C4189F" w:rsidRDefault="00AE286C" w:rsidP="009621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двокімнатних і більше</w:t>
            </w:r>
          </w:p>
        </w:tc>
        <w:tc>
          <w:tcPr>
            <w:tcW w:w="1985" w:type="dxa"/>
            <w:vAlign w:val="center"/>
          </w:tcPr>
          <w:p w:rsidR="00DB73A7" w:rsidRPr="00C4189F" w:rsidRDefault="00AE286C" w:rsidP="009621C6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610" w:type="dxa"/>
            <w:vAlign w:val="center"/>
          </w:tcPr>
          <w:p w:rsidR="00DB73A7" w:rsidRDefault="00DB73A7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E286C" w:rsidTr="00777BE7">
        <w:tc>
          <w:tcPr>
            <w:tcW w:w="675" w:type="dxa"/>
            <w:vAlign w:val="center"/>
          </w:tcPr>
          <w:p w:rsidR="00AE286C" w:rsidRDefault="006B6A41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670" w:type="dxa"/>
            <w:vAlign w:val="center"/>
          </w:tcPr>
          <w:p w:rsidR="00AE286C" w:rsidRPr="00C4189F" w:rsidRDefault="00AE286C" w:rsidP="009621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площа квартир у будинку</w:t>
            </w:r>
          </w:p>
        </w:tc>
        <w:tc>
          <w:tcPr>
            <w:tcW w:w="1985" w:type="dxa"/>
            <w:vAlign w:val="center"/>
          </w:tcPr>
          <w:p w:rsidR="00AE286C" w:rsidRPr="00C4189F" w:rsidRDefault="00AE286C" w:rsidP="009621C6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C401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610" w:type="dxa"/>
            <w:vAlign w:val="center"/>
          </w:tcPr>
          <w:p w:rsidR="00AE286C" w:rsidRDefault="00AE286C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E286C" w:rsidTr="00777BE7">
        <w:tc>
          <w:tcPr>
            <w:tcW w:w="675" w:type="dxa"/>
            <w:vAlign w:val="center"/>
          </w:tcPr>
          <w:p w:rsidR="00AE286C" w:rsidRDefault="006B6A41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670" w:type="dxa"/>
            <w:vAlign w:val="center"/>
          </w:tcPr>
          <w:p w:rsidR="00AE286C" w:rsidRPr="00C4189F" w:rsidRDefault="00AE286C" w:rsidP="009621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вбудованих нежитлових приміщень</w:t>
            </w:r>
          </w:p>
        </w:tc>
        <w:tc>
          <w:tcPr>
            <w:tcW w:w="1985" w:type="dxa"/>
            <w:vAlign w:val="center"/>
          </w:tcPr>
          <w:p w:rsidR="00AE286C" w:rsidRDefault="00AE286C" w:rsidP="009621C6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C401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610" w:type="dxa"/>
            <w:vAlign w:val="center"/>
          </w:tcPr>
          <w:p w:rsidR="00AE286C" w:rsidRDefault="00AE286C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E286C" w:rsidTr="00777BE7">
        <w:tc>
          <w:tcPr>
            <w:tcW w:w="675" w:type="dxa"/>
            <w:vAlign w:val="center"/>
          </w:tcPr>
          <w:p w:rsidR="00AE286C" w:rsidRDefault="006B6A41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670" w:type="dxa"/>
            <w:vAlign w:val="center"/>
          </w:tcPr>
          <w:p w:rsidR="00AE286C" w:rsidRPr="00C4189F" w:rsidRDefault="00AE286C" w:rsidP="00AE28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удівельний об’єм</w:t>
            </w:r>
          </w:p>
        </w:tc>
        <w:tc>
          <w:tcPr>
            <w:tcW w:w="1985" w:type="dxa"/>
            <w:vAlign w:val="center"/>
          </w:tcPr>
          <w:p w:rsidR="00AE286C" w:rsidRDefault="00AE286C" w:rsidP="00AE286C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610" w:type="dxa"/>
            <w:vAlign w:val="center"/>
          </w:tcPr>
          <w:p w:rsidR="00AE286C" w:rsidRDefault="00AE286C" w:rsidP="00962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535D1" w:rsidRPr="00C4189F" w:rsidRDefault="003535D1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3535D1" w:rsidRPr="00C4189F" w:rsidRDefault="003535D1" w:rsidP="00AE28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** для об’єктів реконструкції, реставрації, розширення, капітального ремонту існуючих будівель/споруд колонку 4 розділити на дві </w:t>
      </w:r>
      <w:r w:rsidR="004B50F9" w:rsidRPr="00C4189F">
        <w:rPr>
          <w:rFonts w:ascii="Times New Roman" w:hAnsi="Times New Roman" w:cs="Times New Roman"/>
          <w:sz w:val="24"/>
          <w:szCs w:val="24"/>
          <w:lang w:val="uk-UA"/>
        </w:rPr>
        <w:t>півколонки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: 4.1 </w:t>
      </w:r>
      <w:r w:rsidR="002B2976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існуючі , 4.2</w:t>
      </w:r>
      <w:r w:rsidR="002B2976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проектні.</w:t>
      </w:r>
    </w:p>
    <w:p w:rsidR="003535D1" w:rsidRPr="00C4189F" w:rsidRDefault="003535D1" w:rsidP="00715C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535D1" w:rsidRPr="00C4189F" w:rsidRDefault="003535D1" w:rsidP="00777BE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Таблиця 3 </w:t>
      </w:r>
    </w:p>
    <w:p w:rsidR="003535D1" w:rsidRPr="00C4189F" w:rsidRDefault="003535D1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3535D1" w:rsidRDefault="003535D1" w:rsidP="00777B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Техніко-економічні показники громадських будівель і споруд</w:t>
      </w:r>
    </w:p>
    <w:p w:rsidR="00777BE7" w:rsidRDefault="00777BE7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5000" w:type="pct"/>
        <w:tblLook w:val="04A0"/>
      </w:tblPr>
      <w:tblGrid>
        <w:gridCol w:w="631"/>
        <w:gridCol w:w="5298"/>
        <w:gridCol w:w="1854"/>
        <w:gridCol w:w="1505"/>
      </w:tblGrid>
      <w:tr w:rsidR="00777BE7" w:rsidTr="00777BE7">
        <w:tc>
          <w:tcPr>
            <w:tcW w:w="340" w:type="pct"/>
            <w:vAlign w:val="center"/>
          </w:tcPr>
          <w:p w:rsidR="00777BE7" w:rsidRPr="00F7477B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47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52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998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Одиниці виміру</w:t>
            </w:r>
          </w:p>
        </w:tc>
        <w:tc>
          <w:tcPr>
            <w:tcW w:w="810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Величини</w:t>
            </w:r>
          </w:p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одиницях виміру</w:t>
            </w:r>
          </w:p>
        </w:tc>
      </w:tr>
      <w:tr w:rsidR="00777BE7" w:rsidTr="00777BE7">
        <w:tc>
          <w:tcPr>
            <w:tcW w:w="340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52" w:type="pct"/>
            <w:vAlign w:val="center"/>
          </w:tcPr>
          <w:p w:rsidR="00777BE7" w:rsidRDefault="00777BE7" w:rsidP="00415F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0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998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40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810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7BE7" w:rsidTr="00777BE7">
        <w:tc>
          <w:tcPr>
            <w:tcW w:w="340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852" w:type="pct"/>
            <w:vAlign w:val="center"/>
          </w:tcPr>
          <w:p w:rsidR="00777BE7" w:rsidRPr="007C4019" w:rsidRDefault="00777BE7" w:rsidP="00415F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забудови</w:t>
            </w:r>
          </w:p>
        </w:tc>
        <w:tc>
          <w:tcPr>
            <w:tcW w:w="998" w:type="pct"/>
            <w:vAlign w:val="center"/>
          </w:tcPr>
          <w:p w:rsidR="00777BE7" w:rsidRPr="007C4019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C401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777BE7" w:rsidRPr="007C4019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10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7BE7" w:rsidTr="00777BE7">
        <w:tc>
          <w:tcPr>
            <w:tcW w:w="340" w:type="pct"/>
            <w:vAlign w:val="center"/>
          </w:tcPr>
          <w:p w:rsidR="00777BE7" w:rsidRPr="00C4189F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52" w:type="pct"/>
            <w:vAlign w:val="center"/>
          </w:tcPr>
          <w:p w:rsidR="00777BE7" w:rsidRPr="00C4189F" w:rsidRDefault="00777BE7" w:rsidP="00415F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Поверховість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998" w:type="pct"/>
            <w:vAlign w:val="center"/>
          </w:tcPr>
          <w:p w:rsidR="00777BE7" w:rsidRDefault="00777BE7" w:rsidP="00415FD3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поверх</w:t>
            </w:r>
          </w:p>
        </w:tc>
        <w:tc>
          <w:tcPr>
            <w:tcW w:w="810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7BE7" w:rsidTr="00777BE7">
        <w:tc>
          <w:tcPr>
            <w:tcW w:w="340" w:type="pct"/>
            <w:vAlign w:val="center"/>
          </w:tcPr>
          <w:p w:rsidR="00777BE7" w:rsidRPr="00C4189F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52" w:type="pct"/>
            <w:vAlign w:val="center"/>
          </w:tcPr>
          <w:p w:rsidR="00777BE7" w:rsidRPr="00C4189F" w:rsidRDefault="00777BE7" w:rsidP="00777B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Умовна висота буд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івлі</w:t>
            </w:r>
          </w:p>
        </w:tc>
        <w:tc>
          <w:tcPr>
            <w:tcW w:w="998" w:type="pct"/>
            <w:vAlign w:val="center"/>
          </w:tcPr>
          <w:p w:rsidR="00777BE7" w:rsidRPr="00C4189F" w:rsidRDefault="00777BE7" w:rsidP="00415FD3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810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7BE7" w:rsidTr="00777BE7">
        <w:tc>
          <w:tcPr>
            <w:tcW w:w="340" w:type="pct"/>
            <w:vAlign w:val="center"/>
          </w:tcPr>
          <w:p w:rsidR="00777BE7" w:rsidRPr="00C4189F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852" w:type="pct"/>
            <w:vAlign w:val="center"/>
          </w:tcPr>
          <w:p w:rsidR="00777BE7" w:rsidRPr="00C4189F" w:rsidRDefault="00777BE7" w:rsidP="00415F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площа громадської будівлі**</w:t>
            </w:r>
          </w:p>
        </w:tc>
        <w:tc>
          <w:tcPr>
            <w:tcW w:w="998" w:type="pct"/>
            <w:vAlign w:val="center"/>
          </w:tcPr>
          <w:p w:rsidR="00777BE7" w:rsidRPr="00C4189F" w:rsidRDefault="00777BE7" w:rsidP="00415FD3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C401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10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7BE7" w:rsidTr="00777BE7">
        <w:tc>
          <w:tcPr>
            <w:tcW w:w="340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852" w:type="pct"/>
            <w:vAlign w:val="center"/>
          </w:tcPr>
          <w:p w:rsidR="00777BE7" w:rsidRPr="00C4189F" w:rsidRDefault="00777BE7" w:rsidP="00415F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орисна площа громадської будівлі</w:t>
            </w:r>
          </w:p>
        </w:tc>
        <w:tc>
          <w:tcPr>
            <w:tcW w:w="998" w:type="pct"/>
            <w:vAlign w:val="center"/>
          </w:tcPr>
          <w:p w:rsidR="00777BE7" w:rsidRPr="00C4189F" w:rsidRDefault="00777BE7" w:rsidP="00415FD3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C401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10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7BE7" w:rsidTr="00777BE7">
        <w:tc>
          <w:tcPr>
            <w:tcW w:w="340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852" w:type="pct"/>
            <w:vAlign w:val="center"/>
          </w:tcPr>
          <w:p w:rsidR="00777BE7" w:rsidRPr="00C4189F" w:rsidRDefault="00777BE7" w:rsidP="00415F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озрахункова площа громадської будівлі</w:t>
            </w:r>
          </w:p>
        </w:tc>
        <w:tc>
          <w:tcPr>
            <w:tcW w:w="998" w:type="pct"/>
            <w:vAlign w:val="center"/>
          </w:tcPr>
          <w:p w:rsidR="00777BE7" w:rsidRDefault="00777BE7" w:rsidP="00415FD3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C401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10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7BE7" w:rsidTr="00777BE7">
        <w:tc>
          <w:tcPr>
            <w:tcW w:w="340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852" w:type="pct"/>
            <w:vAlign w:val="center"/>
          </w:tcPr>
          <w:p w:rsidR="00777BE7" w:rsidRPr="00C4189F" w:rsidRDefault="00777BE7" w:rsidP="00415F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C41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удівельний об’єм</w:t>
            </w:r>
          </w:p>
        </w:tc>
        <w:tc>
          <w:tcPr>
            <w:tcW w:w="998" w:type="pct"/>
            <w:vAlign w:val="center"/>
          </w:tcPr>
          <w:p w:rsidR="00777BE7" w:rsidRDefault="00777BE7" w:rsidP="00415FD3">
            <w:pPr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810" w:type="pct"/>
            <w:vAlign w:val="center"/>
          </w:tcPr>
          <w:p w:rsidR="00777BE7" w:rsidRDefault="00777BE7" w:rsidP="00415F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535D1" w:rsidRPr="00C4189F" w:rsidRDefault="003535D1" w:rsidP="00777B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535D1" w:rsidRPr="00C4189F" w:rsidRDefault="003535D1" w:rsidP="00777B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** для об’єктів реконструкції, реставрації, розширення, технічного переоснащення об’єктів виробничого призначення, капітального ремонту існуючих будівель/ споруд колонку 4 розділити на дві </w:t>
      </w:r>
      <w:r w:rsidR="004B50F9" w:rsidRPr="00C4189F">
        <w:rPr>
          <w:rFonts w:ascii="Times New Roman" w:hAnsi="Times New Roman" w:cs="Times New Roman"/>
          <w:sz w:val="24"/>
          <w:szCs w:val="24"/>
          <w:lang w:val="uk-UA"/>
        </w:rPr>
        <w:t>півколонки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: 4.1 існуючі , 4.2 проектні</w:t>
      </w:r>
    </w:p>
    <w:p w:rsidR="003535D1" w:rsidRPr="00C4189F" w:rsidRDefault="003535D1" w:rsidP="00715C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15C89" w:rsidRDefault="00715C89" w:rsidP="007632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15C89" w:rsidRDefault="00715C89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715C89" w:rsidRPr="00C4189F" w:rsidRDefault="00715C89" w:rsidP="00C418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1E5200" w:rsidRPr="00C4189F" w:rsidRDefault="007632DE" w:rsidP="007632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Керуючий справами</w:t>
      </w:r>
      <w:r w:rsidRPr="00B75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Pr="00B75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B75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Лубковський</w:t>
      </w:r>
      <w:proofErr w:type="spellEnd"/>
    </w:p>
    <w:sectPr w:rsidR="001E5200" w:rsidRPr="00C4189F" w:rsidSect="00B755ED">
      <w:pgSz w:w="11907" w:h="16838" w:code="9"/>
      <w:pgMar w:top="851" w:right="1417" w:bottom="568" w:left="1418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94527"/>
    <w:multiLevelType w:val="hybridMultilevel"/>
    <w:tmpl w:val="95602C30"/>
    <w:lvl w:ilvl="0" w:tplc="08087B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C45746"/>
    <w:multiLevelType w:val="hybridMultilevel"/>
    <w:tmpl w:val="DF72D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3535D1"/>
    <w:rsid w:val="000201A3"/>
    <w:rsid w:val="0009635E"/>
    <w:rsid w:val="00140D80"/>
    <w:rsid w:val="001E5200"/>
    <w:rsid w:val="00203377"/>
    <w:rsid w:val="00261478"/>
    <w:rsid w:val="002B2976"/>
    <w:rsid w:val="00317B34"/>
    <w:rsid w:val="00347BB5"/>
    <w:rsid w:val="003535D1"/>
    <w:rsid w:val="00366653"/>
    <w:rsid w:val="0039415F"/>
    <w:rsid w:val="004051C6"/>
    <w:rsid w:val="0045322B"/>
    <w:rsid w:val="004B50F9"/>
    <w:rsid w:val="004E2ED1"/>
    <w:rsid w:val="006554EF"/>
    <w:rsid w:val="006958EB"/>
    <w:rsid w:val="006B5111"/>
    <w:rsid w:val="006B6A41"/>
    <w:rsid w:val="006F7FFB"/>
    <w:rsid w:val="0071418E"/>
    <w:rsid w:val="00715C89"/>
    <w:rsid w:val="007632DE"/>
    <w:rsid w:val="00777BE7"/>
    <w:rsid w:val="00795AF2"/>
    <w:rsid w:val="007C4019"/>
    <w:rsid w:val="009223D2"/>
    <w:rsid w:val="00A12851"/>
    <w:rsid w:val="00AE286C"/>
    <w:rsid w:val="00AE36D5"/>
    <w:rsid w:val="00B25C58"/>
    <w:rsid w:val="00B755ED"/>
    <w:rsid w:val="00C4189F"/>
    <w:rsid w:val="00C83E72"/>
    <w:rsid w:val="00CE59E7"/>
    <w:rsid w:val="00D37EB9"/>
    <w:rsid w:val="00DB73A7"/>
    <w:rsid w:val="00E90307"/>
    <w:rsid w:val="00EA56B2"/>
    <w:rsid w:val="00EE3333"/>
    <w:rsid w:val="00EF2D65"/>
    <w:rsid w:val="00F74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40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7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EB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A12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128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40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7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E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8B150-2E35-4BD8-B5DD-55D04AD73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4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cp:lastPrinted>2013-02-15T06:32:00Z</cp:lastPrinted>
  <dcterms:created xsi:type="dcterms:W3CDTF">2013-01-24T08:27:00Z</dcterms:created>
  <dcterms:modified xsi:type="dcterms:W3CDTF">2013-02-25T13:54:00Z</dcterms:modified>
</cp:coreProperties>
</file>